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0A" w:rsidRPr="0049020A" w:rsidRDefault="0049020A" w:rsidP="0077553E">
      <w:pPr>
        <w:ind w:leftChars="-202" w:hangingChars="202" w:hanging="424"/>
        <w:rPr>
          <w:rFonts w:ascii="ＭＳ 明朝" w:eastAsia="ＭＳ 明朝" w:hAnsi="ＭＳ 明朝" w:cs="ＭＳ Ｐゴシック"/>
          <w:color w:val="000000"/>
          <w:kern w:val="0"/>
          <w:szCs w:val="21"/>
          <w:lang w:eastAsia="zh-TW"/>
        </w:rPr>
      </w:pPr>
      <w:r w:rsidRPr="0049020A">
        <w:rPr>
          <w:rFonts w:ascii="ＭＳ 明朝" w:eastAsia="ＭＳ 明朝" w:hAnsi="ＭＳ 明朝" w:cs="ＭＳ Ｐゴシック" w:hint="eastAsia"/>
          <w:color w:val="000000"/>
          <w:kern w:val="0"/>
          <w:szCs w:val="21"/>
          <w:lang w:eastAsia="zh-TW"/>
        </w:rPr>
        <w:t>様式第５号（第８条関係）</w:t>
      </w:r>
    </w:p>
    <w:p w:rsidR="00EE702D" w:rsidRPr="00414450" w:rsidRDefault="009830B1" w:rsidP="002E49C9">
      <w:pPr>
        <w:jc w:val="center"/>
        <w:rPr>
          <w:rFonts w:ascii="ＭＳ 明朝" w:eastAsia="ＭＳ 明朝" w:hAnsi="ＭＳ 明朝" w:cs="ＭＳ Ｐゴシック"/>
          <w:color w:val="000000"/>
          <w:kern w:val="0"/>
          <w:sz w:val="24"/>
          <w:szCs w:val="24"/>
          <w:lang w:eastAsia="zh-TW"/>
        </w:rPr>
      </w:pPr>
      <w:r>
        <w:rPr>
          <w:rFonts w:ascii="ＭＳ 明朝" w:eastAsia="ＭＳ 明朝" w:hAnsi="ＭＳ 明朝" w:cs="ＭＳ Ｐゴシック" w:hint="eastAsia"/>
          <w:noProof/>
          <w:color w:val="000000"/>
          <w:spacing w:val="105"/>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-125179</wp:posOffset>
                </wp:positionH>
                <wp:positionV relativeFrom="paragraph">
                  <wp:posOffset>53592</wp:posOffset>
                </wp:positionV>
                <wp:extent cx="6345716" cy="9088916"/>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6345716" cy="90889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D29F10" id="正方形/長方形 1" o:spid="_x0000_s1026" style="position:absolute;left:0;text-align:left;margin-left:-9.85pt;margin-top:4.2pt;width:499.65pt;height:71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" filled="f" strokecolor="black [3213]" strokeweight=".5pt"/>
            </w:pict>
          </mc:Fallback>
        </mc:AlternateContent>
      </w:r>
      <w:r w:rsidR="002E49C9" w:rsidRPr="00414450">
        <w:rPr>
          <w:rFonts w:ascii="ＭＳ 明朝" w:eastAsia="ＭＳ 明朝" w:hAnsi="ＭＳ 明朝" w:cs="ＭＳ Ｐゴシック" w:hint="eastAsia"/>
          <w:color w:val="000000"/>
          <w:spacing w:val="105"/>
          <w:kern w:val="0"/>
          <w:sz w:val="24"/>
          <w:szCs w:val="24"/>
          <w:fitText w:val="3840" w:id="-2068085760"/>
          <w:lang w:eastAsia="zh-TW"/>
        </w:rPr>
        <w:t>特定事業許可申請</w:t>
      </w:r>
      <w:r w:rsidR="002E49C9" w:rsidRPr="00414450">
        <w:rPr>
          <w:rFonts w:ascii="ＭＳ 明朝" w:eastAsia="ＭＳ 明朝" w:hAnsi="ＭＳ 明朝" w:cs="ＭＳ Ｐゴシック" w:hint="eastAsia"/>
          <w:color w:val="000000"/>
          <w:kern w:val="0"/>
          <w:sz w:val="24"/>
          <w:szCs w:val="24"/>
          <w:fitText w:val="3840" w:id="-2068085760"/>
          <w:lang w:eastAsia="zh-TW"/>
        </w:rPr>
        <w:t>書</w:t>
      </w:r>
    </w:p>
    <w:p w:rsidR="005B6B82" w:rsidRPr="00414450" w:rsidRDefault="005B6B82" w:rsidP="005B6B82">
      <w:pPr>
        <w:widowControl/>
        <w:ind w:leftChars="3645" w:left="7654"/>
        <w:jc w:val="left"/>
        <w:rPr>
          <w:rFonts w:ascii="ＭＳ 明朝" w:eastAsia="ＭＳ 明朝" w:hAnsi="ＭＳ 明朝" w:cs="ＭＳ Ｐゴシック"/>
          <w:color w:val="000000"/>
          <w:kern w:val="0"/>
          <w:sz w:val="22"/>
          <w:lang w:eastAsia="zh-TW"/>
        </w:rPr>
      </w:pPr>
      <w:r>
        <w:rPr>
          <w:rFonts w:ascii="ＭＳ ゴシック" w:eastAsia="ＭＳ ゴシック" w:hAnsi="ＭＳ ゴシック" w:hint="eastAsia"/>
          <w:b/>
          <w:sz w:val="22"/>
        </w:rPr>
        <w:t>令和２</w:t>
      </w:r>
      <w:r w:rsidRPr="00414450">
        <w:rPr>
          <w:rFonts w:ascii="ＭＳ 明朝" w:eastAsia="ＭＳ 明朝" w:hAnsi="ＭＳ 明朝" w:cs="ＭＳ Ｐゴシック" w:hint="eastAsia"/>
          <w:color w:val="000000"/>
          <w:kern w:val="0"/>
          <w:sz w:val="22"/>
          <w:lang w:eastAsia="zh-TW"/>
        </w:rPr>
        <w:t>年</w:t>
      </w:r>
      <w:r w:rsidRPr="00267C9B">
        <w:rPr>
          <w:rFonts w:ascii="ＭＳ ゴシック" w:eastAsia="ＭＳ ゴシック" w:hAnsi="ＭＳ ゴシック" w:hint="eastAsia"/>
          <w:b/>
          <w:sz w:val="22"/>
        </w:rPr>
        <w:t>12</w:t>
      </w:r>
      <w:r w:rsidRPr="00414450">
        <w:rPr>
          <w:rFonts w:ascii="ＭＳ 明朝" w:eastAsia="ＭＳ 明朝" w:hAnsi="ＭＳ 明朝" w:cs="ＭＳ Ｐゴシック" w:hint="eastAsia"/>
          <w:color w:val="000000"/>
          <w:kern w:val="0"/>
          <w:sz w:val="22"/>
          <w:lang w:eastAsia="zh-TW"/>
        </w:rPr>
        <w:t>月</w:t>
      </w:r>
      <w:r w:rsidRPr="00C92918">
        <w:rPr>
          <w:rFonts w:ascii="ＭＳ ゴシック" w:eastAsia="ＭＳ ゴシック" w:hAnsi="ＭＳ ゴシック" w:cs="ＭＳ Ｐゴシック" w:hint="eastAsia"/>
          <w:b/>
          <w:color w:val="000000"/>
          <w:kern w:val="0"/>
          <w:sz w:val="22"/>
        </w:rPr>
        <w:t>２</w:t>
      </w:r>
      <w:r w:rsidRPr="00414450">
        <w:rPr>
          <w:rFonts w:ascii="ＭＳ 明朝" w:eastAsia="ＭＳ 明朝" w:hAnsi="ＭＳ 明朝" w:cs="ＭＳ Ｐゴシック" w:hint="eastAsia"/>
          <w:color w:val="000000"/>
          <w:kern w:val="0"/>
          <w:sz w:val="22"/>
          <w:lang w:eastAsia="zh-TW"/>
        </w:rPr>
        <w:t>日</w:t>
      </w:r>
    </w:p>
    <w:p w:rsidR="002D06B4" w:rsidRPr="00414450" w:rsidRDefault="002D06B4" w:rsidP="002D06B4">
      <w:pPr>
        <w:widowControl/>
        <w:ind w:leftChars="3595" w:left="7549"/>
        <w:jc w:val="left"/>
        <w:rPr>
          <w:rFonts w:ascii="ＭＳ 明朝" w:eastAsia="ＭＳ 明朝" w:hAnsi="ＭＳ 明朝" w:cs="ＭＳ Ｐゴシック"/>
          <w:color w:val="000000"/>
          <w:kern w:val="0"/>
          <w:sz w:val="22"/>
          <w:lang w:eastAsia="zh-TW"/>
        </w:rPr>
      </w:pPr>
    </w:p>
    <w:p w:rsidR="002D06B4" w:rsidRPr="00414450" w:rsidRDefault="002D06B4" w:rsidP="002D06B4">
      <w:pPr>
        <w:widowControl/>
        <w:jc w:val="left"/>
        <w:rPr>
          <w:rFonts w:ascii="ＭＳ 明朝" w:eastAsia="ＭＳ 明朝" w:hAnsi="ＭＳ 明朝" w:cs="ＭＳ Ｐゴシック"/>
          <w:color w:val="000000"/>
          <w:kern w:val="0"/>
          <w:sz w:val="22"/>
          <w:lang w:eastAsia="zh-TW"/>
        </w:rPr>
      </w:pPr>
      <w:r w:rsidRPr="00414450">
        <w:rPr>
          <w:rFonts w:ascii="ＭＳ 明朝" w:eastAsia="ＭＳ 明朝" w:hAnsi="ＭＳ 明朝" w:cs="ＭＳ Ｐゴシック" w:hint="eastAsia"/>
          <w:color w:val="000000"/>
          <w:kern w:val="0"/>
          <w:sz w:val="22"/>
          <w:lang w:eastAsia="zh-TW"/>
        </w:rPr>
        <w:t xml:space="preserve">　　</w:t>
      </w:r>
    </w:p>
    <w:p w:rsidR="002D06B4" w:rsidRPr="00414450" w:rsidRDefault="002D06B4" w:rsidP="002D06B4">
      <w:pPr>
        <w:widowControl/>
        <w:ind w:firstLineChars="100" w:firstLine="220"/>
        <w:jc w:val="left"/>
        <w:rPr>
          <w:rFonts w:ascii="Times New Roman" w:eastAsia="Times New Roman" w:hAnsi="Times New Roman" w:cs="Times New Roman"/>
          <w:kern w:val="0"/>
          <w:sz w:val="22"/>
          <w:lang w:eastAsia="zh-TW"/>
        </w:rPr>
      </w:pPr>
      <w:r w:rsidRPr="00414450">
        <w:rPr>
          <w:rFonts w:ascii="ＭＳ 明朝" w:eastAsia="ＭＳ 明朝" w:hAnsi="ＭＳ 明朝" w:cs="ＭＳ Ｐゴシック" w:hint="eastAsia"/>
          <w:color w:val="000000"/>
          <w:kern w:val="0"/>
          <w:sz w:val="22"/>
          <w:lang w:eastAsia="zh-TW"/>
        </w:rPr>
        <w:t xml:space="preserve">神戸市長　</w:t>
      </w:r>
      <w:r w:rsidRPr="00414450">
        <w:rPr>
          <w:rFonts w:ascii="ＭＳ 明朝" w:eastAsia="ＭＳ 明朝" w:hAnsi="ＭＳ 明朝" w:cs="ＭＳ Ｐゴシック" w:hint="eastAsia"/>
          <w:kern w:val="0"/>
          <w:sz w:val="22"/>
          <w:lang w:eastAsia="zh-TW"/>
        </w:rPr>
        <w:t xml:space="preserve">　</w:t>
      </w:r>
      <w:r w:rsidR="005B1F4D" w:rsidRPr="00414450">
        <w:rPr>
          <w:rFonts w:ascii="ＭＳ 明朝" w:eastAsia="ＭＳ 明朝" w:hAnsi="ＭＳ 明朝" w:cs="ＭＳ Ｐゴシック" w:hint="eastAsia"/>
          <w:kern w:val="0"/>
          <w:sz w:val="22"/>
          <w:lang w:eastAsia="zh-TW"/>
        </w:rPr>
        <w:t>宛</w:t>
      </w:r>
    </w:p>
    <w:p w:rsidR="002D06B4" w:rsidRPr="00414450" w:rsidRDefault="002D06B4" w:rsidP="002D06B4">
      <w:pPr>
        <w:widowControl/>
        <w:jc w:val="left"/>
        <w:rPr>
          <w:rFonts w:ascii="ＭＳ 明朝" w:eastAsia="ＭＳ 明朝" w:hAnsi="ＭＳ 明朝" w:cs="ＭＳ Ｐゴシック"/>
          <w:kern w:val="0"/>
          <w:sz w:val="22"/>
          <w:lang w:eastAsia="zh-TW"/>
        </w:rPr>
      </w:pPr>
      <w:r w:rsidRPr="00414450">
        <w:rPr>
          <w:rFonts w:ascii="ＭＳ 明朝" w:eastAsia="ＭＳ 明朝" w:hAnsi="ＭＳ 明朝" w:cs="ＭＳ Ｐゴシック" w:hint="eastAsia"/>
          <w:kern w:val="0"/>
          <w:sz w:val="22"/>
          <w:lang w:eastAsia="zh-TW"/>
        </w:rPr>
        <w:t xml:space="preserve">　　　　　　　　　</w:t>
      </w:r>
    </w:p>
    <w:p w:rsidR="002D06B4" w:rsidRPr="00414450" w:rsidRDefault="005B1F4D" w:rsidP="005B1F4D">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lang w:eastAsia="zh-TW"/>
        </w:rPr>
        <w:t xml:space="preserve">　　　　　　　　　　　</w:t>
      </w:r>
      <w:r w:rsidR="002D06B4" w:rsidRPr="00414450">
        <w:rPr>
          <w:rFonts w:ascii="ＭＳ 明朝" w:eastAsia="ＭＳ 明朝" w:hAnsi="ＭＳ 明朝" w:cs="ＭＳ Ｐゴシック" w:hint="eastAsia"/>
          <w:kern w:val="0"/>
          <w:sz w:val="22"/>
        </w:rPr>
        <w:t>（申請者）</w:t>
      </w:r>
      <w:r w:rsidRPr="00414450">
        <w:rPr>
          <w:rFonts w:ascii="ＭＳ 明朝" w:eastAsia="ＭＳ 明朝" w:hAnsi="ＭＳ 明朝" w:cs="ＭＳ Ｐゴシック" w:hint="eastAsia"/>
          <w:kern w:val="0"/>
          <w:sz w:val="22"/>
        </w:rPr>
        <w:t xml:space="preserve">　　　</w:t>
      </w:r>
      <w:r w:rsidR="002D06B4" w:rsidRPr="00414450">
        <w:rPr>
          <w:rFonts w:ascii="ＭＳ 明朝" w:eastAsia="ＭＳ 明朝" w:hAnsi="ＭＳ 明朝" w:cs="ＭＳ Ｐゴシック" w:hint="eastAsia"/>
          <w:kern w:val="0"/>
          <w:sz w:val="18"/>
          <w:szCs w:val="18"/>
        </w:rPr>
        <w:t>【法人にあっては</w:t>
      </w:r>
      <w:r w:rsidR="0077553E">
        <w:rPr>
          <w:rFonts w:ascii="ＭＳ 明朝" w:eastAsia="ＭＳ 明朝" w:hAnsi="ＭＳ 明朝" w:cs="ＭＳ Ｐゴシック" w:hint="eastAsia"/>
          <w:kern w:val="0"/>
          <w:sz w:val="18"/>
          <w:szCs w:val="18"/>
        </w:rPr>
        <w:t>，</w:t>
      </w:r>
      <w:r w:rsidR="002D06B4" w:rsidRPr="00414450">
        <w:rPr>
          <w:rFonts w:ascii="ＭＳ 明朝" w:eastAsia="ＭＳ 明朝" w:hAnsi="ＭＳ 明朝" w:cs="ＭＳ Ｐゴシック" w:hint="eastAsia"/>
          <w:kern w:val="0"/>
          <w:sz w:val="18"/>
          <w:szCs w:val="18"/>
        </w:rPr>
        <w:t>主たる事務所の所在地】</w:t>
      </w:r>
    </w:p>
    <w:p w:rsidR="002D06B4" w:rsidRPr="00414450" w:rsidRDefault="002D06B4" w:rsidP="002D06B4">
      <w:pPr>
        <w:widowControl/>
        <w:ind w:leftChars="1165" w:left="2446"/>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住　所</w:t>
      </w:r>
      <w:r w:rsidR="005B6B82">
        <w:rPr>
          <w:rFonts w:ascii="ＭＳ 明朝" w:eastAsia="ＭＳ 明朝" w:hAnsi="ＭＳ 明朝" w:cs="ＭＳ Ｐゴシック" w:hint="eastAsia"/>
          <w:kern w:val="0"/>
          <w:sz w:val="22"/>
        </w:rPr>
        <w:t xml:space="preserve">　</w:t>
      </w:r>
      <w:r w:rsidR="005B6B82" w:rsidRPr="00EE2637">
        <w:rPr>
          <w:rFonts w:ascii="ＭＳ ゴシック" w:eastAsia="ＭＳ ゴシック" w:hAnsi="ＭＳ ゴシック" w:cs="ＭＳ Ｐゴシック" w:hint="eastAsia"/>
          <w:b/>
          <w:kern w:val="0"/>
          <w:sz w:val="22"/>
        </w:rPr>
        <w:t>神戸市中央区磯上通７－１－５</w:t>
      </w:r>
    </w:p>
    <w:p w:rsidR="005B1F4D" w:rsidRPr="00414450" w:rsidRDefault="005B1F4D" w:rsidP="005B1F4D">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Pr="00414450">
        <w:rPr>
          <w:rFonts w:ascii="ＭＳ 明朝" w:eastAsia="ＭＳ 明朝" w:hAnsi="ＭＳ 明朝" w:cs="ＭＳ Ｐゴシック" w:hint="eastAsia"/>
          <w:kern w:val="0"/>
          <w:sz w:val="18"/>
          <w:szCs w:val="18"/>
        </w:rPr>
        <w:t>【法人にあっては</w:t>
      </w:r>
      <w:r w:rsidR="0077553E">
        <w:rPr>
          <w:rFonts w:ascii="ＭＳ 明朝" w:eastAsia="ＭＳ 明朝" w:hAnsi="ＭＳ 明朝" w:cs="ＭＳ Ｐゴシック" w:hint="eastAsia"/>
          <w:kern w:val="0"/>
          <w:sz w:val="18"/>
          <w:szCs w:val="18"/>
        </w:rPr>
        <w:t>，</w:t>
      </w:r>
      <w:r w:rsidRPr="00414450">
        <w:rPr>
          <w:rFonts w:ascii="ＭＳ 明朝" w:eastAsia="ＭＳ 明朝" w:hAnsi="ＭＳ 明朝" w:cs="ＭＳ Ｐゴシック" w:hint="eastAsia"/>
          <w:kern w:val="0"/>
          <w:sz w:val="18"/>
          <w:szCs w:val="18"/>
        </w:rPr>
        <w:t>名称及び代表者の氏名】</w:t>
      </w:r>
    </w:p>
    <w:p w:rsidR="002D06B4" w:rsidRPr="00414450" w:rsidRDefault="002D06B4" w:rsidP="002D06B4">
      <w:pPr>
        <w:widowControl/>
        <w:ind w:leftChars="1165" w:left="2446"/>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氏　名</w:t>
      </w:r>
      <w:r w:rsidR="005B6B82" w:rsidRPr="00414450">
        <w:rPr>
          <w:rFonts w:ascii="ＭＳ 明朝" w:eastAsia="ＭＳ 明朝" w:hAnsi="ＭＳ 明朝" w:cs="ＭＳ Ｐゴシック" w:hint="eastAsia"/>
          <w:kern w:val="0"/>
          <w:sz w:val="22"/>
        </w:rPr>
        <w:t xml:space="preserve">　</w:t>
      </w:r>
      <w:r w:rsidR="005B6B82" w:rsidRPr="00EE2637">
        <w:rPr>
          <w:rFonts w:ascii="ＭＳ ゴシック" w:eastAsia="ＭＳ ゴシック" w:hAnsi="ＭＳ ゴシック" w:cs="ＭＳ Ｐゴシック" w:hint="eastAsia"/>
          <w:b/>
          <w:kern w:val="0"/>
          <w:sz w:val="22"/>
        </w:rPr>
        <w:t>〇〇</w:t>
      </w:r>
      <w:r w:rsidR="005B6B82">
        <w:rPr>
          <w:rFonts w:ascii="ＭＳ ゴシック" w:eastAsia="ＭＳ ゴシック" w:hAnsi="ＭＳ ゴシック" w:cs="ＭＳ Ｐゴシック" w:hint="eastAsia"/>
          <w:b/>
          <w:kern w:val="0"/>
          <w:sz w:val="22"/>
        </w:rPr>
        <w:t>工業株式会社　代表取締役　　××××</w:t>
      </w:r>
    </w:p>
    <w:p w:rsidR="002D06B4" w:rsidRPr="00414450" w:rsidRDefault="002D06B4" w:rsidP="002D06B4">
      <w:pPr>
        <w:widowControl/>
        <w:ind w:leftChars="1165" w:left="2446"/>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9830B1">
        <w:rPr>
          <w:rFonts w:ascii="ＭＳ 明朝" w:eastAsia="ＭＳ 明朝" w:hAnsi="ＭＳ 明朝" w:cs="ＭＳ Ｐゴシック" w:hint="eastAsia"/>
          <w:kern w:val="0"/>
          <w:sz w:val="22"/>
        </w:rPr>
        <w:t>連絡先</w:t>
      </w:r>
      <w:r w:rsidR="005B6B82">
        <w:rPr>
          <w:rFonts w:ascii="ＭＳ 明朝" w:eastAsia="ＭＳ 明朝" w:hAnsi="ＭＳ 明朝" w:cs="ＭＳ Ｐゴシック" w:hint="eastAsia"/>
          <w:kern w:val="0"/>
          <w:sz w:val="22"/>
        </w:rPr>
        <w:t xml:space="preserve">　</w:t>
      </w:r>
      <w:r w:rsidR="005B6B82" w:rsidRPr="00EE2637">
        <w:rPr>
          <w:rFonts w:ascii="ＭＳ ゴシック" w:eastAsia="ＭＳ ゴシック" w:hAnsi="ＭＳ ゴシック" w:cs="ＭＳ Ｐゴシック" w:hint="eastAsia"/>
          <w:b/>
          <w:kern w:val="0"/>
          <w:sz w:val="22"/>
        </w:rPr>
        <w:t>078－×××―□□□□</w:t>
      </w:r>
    </w:p>
    <w:p w:rsidR="002D06B4" w:rsidRPr="00414450" w:rsidRDefault="002D06B4" w:rsidP="002D06B4">
      <w:pPr>
        <w:ind w:firstLineChars="100" w:firstLine="220"/>
        <w:jc w:val="left"/>
        <w:rPr>
          <w:rFonts w:ascii="ＭＳ 明朝" w:eastAsia="ＭＳ 明朝" w:hAnsi="ＭＳ 明朝" w:cs="ＭＳ Ｐゴシック"/>
          <w:kern w:val="0"/>
          <w:sz w:val="22"/>
        </w:rPr>
      </w:pPr>
    </w:p>
    <w:p w:rsidR="002D06B4" w:rsidRPr="00414450" w:rsidRDefault="002D06B4" w:rsidP="002D06B4">
      <w:pPr>
        <w:ind w:firstLineChars="100" w:firstLine="220"/>
        <w:jc w:val="left"/>
        <w:rPr>
          <w:sz w:val="22"/>
        </w:rPr>
      </w:pPr>
      <w:r w:rsidRPr="00414450">
        <w:rPr>
          <w:rFonts w:ascii="ＭＳ 明朝" w:eastAsia="ＭＳ 明朝" w:hAnsi="ＭＳ 明朝" w:cs="ＭＳ Ｐゴシック" w:hint="eastAsia"/>
          <w:kern w:val="0"/>
          <w:sz w:val="22"/>
        </w:rPr>
        <w:t>神戸市土砂の埋立て等による不適正な処理の防止に関する条例第８条の規定により</w:t>
      </w:r>
      <w:r w:rsidR="0077553E">
        <w:rPr>
          <w:rFonts w:ascii="ＭＳ 明朝" w:eastAsia="ＭＳ 明朝" w:hAnsi="ＭＳ 明朝" w:cs="ＭＳ Ｐゴシック" w:hint="eastAsia"/>
          <w:kern w:val="0"/>
          <w:sz w:val="22"/>
        </w:rPr>
        <w:t>，</w:t>
      </w:r>
      <w:r w:rsidRPr="00414450">
        <w:rPr>
          <w:rFonts w:ascii="ＭＳ 明朝" w:eastAsia="ＭＳ 明朝" w:hAnsi="ＭＳ 明朝" w:cs="ＭＳ Ｐゴシック" w:hint="eastAsia"/>
          <w:kern w:val="0"/>
          <w:sz w:val="22"/>
        </w:rPr>
        <w:t>関係図書を添えて特定事業の許可を申請します。</w:t>
      </w:r>
    </w:p>
    <w:tbl>
      <w:tblPr>
        <w:tblW w:w="9710" w:type="dxa"/>
        <w:tblInd w:w="-5" w:type="dxa"/>
        <w:tblCellMar>
          <w:left w:w="99" w:type="dxa"/>
          <w:right w:w="99" w:type="dxa"/>
        </w:tblCellMar>
        <w:tblLook w:val="04A0" w:firstRow="1" w:lastRow="0" w:firstColumn="1" w:lastColumn="0" w:noHBand="0" w:noVBand="1"/>
      </w:tblPr>
      <w:tblGrid>
        <w:gridCol w:w="4678"/>
        <w:gridCol w:w="5032"/>
      </w:tblGrid>
      <w:tr w:rsidR="009A11DA" w:rsidRPr="00414450" w:rsidTr="00801D9A">
        <w:trPr>
          <w:trHeight w:val="549"/>
        </w:trPr>
        <w:tc>
          <w:tcPr>
            <w:tcW w:w="4678"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7D1D2E" w:rsidRPr="00414450" w:rsidRDefault="007D1D2E" w:rsidP="00801D9A">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現場責任者</w:t>
            </w:r>
            <w:r w:rsidR="00801D9A" w:rsidRPr="00414450">
              <w:rPr>
                <w:rFonts w:ascii="ＭＳ 明朝" w:eastAsia="ＭＳ 明朝" w:hAnsi="ＭＳ 明朝" w:cs="ＭＳ Ｐゴシック" w:hint="eastAsia"/>
                <w:kern w:val="0"/>
                <w:sz w:val="22"/>
              </w:rPr>
              <w:t>の氏名（法人にあっては役職名及び氏名）及び住所（法人にあっては事務所の所在地）</w:t>
            </w:r>
          </w:p>
        </w:tc>
        <w:tc>
          <w:tcPr>
            <w:tcW w:w="5032" w:type="dxa"/>
            <w:tcBorders>
              <w:top w:val="single" w:sz="4" w:space="0" w:color="auto"/>
              <w:left w:val="nil"/>
              <w:right w:val="single" w:sz="4" w:space="0" w:color="000000"/>
            </w:tcBorders>
            <w:shd w:val="clear" w:color="auto" w:fill="auto"/>
            <w:noWrap/>
            <w:vAlign w:val="center"/>
          </w:tcPr>
          <w:p w:rsidR="007D1D2E" w:rsidRPr="00414450" w:rsidRDefault="00CB5420" w:rsidP="007D1D2E">
            <w:pPr>
              <w:widowControl/>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住所</w:t>
            </w:r>
          </w:p>
          <w:p w:rsidR="00801D9A" w:rsidRPr="00414450" w:rsidRDefault="005B6B82" w:rsidP="007D1D2E">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EE2637">
              <w:rPr>
                <w:rFonts w:ascii="ＭＳ ゴシック" w:eastAsia="ＭＳ ゴシック" w:hAnsi="ＭＳ ゴシック" w:cs="ＭＳ Ｐゴシック" w:hint="eastAsia"/>
                <w:b/>
                <w:kern w:val="0"/>
                <w:sz w:val="22"/>
              </w:rPr>
              <w:t>神戸市</w:t>
            </w:r>
            <w:r>
              <w:rPr>
                <w:rFonts w:ascii="ＭＳ ゴシック" w:eastAsia="ＭＳ ゴシック" w:hAnsi="ＭＳ ゴシック" w:cs="ＭＳ Ｐゴシック" w:hint="eastAsia"/>
                <w:b/>
                <w:kern w:val="0"/>
                <w:sz w:val="22"/>
              </w:rPr>
              <w:t>西区●●町□□　××―×</w:t>
            </w:r>
          </w:p>
          <w:p w:rsidR="007D1D2E" w:rsidRPr="00414450" w:rsidRDefault="00CB5420" w:rsidP="00CB5420">
            <w:pPr>
              <w:widowControl/>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氏名</w:t>
            </w:r>
          </w:p>
          <w:p w:rsidR="00801D9A" w:rsidRPr="00414450" w:rsidRDefault="005B6B82" w:rsidP="00CB5420">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67C9B">
              <w:rPr>
                <w:rFonts w:ascii="ＭＳ ゴシック" w:eastAsia="ＭＳ ゴシック" w:hAnsi="ＭＳ ゴシック" w:cs="ＭＳ Ｐゴシック" w:hint="eastAsia"/>
                <w:b/>
                <w:kern w:val="0"/>
                <w:sz w:val="22"/>
              </w:rPr>
              <w:t>□□土木㈱　○○○○</w:t>
            </w:r>
          </w:p>
        </w:tc>
      </w:tr>
      <w:tr w:rsidR="009A11DA" w:rsidRPr="00414450" w:rsidTr="00801D9A">
        <w:trPr>
          <w:trHeight w:val="549"/>
        </w:trPr>
        <w:tc>
          <w:tcPr>
            <w:tcW w:w="4678"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49C9" w:rsidRPr="00414450" w:rsidRDefault="00801D9A" w:rsidP="00076AEE">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特定事業の</w:t>
            </w:r>
            <w:r w:rsidR="002E49C9" w:rsidRPr="00414450">
              <w:rPr>
                <w:rFonts w:ascii="ＭＳ 明朝" w:eastAsia="ＭＳ 明朝" w:hAnsi="ＭＳ 明朝" w:cs="ＭＳ Ｐゴシック" w:hint="eastAsia"/>
                <w:kern w:val="0"/>
                <w:sz w:val="22"/>
              </w:rPr>
              <w:t>事業区域の位置</w:t>
            </w:r>
            <w:r w:rsidR="00E37FD5" w:rsidRPr="00414450">
              <w:rPr>
                <w:rFonts w:ascii="ＭＳ 明朝" w:eastAsia="ＭＳ 明朝" w:hAnsi="ＭＳ 明朝" w:cs="ＭＳ Ｐゴシック" w:hint="eastAsia"/>
                <w:kern w:val="0"/>
                <w:sz w:val="22"/>
              </w:rPr>
              <w:t>及び面積</w:t>
            </w:r>
          </w:p>
        </w:tc>
        <w:tc>
          <w:tcPr>
            <w:tcW w:w="5032" w:type="dxa"/>
            <w:tcBorders>
              <w:top w:val="single" w:sz="4" w:space="0" w:color="auto"/>
              <w:left w:val="nil"/>
              <w:right w:val="single" w:sz="4" w:space="0" w:color="000000"/>
            </w:tcBorders>
            <w:shd w:val="clear" w:color="auto" w:fill="auto"/>
            <w:noWrap/>
            <w:vAlign w:val="center"/>
            <w:hideMark/>
          </w:tcPr>
          <w:p w:rsidR="005B6B82" w:rsidRDefault="005B6B82" w:rsidP="005B6B82">
            <w:pPr>
              <w:widowControl/>
              <w:ind w:firstLineChars="100" w:firstLine="221"/>
              <w:jc w:val="left"/>
              <w:rPr>
                <w:rFonts w:ascii="ＭＳ ゴシック" w:eastAsia="ＭＳ ゴシック" w:hAnsi="ＭＳ ゴシック"/>
                <w:b/>
                <w:sz w:val="22"/>
              </w:rPr>
            </w:pPr>
            <w:r w:rsidRPr="00EE2637">
              <w:rPr>
                <w:rFonts w:ascii="ＭＳ ゴシック" w:eastAsia="ＭＳ ゴシック" w:hAnsi="ＭＳ ゴシック" w:hint="eastAsia"/>
                <w:b/>
                <w:sz w:val="22"/>
              </w:rPr>
              <w:t>神戸市西区〇〇町△△　××××―□</w:t>
            </w:r>
          </w:p>
          <w:p w:rsidR="002E49C9" w:rsidRPr="00414450" w:rsidRDefault="005B6B82" w:rsidP="005B6B82">
            <w:pPr>
              <w:widowControl/>
              <w:ind w:firstLineChars="100" w:firstLine="221"/>
              <w:jc w:val="left"/>
              <w:rPr>
                <w:rFonts w:ascii="ＭＳ 明朝" w:eastAsia="ＭＳ 明朝" w:hAnsi="ＭＳ 明朝" w:cs="ＭＳ Ｐゴシック"/>
                <w:kern w:val="0"/>
                <w:sz w:val="22"/>
              </w:rPr>
            </w:pPr>
            <w:r>
              <w:rPr>
                <w:rFonts w:ascii="ＭＳ ゴシック" w:eastAsia="ＭＳ ゴシック" w:hAnsi="ＭＳ ゴシック" w:hint="eastAsia"/>
                <w:b/>
                <w:sz w:val="22"/>
              </w:rPr>
              <w:t>5200</w:t>
            </w:r>
            <w:r w:rsidR="002E49C9"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事務所その他特定事業の用に供する施設の設置計画及び位置</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5B6B82" w:rsidRPr="00C92918">
              <w:rPr>
                <w:rFonts w:ascii="ＭＳ ゴシック" w:eastAsia="ＭＳ ゴシック" w:hAnsi="ＭＳ ゴシック" w:cs="ＭＳ Ｐゴシック" w:hint="eastAsia"/>
                <w:b/>
                <w:kern w:val="0"/>
                <w:sz w:val="22"/>
              </w:rPr>
              <w:t>別添のとおり</w:t>
            </w:r>
          </w:p>
        </w:tc>
      </w:tr>
      <w:tr w:rsidR="009A11DA" w:rsidRPr="00414450" w:rsidTr="00801D9A">
        <w:trPr>
          <w:trHeight w:val="353"/>
        </w:trPr>
        <w:tc>
          <w:tcPr>
            <w:tcW w:w="4678" w:type="dxa"/>
            <w:tcBorders>
              <w:top w:val="single" w:sz="4" w:space="0" w:color="auto"/>
              <w:left w:val="single" w:sz="4" w:space="0" w:color="auto"/>
              <w:bottom w:val="nil"/>
              <w:right w:val="single" w:sz="4" w:space="0" w:color="000000"/>
            </w:tcBorders>
            <w:shd w:val="clear" w:color="auto" w:fill="auto"/>
            <w:noWrap/>
            <w:vAlign w:val="center"/>
          </w:tcPr>
          <w:p w:rsidR="002E49C9" w:rsidRPr="00414450" w:rsidRDefault="002E49C9" w:rsidP="00801D9A">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特定事業に使用される土砂等の量</w:t>
            </w:r>
          </w:p>
        </w:tc>
        <w:tc>
          <w:tcPr>
            <w:tcW w:w="5032" w:type="dxa"/>
            <w:tcBorders>
              <w:top w:val="single" w:sz="4" w:space="0" w:color="auto"/>
              <w:left w:val="nil"/>
              <w:bottom w:val="nil"/>
              <w:right w:val="single" w:sz="4" w:space="0" w:color="000000"/>
            </w:tcBorders>
            <w:shd w:val="clear" w:color="auto" w:fill="auto"/>
            <w:noWrap/>
            <w:vAlign w:val="center"/>
          </w:tcPr>
          <w:p w:rsidR="002E49C9" w:rsidRPr="00414450" w:rsidRDefault="005B6B82" w:rsidP="005B6B82">
            <w:pPr>
              <w:widowControl/>
              <w:ind w:firstLineChars="100" w:firstLine="221"/>
              <w:jc w:val="left"/>
              <w:rPr>
                <w:rFonts w:ascii="ＭＳ 明朝" w:eastAsia="ＭＳ 明朝" w:hAnsi="ＭＳ 明朝" w:cs="ＭＳ Ｐゴシック"/>
                <w:kern w:val="0"/>
                <w:sz w:val="22"/>
              </w:rPr>
            </w:pPr>
            <w:r w:rsidRPr="0058759E">
              <w:rPr>
                <w:rFonts w:ascii="ＭＳ ゴシック" w:eastAsia="ＭＳ ゴシック" w:hAnsi="ＭＳ ゴシック" w:cs="ＭＳ Ｐゴシック" w:hint="eastAsia"/>
                <w:b/>
                <w:kern w:val="0"/>
                <w:sz w:val="22"/>
              </w:rPr>
              <w:t>8500</w:t>
            </w:r>
            <w:r>
              <w:rPr>
                <w:rFonts w:ascii="ＭＳ 明朝" w:eastAsia="ＭＳ 明朝" w:hAnsi="ＭＳ 明朝" w:cs="ＭＳ Ｐゴシック" w:hint="eastAsia"/>
                <w:kern w:val="0"/>
                <w:sz w:val="22"/>
              </w:rPr>
              <w:t xml:space="preserve">　</w:t>
            </w:r>
            <w:r w:rsidR="002E49C9" w:rsidRPr="00414450">
              <w:rPr>
                <w:rFonts w:ascii="ＭＳ 明朝" w:eastAsia="ＭＳ 明朝" w:hAnsi="ＭＳ 明朝" w:cs="ＭＳ Ｐゴシック" w:hint="eastAsia"/>
                <w:kern w:val="0"/>
                <w:sz w:val="22"/>
              </w:rPr>
              <w:t>㎥</w:t>
            </w:r>
          </w:p>
        </w:tc>
      </w:tr>
      <w:tr w:rsidR="00801D9A" w:rsidRPr="00414450" w:rsidTr="00801D9A">
        <w:trPr>
          <w:trHeight w:val="403"/>
        </w:trPr>
        <w:tc>
          <w:tcPr>
            <w:tcW w:w="4678" w:type="dxa"/>
            <w:tcBorders>
              <w:top w:val="single" w:sz="4" w:space="0" w:color="auto"/>
              <w:left w:val="single" w:sz="4" w:space="0" w:color="auto"/>
              <w:bottom w:val="nil"/>
              <w:right w:val="single" w:sz="4" w:space="0" w:color="000000"/>
            </w:tcBorders>
            <w:shd w:val="clear" w:color="auto" w:fill="auto"/>
            <w:noWrap/>
            <w:vAlign w:val="center"/>
          </w:tcPr>
          <w:p w:rsidR="00801D9A" w:rsidRPr="00414450" w:rsidRDefault="00801D9A"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特定事業の期間</w:t>
            </w:r>
          </w:p>
        </w:tc>
        <w:tc>
          <w:tcPr>
            <w:tcW w:w="5032" w:type="dxa"/>
            <w:tcBorders>
              <w:top w:val="single" w:sz="4" w:space="0" w:color="auto"/>
              <w:left w:val="nil"/>
              <w:bottom w:val="nil"/>
              <w:right w:val="single" w:sz="4" w:space="0" w:color="000000"/>
            </w:tcBorders>
            <w:shd w:val="clear" w:color="auto" w:fill="auto"/>
            <w:noWrap/>
            <w:vAlign w:val="center"/>
          </w:tcPr>
          <w:p w:rsidR="00801D9A" w:rsidRPr="00414450" w:rsidRDefault="005B6B82" w:rsidP="005B6B82">
            <w:pPr>
              <w:widowControl/>
              <w:jc w:val="left"/>
              <w:rPr>
                <w:rFonts w:ascii="ＭＳ 明朝" w:eastAsia="ＭＳ 明朝" w:hAnsi="ＭＳ 明朝" w:cs="ＭＳ Ｐゴシック"/>
                <w:kern w:val="0"/>
                <w:sz w:val="22"/>
              </w:rPr>
            </w:pPr>
            <w:r>
              <w:rPr>
                <w:rFonts w:ascii="ＭＳ ゴシック" w:eastAsia="ＭＳ ゴシック" w:hAnsi="ＭＳ ゴシック" w:hint="eastAsia"/>
                <w:b/>
                <w:sz w:val="22"/>
              </w:rPr>
              <w:t>令和３</w:t>
            </w:r>
            <w:r w:rsidRPr="00414450">
              <w:rPr>
                <w:rFonts w:ascii="ＭＳ 明朝" w:eastAsia="ＭＳ 明朝" w:hAnsi="ＭＳ 明朝" w:cs="ＭＳ Ｐゴシック" w:hint="eastAsia"/>
                <w:kern w:val="0"/>
                <w:sz w:val="22"/>
              </w:rPr>
              <w:t>年</w:t>
            </w:r>
            <w:r w:rsidRPr="00926266">
              <w:rPr>
                <w:rFonts w:ascii="ＭＳ ゴシック" w:eastAsia="ＭＳ ゴシック" w:hAnsi="ＭＳ ゴシック" w:cs="ＭＳ Ｐゴシック" w:hint="eastAsia"/>
                <w:b/>
                <w:kern w:val="0"/>
                <w:sz w:val="22"/>
              </w:rPr>
              <w:t>２</w:t>
            </w:r>
            <w:r w:rsidRPr="002B4ED3">
              <w:rPr>
                <w:rFonts w:ascii="ＭＳ 明朝" w:eastAsia="ＭＳ 明朝" w:hAnsi="ＭＳ 明朝" w:hint="eastAsia"/>
                <w:sz w:val="22"/>
              </w:rPr>
              <w:t>月</w:t>
            </w:r>
            <w:r w:rsidRPr="00926266">
              <w:rPr>
                <w:rFonts w:ascii="ＭＳ ゴシック" w:eastAsia="ＭＳ ゴシック" w:hAnsi="ＭＳ ゴシック" w:hint="eastAsia"/>
                <w:b/>
                <w:sz w:val="22"/>
              </w:rPr>
              <w:t>１</w:t>
            </w:r>
            <w:r w:rsidRPr="002B4ED3">
              <w:rPr>
                <w:rFonts w:ascii="ＭＳ 明朝" w:eastAsia="ＭＳ 明朝" w:hAnsi="ＭＳ 明朝" w:hint="eastAsia"/>
                <w:sz w:val="22"/>
              </w:rPr>
              <w:t>日</w:t>
            </w:r>
            <w:r w:rsidRPr="00414450">
              <w:rPr>
                <w:rFonts w:ascii="ＭＳ 明朝" w:eastAsia="ＭＳ 明朝" w:hAnsi="ＭＳ 明朝" w:cs="ＭＳ Ｐゴシック" w:hint="eastAsia"/>
                <w:kern w:val="0"/>
                <w:sz w:val="22"/>
              </w:rPr>
              <w:t>から</w:t>
            </w:r>
            <w:r>
              <w:rPr>
                <w:rFonts w:ascii="ＭＳ ゴシック" w:eastAsia="ＭＳ ゴシック" w:hAnsi="ＭＳ ゴシック" w:hint="eastAsia"/>
                <w:b/>
                <w:sz w:val="22"/>
              </w:rPr>
              <w:t>令和３</w:t>
            </w:r>
            <w:r w:rsidRPr="002B4ED3">
              <w:rPr>
                <w:rFonts w:ascii="ＭＳ 明朝" w:eastAsia="ＭＳ 明朝" w:hAnsi="ＭＳ 明朝" w:hint="eastAsia"/>
                <w:sz w:val="22"/>
              </w:rPr>
              <w:t>年</w:t>
            </w:r>
            <w:r w:rsidRPr="00267C9B">
              <w:rPr>
                <w:rFonts w:ascii="ＭＳ ゴシック" w:eastAsia="ＭＳ ゴシック" w:hAnsi="ＭＳ ゴシック" w:hint="eastAsia"/>
                <w:b/>
                <w:sz w:val="22"/>
              </w:rPr>
              <w:t>10</w:t>
            </w:r>
            <w:r w:rsidRPr="002B4ED3">
              <w:rPr>
                <w:rFonts w:ascii="ＭＳ 明朝" w:eastAsia="ＭＳ 明朝" w:hAnsi="ＭＳ 明朝" w:hint="eastAsia"/>
                <w:sz w:val="22"/>
              </w:rPr>
              <w:t>月</w:t>
            </w:r>
            <w:r>
              <w:rPr>
                <w:rFonts w:ascii="ＭＳ ゴシック" w:eastAsia="ＭＳ ゴシック" w:hAnsi="ＭＳ ゴシック" w:hint="eastAsia"/>
                <w:b/>
                <w:sz w:val="22"/>
              </w:rPr>
              <w:t>15</w:t>
            </w:r>
            <w:r w:rsidRPr="002B4ED3">
              <w:rPr>
                <w:rFonts w:ascii="ＭＳ 明朝" w:eastAsia="ＭＳ 明朝" w:hAnsi="ＭＳ 明朝" w:hint="eastAsia"/>
                <w:sz w:val="22"/>
              </w:rPr>
              <w:t>日</w:t>
            </w:r>
            <w:r w:rsidRPr="00414450">
              <w:rPr>
                <w:rFonts w:ascii="ＭＳ 明朝" w:eastAsia="ＭＳ 明朝" w:hAnsi="ＭＳ 明朝" w:cs="ＭＳ Ｐゴシック" w:hint="eastAsia"/>
                <w:kern w:val="0"/>
                <w:sz w:val="22"/>
              </w:rPr>
              <w:t>まで</w:t>
            </w:r>
          </w:p>
        </w:tc>
      </w:tr>
      <w:tr w:rsidR="009A11DA" w:rsidRPr="00414450" w:rsidTr="00801D9A">
        <w:trPr>
          <w:trHeight w:val="270"/>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特定事業に使用される土砂等の主な採取場所並びに搬入及び搬出の計画</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廃棄物の土砂等への混入を防止するために講ずる措置</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土壌安全基準に適合しない土砂等の使用を防止するために講ずる措置</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特定事業が行われている間において</w:t>
            </w:r>
            <w:r w:rsidR="0077553E">
              <w:rPr>
                <w:rFonts w:ascii="ＭＳ 明朝" w:eastAsia="ＭＳ 明朝" w:hAnsi="ＭＳ 明朝" w:cs="ＭＳ Ｐゴシック" w:hint="eastAsia"/>
                <w:kern w:val="0"/>
                <w:sz w:val="22"/>
              </w:rPr>
              <w:t>，</w:t>
            </w:r>
            <w:r w:rsidR="00801D9A" w:rsidRPr="00414450">
              <w:rPr>
                <w:rFonts w:ascii="ＭＳ 明朝" w:eastAsia="ＭＳ 明朝" w:hAnsi="ＭＳ 明朝" w:cs="ＭＳ Ｐゴシック" w:hint="eastAsia"/>
                <w:kern w:val="0"/>
                <w:sz w:val="22"/>
              </w:rPr>
              <w:t>当該</w:t>
            </w:r>
            <w:r w:rsidRPr="00414450">
              <w:rPr>
                <w:rFonts w:ascii="ＭＳ 明朝" w:eastAsia="ＭＳ 明朝" w:hAnsi="ＭＳ 明朝" w:cs="ＭＳ Ｐゴシック" w:hint="eastAsia"/>
                <w:kern w:val="0"/>
                <w:sz w:val="22"/>
              </w:rPr>
              <w:t>事業区域以外の地域への排水の汚染状態を測定するために講ずる措置</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E37FD5" w:rsidRPr="00414450">
              <w:rPr>
                <w:rFonts w:ascii="ＭＳ 明朝" w:eastAsia="ＭＳ 明朝" w:hAnsi="ＭＳ 明朝" w:cs="ＭＳ Ｐゴシック" w:hint="eastAsia"/>
                <w:kern w:val="0"/>
                <w:sz w:val="22"/>
              </w:rPr>
              <w:t>別紙のとおり</w:t>
            </w:r>
          </w:p>
        </w:tc>
      </w:tr>
      <w:tr w:rsidR="009A11DA" w:rsidRPr="00414450" w:rsidTr="00801D9A">
        <w:trPr>
          <w:trHeight w:val="825"/>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特定事業が行われている間において</w:t>
            </w:r>
            <w:r w:rsidR="0077553E">
              <w:rPr>
                <w:rFonts w:ascii="ＭＳ 明朝" w:eastAsia="ＭＳ 明朝" w:hAnsi="ＭＳ 明朝" w:cs="ＭＳ Ｐゴシック" w:hint="eastAsia"/>
                <w:kern w:val="0"/>
                <w:sz w:val="22"/>
              </w:rPr>
              <w:t>，</w:t>
            </w:r>
            <w:r w:rsidR="00801D9A" w:rsidRPr="00414450">
              <w:rPr>
                <w:rFonts w:ascii="ＭＳ 明朝" w:eastAsia="ＭＳ 明朝" w:hAnsi="ＭＳ 明朝" w:cs="ＭＳ Ｐゴシック" w:hint="eastAsia"/>
                <w:kern w:val="0"/>
                <w:sz w:val="22"/>
              </w:rPr>
              <w:t>当該</w:t>
            </w:r>
            <w:r w:rsidRPr="00414450">
              <w:rPr>
                <w:rFonts w:ascii="ＭＳ 明朝" w:eastAsia="ＭＳ 明朝" w:hAnsi="ＭＳ 明朝" w:cs="ＭＳ Ｐゴシック" w:hint="eastAsia"/>
                <w:kern w:val="0"/>
                <w:sz w:val="22"/>
              </w:rPr>
              <w:t>事業区域内から発生する粉じん</w:t>
            </w:r>
            <w:r w:rsidR="0077553E">
              <w:rPr>
                <w:rFonts w:ascii="ＭＳ 明朝" w:eastAsia="ＭＳ 明朝" w:hAnsi="ＭＳ 明朝" w:cs="ＭＳ Ｐゴシック" w:hint="eastAsia"/>
                <w:kern w:val="0"/>
                <w:sz w:val="22"/>
              </w:rPr>
              <w:t>，</w:t>
            </w:r>
            <w:r w:rsidRPr="00414450">
              <w:rPr>
                <w:rFonts w:ascii="ＭＳ 明朝" w:eastAsia="ＭＳ 明朝" w:hAnsi="ＭＳ 明朝" w:cs="ＭＳ Ｐゴシック" w:hint="eastAsia"/>
                <w:kern w:val="0"/>
                <w:sz w:val="22"/>
              </w:rPr>
              <w:t>騒音及び振動を防止するために講ずる措置</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2D2F7E" w:rsidRPr="00414450">
              <w:rPr>
                <w:rFonts w:ascii="ＭＳ 明朝" w:eastAsia="ＭＳ 明朝" w:hAnsi="ＭＳ 明朝" w:cs="ＭＳ Ｐゴシック" w:hint="eastAsia"/>
                <w:kern w:val="0"/>
                <w:sz w:val="22"/>
              </w:rPr>
              <w:t>別紙のとおり</w:t>
            </w:r>
          </w:p>
        </w:tc>
      </w:tr>
      <w:tr w:rsidR="009A11DA" w:rsidRPr="00414450" w:rsidTr="00801D9A">
        <w:trPr>
          <w:trHeight w:val="270"/>
        </w:trPr>
        <w:tc>
          <w:tcPr>
            <w:tcW w:w="4678" w:type="dxa"/>
            <w:tcBorders>
              <w:top w:val="single" w:sz="4" w:space="0" w:color="auto"/>
              <w:left w:val="single" w:sz="4" w:space="0" w:color="auto"/>
              <w:bottom w:val="nil"/>
              <w:right w:val="single" w:sz="4" w:space="0" w:color="000000"/>
            </w:tcBorders>
            <w:shd w:val="clear" w:color="auto" w:fill="auto"/>
            <w:noWrap/>
            <w:vAlign w:val="center"/>
            <w:hideMark/>
          </w:tcPr>
          <w:p w:rsidR="002E49C9" w:rsidRPr="00414450" w:rsidRDefault="002E49C9" w:rsidP="004B48BB">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特定事業が完了した場合の</w:t>
            </w:r>
            <w:r w:rsidR="00801D9A" w:rsidRPr="00414450">
              <w:rPr>
                <w:rFonts w:ascii="ＭＳ 明朝" w:eastAsia="ＭＳ 明朝" w:hAnsi="ＭＳ 明朝" w:cs="ＭＳ Ｐゴシック" w:hint="eastAsia"/>
                <w:kern w:val="0"/>
                <w:sz w:val="22"/>
              </w:rPr>
              <w:t>当該</w:t>
            </w:r>
            <w:r w:rsidRPr="00414450">
              <w:rPr>
                <w:rFonts w:ascii="ＭＳ 明朝" w:eastAsia="ＭＳ 明朝" w:hAnsi="ＭＳ 明朝" w:cs="ＭＳ Ｐゴシック" w:hint="eastAsia"/>
                <w:kern w:val="0"/>
                <w:sz w:val="22"/>
              </w:rPr>
              <w:t>事業区域の構造（一時</w:t>
            </w:r>
            <w:r w:rsidR="00057548">
              <w:rPr>
                <w:rFonts w:ascii="ＭＳ 明朝" w:eastAsia="ＭＳ 明朝" w:hAnsi="ＭＳ 明朝" w:cs="ＭＳ Ｐゴシック" w:hint="eastAsia"/>
                <w:kern w:val="0"/>
                <w:sz w:val="22"/>
              </w:rPr>
              <w:t>堆積</w:t>
            </w:r>
            <w:r w:rsidRPr="00414450">
              <w:rPr>
                <w:rFonts w:ascii="ＭＳ 明朝" w:eastAsia="ＭＳ 明朝" w:hAnsi="ＭＳ 明朝" w:cs="ＭＳ Ｐゴシック" w:hint="eastAsia"/>
                <w:kern w:val="0"/>
                <w:sz w:val="22"/>
              </w:rPr>
              <w:t>事業にあっては</w:t>
            </w:r>
            <w:r w:rsidR="0077553E">
              <w:rPr>
                <w:rFonts w:ascii="ＭＳ 明朝" w:eastAsia="ＭＳ 明朝" w:hAnsi="ＭＳ 明朝" w:cs="ＭＳ Ｐゴシック" w:hint="eastAsia"/>
                <w:kern w:val="0"/>
                <w:sz w:val="22"/>
              </w:rPr>
              <w:t>，</w:t>
            </w:r>
            <w:r w:rsidRPr="00414450">
              <w:rPr>
                <w:rFonts w:ascii="ＭＳ 明朝" w:eastAsia="ＭＳ 明朝" w:hAnsi="ＭＳ 明朝" w:cs="ＭＳ Ｐゴシック" w:hint="eastAsia"/>
                <w:kern w:val="0"/>
                <w:sz w:val="22"/>
              </w:rPr>
              <w:t>一時</w:t>
            </w:r>
            <w:r w:rsidR="00057548">
              <w:rPr>
                <w:rFonts w:ascii="ＭＳ 明朝" w:eastAsia="ＭＳ 明朝" w:hAnsi="ＭＳ 明朝" w:cs="ＭＳ Ｐゴシック" w:hint="eastAsia"/>
                <w:kern w:val="0"/>
                <w:sz w:val="22"/>
              </w:rPr>
              <w:t>堆積</w:t>
            </w:r>
            <w:r w:rsidRPr="00414450">
              <w:rPr>
                <w:rFonts w:ascii="ＭＳ 明朝" w:eastAsia="ＭＳ 明朝" w:hAnsi="ＭＳ 明朝" w:cs="ＭＳ Ｐゴシック" w:hint="eastAsia"/>
                <w:kern w:val="0"/>
                <w:sz w:val="22"/>
              </w:rPr>
              <w:t>事業が行われている間の事業区域の構造）</w:t>
            </w:r>
          </w:p>
        </w:tc>
        <w:tc>
          <w:tcPr>
            <w:tcW w:w="5032" w:type="dxa"/>
            <w:tcBorders>
              <w:top w:val="single" w:sz="4" w:space="0" w:color="auto"/>
              <w:left w:val="nil"/>
              <w:bottom w:val="nil"/>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kern w:val="0"/>
                <w:sz w:val="22"/>
              </w:rPr>
            </w:pPr>
            <w:r w:rsidRPr="00414450">
              <w:rPr>
                <w:rFonts w:ascii="ＭＳ 明朝" w:eastAsia="ＭＳ 明朝" w:hAnsi="ＭＳ 明朝" w:cs="ＭＳ Ｐゴシック" w:hint="eastAsia"/>
                <w:kern w:val="0"/>
                <w:sz w:val="22"/>
              </w:rPr>
              <w:t xml:space="preserve">　</w:t>
            </w:r>
            <w:r w:rsidR="002D2F7E" w:rsidRPr="00414450">
              <w:rPr>
                <w:rFonts w:ascii="ＭＳ 明朝" w:eastAsia="ＭＳ 明朝" w:hAnsi="ＭＳ 明朝" w:cs="ＭＳ Ｐゴシック" w:hint="eastAsia"/>
                <w:kern w:val="0"/>
                <w:sz w:val="22"/>
              </w:rPr>
              <w:t>別紙のとおり</w:t>
            </w:r>
          </w:p>
        </w:tc>
      </w:tr>
      <w:tr w:rsidR="002E49C9" w:rsidRPr="00414450" w:rsidTr="00801D9A">
        <w:trPr>
          <w:trHeight w:val="763"/>
        </w:trPr>
        <w:tc>
          <w:tcPr>
            <w:tcW w:w="4678" w:type="dxa"/>
            <w:tcBorders>
              <w:top w:val="single" w:sz="4" w:space="0" w:color="auto"/>
              <w:left w:val="single" w:sz="4" w:space="0" w:color="auto"/>
              <w:right w:val="single" w:sz="4" w:space="0" w:color="000000"/>
            </w:tcBorders>
            <w:shd w:val="clear" w:color="auto" w:fill="auto"/>
            <w:noWrap/>
            <w:vAlign w:val="center"/>
            <w:hideMark/>
          </w:tcPr>
          <w:p w:rsidR="002E49C9" w:rsidRPr="00414450" w:rsidRDefault="002E49C9" w:rsidP="002E49C9">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特定事業の施工中及び施工後の</w:t>
            </w:r>
            <w:r w:rsidR="00801D9A" w:rsidRPr="00414450">
              <w:rPr>
                <w:rFonts w:ascii="ＭＳ 明朝" w:eastAsia="ＭＳ 明朝" w:hAnsi="ＭＳ 明朝" w:cs="ＭＳ Ｐゴシック" w:hint="eastAsia"/>
                <w:color w:val="000000"/>
                <w:kern w:val="0"/>
                <w:sz w:val="22"/>
              </w:rPr>
              <w:t>当該</w:t>
            </w:r>
            <w:r w:rsidRPr="00414450">
              <w:rPr>
                <w:rFonts w:ascii="ＭＳ 明朝" w:eastAsia="ＭＳ 明朝" w:hAnsi="ＭＳ 明朝" w:cs="ＭＳ Ｐゴシック" w:hint="eastAsia"/>
                <w:color w:val="000000"/>
                <w:kern w:val="0"/>
                <w:sz w:val="22"/>
              </w:rPr>
              <w:t>事業区域とその周辺の地域の景観において</w:t>
            </w:r>
            <w:r w:rsidR="0077553E">
              <w:rPr>
                <w:rFonts w:ascii="ＭＳ 明朝" w:eastAsia="ＭＳ 明朝" w:hAnsi="ＭＳ 明朝" w:cs="ＭＳ Ｐゴシック" w:hint="eastAsia"/>
                <w:color w:val="000000"/>
                <w:kern w:val="0"/>
                <w:sz w:val="22"/>
              </w:rPr>
              <w:t>，</w:t>
            </w:r>
            <w:r w:rsidRPr="00414450">
              <w:rPr>
                <w:rFonts w:ascii="ＭＳ 明朝" w:eastAsia="ＭＳ 明朝" w:hAnsi="ＭＳ 明朝" w:cs="ＭＳ Ｐゴシック" w:hint="eastAsia"/>
                <w:color w:val="000000"/>
                <w:kern w:val="0"/>
                <w:sz w:val="22"/>
              </w:rPr>
              <w:t>自然環境との調和を</w:t>
            </w:r>
            <w:r w:rsidR="00801D9A" w:rsidRPr="00414450">
              <w:rPr>
                <w:rFonts w:ascii="ＭＳ 明朝" w:eastAsia="ＭＳ 明朝" w:hAnsi="ＭＳ 明朝" w:cs="ＭＳ Ｐゴシック" w:hint="eastAsia"/>
                <w:color w:val="000000"/>
                <w:kern w:val="0"/>
                <w:sz w:val="22"/>
              </w:rPr>
              <w:t>図るために</w:t>
            </w:r>
            <w:r w:rsidRPr="00414450">
              <w:rPr>
                <w:rFonts w:ascii="ＭＳ 明朝" w:eastAsia="ＭＳ 明朝" w:hAnsi="ＭＳ 明朝" w:cs="ＭＳ Ｐゴシック" w:hint="eastAsia"/>
                <w:color w:val="000000"/>
                <w:kern w:val="0"/>
                <w:sz w:val="22"/>
              </w:rPr>
              <w:t>講ずる措置</w:t>
            </w:r>
          </w:p>
        </w:tc>
        <w:tc>
          <w:tcPr>
            <w:tcW w:w="5032" w:type="dxa"/>
            <w:tcBorders>
              <w:top w:val="single" w:sz="4" w:space="0" w:color="auto"/>
              <w:left w:val="nil"/>
              <w:right w:val="single" w:sz="4" w:space="0" w:color="000000"/>
            </w:tcBorders>
            <w:shd w:val="clear" w:color="auto" w:fill="auto"/>
            <w:noWrap/>
            <w:vAlign w:val="center"/>
            <w:hideMark/>
          </w:tcPr>
          <w:p w:rsidR="002E49C9" w:rsidRPr="00414450" w:rsidRDefault="002E49C9" w:rsidP="00E37FD5">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 xml:space="preserve">　</w:t>
            </w:r>
            <w:r w:rsidR="002D2F7E" w:rsidRPr="00414450">
              <w:rPr>
                <w:rFonts w:ascii="ＭＳ 明朝" w:eastAsia="ＭＳ 明朝" w:hAnsi="ＭＳ 明朝" w:cs="ＭＳ Ｐゴシック" w:hint="eastAsia"/>
                <w:color w:val="000000"/>
                <w:kern w:val="0"/>
                <w:sz w:val="22"/>
              </w:rPr>
              <w:t>別紙のとおり</w:t>
            </w:r>
          </w:p>
        </w:tc>
      </w:tr>
      <w:tr w:rsidR="002E49C9" w:rsidRPr="00414450" w:rsidTr="00801D9A">
        <w:trPr>
          <w:trHeight w:val="557"/>
        </w:trPr>
        <w:tc>
          <w:tcPr>
            <w:tcW w:w="467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E49C9" w:rsidRPr="00414450" w:rsidRDefault="002E49C9" w:rsidP="002E49C9">
            <w:pPr>
              <w:widowControl/>
              <w:jc w:val="center"/>
              <w:rPr>
                <w:rFonts w:ascii="ＭＳ 明朝" w:eastAsia="ＭＳ 明朝" w:hAnsi="ＭＳ 明朝" w:cs="ＭＳ Ｐゴシック"/>
                <w:color w:val="000000"/>
                <w:kern w:val="0"/>
                <w:sz w:val="22"/>
              </w:rPr>
            </w:pPr>
            <w:r w:rsidRPr="00414450">
              <w:rPr>
                <w:rFonts w:ascii="ＭＳ 明朝" w:eastAsia="ＭＳ 明朝" w:hAnsi="ＭＳ 明朝" w:cs="ＭＳ Ｐゴシック" w:hint="eastAsia"/>
                <w:color w:val="000000"/>
                <w:kern w:val="0"/>
                <w:sz w:val="22"/>
              </w:rPr>
              <w:t>備　　　　考</w:t>
            </w:r>
          </w:p>
        </w:tc>
        <w:tc>
          <w:tcPr>
            <w:tcW w:w="5032" w:type="dxa"/>
            <w:tcBorders>
              <w:top w:val="single" w:sz="4" w:space="0" w:color="auto"/>
              <w:left w:val="nil"/>
              <w:bottom w:val="single" w:sz="4" w:space="0" w:color="auto"/>
              <w:right w:val="single" w:sz="4" w:space="0" w:color="000000"/>
            </w:tcBorders>
            <w:shd w:val="clear" w:color="auto" w:fill="auto"/>
            <w:noWrap/>
            <w:vAlign w:val="center"/>
            <w:hideMark/>
          </w:tcPr>
          <w:p w:rsidR="002E49C9" w:rsidRDefault="002E49C9" w:rsidP="00E37FD5">
            <w:pPr>
              <w:widowControl/>
              <w:jc w:val="left"/>
              <w:rPr>
                <w:rFonts w:ascii="ＭＳ 明朝" w:eastAsia="ＭＳ 明朝" w:hAnsi="ＭＳ 明朝" w:cs="ＭＳ Ｐゴシック"/>
                <w:color w:val="000000"/>
                <w:kern w:val="0"/>
                <w:sz w:val="22"/>
              </w:rPr>
            </w:pPr>
          </w:p>
          <w:p w:rsidR="005B6B82" w:rsidRDefault="005B6B82" w:rsidP="00E37FD5">
            <w:pPr>
              <w:widowControl/>
              <w:jc w:val="left"/>
              <w:rPr>
                <w:rFonts w:ascii="ＭＳ ゴシック" w:eastAsia="ＭＳ ゴシック" w:hAnsi="ＭＳ ゴシック" w:cs="ＭＳ Ｐゴシック"/>
                <w:b/>
                <w:color w:val="000000"/>
                <w:kern w:val="0"/>
                <w:sz w:val="22"/>
              </w:rPr>
            </w:pPr>
            <w:r w:rsidRPr="0092039D">
              <w:rPr>
                <w:rFonts w:ascii="ＭＳ ゴシック" w:eastAsia="ＭＳ ゴシック" w:hAnsi="ＭＳ ゴシック" w:cs="ＭＳ Ｐゴシック" w:hint="eastAsia"/>
                <w:b/>
                <w:color w:val="000000"/>
                <w:kern w:val="0"/>
                <w:sz w:val="22"/>
              </w:rPr>
              <w:t>特定事業完了後、</w:t>
            </w:r>
            <w:r>
              <w:rPr>
                <w:rFonts w:ascii="ＭＳ ゴシック" w:eastAsia="ＭＳ ゴシック" w:hAnsi="ＭＳ ゴシック" w:cs="ＭＳ Ｐゴシック" w:hint="eastAsia"/>
                <w:b/>
                <w:color w:val="000000"/>
                <w:kern w:val="0"/>
                <w:sz w:val="22"/>
              </w:rPr>
              <w:t>太陽光パネルを設置</w:t>
            </w:r>
            <w:r w:rsidRPr="0092039D">
              <w:rPr>
                <w:rFonts w:ascii="ＭＳ ゴシック" w:eastAsia="ＭＳ ゴシック" w:hAnsi="ＭＳ ゴシック" w:cs="ＭＳ Ｐゴシック" w:hint="eastAsia"/>
                <w:b/>
                <w:color w:val="000000"/>
                <w:kern w:val="0"/>
                <w:sz w:val="22"/>
              </w:rPr>
              <w:t>予定</w:t>
            </w:r>
          </w:p>
          <w:p w:rsidR="00384A4A" w:rsidRDefault="00384A4A" w:rsidP="00E37FD5">
            <w:pPr>
              <w:widowControl/>
              <w:jc w:val="left"/>
              <w:rPr>
                <w:rFonts w:ascii="ＭＳ ゴシック" w:eastAsia="ＭＳ ゴシック" w:hAnsi="ＭＳ ゴシック" w:cs="ＭＳ Ｐゴシック"/>
                <w:b/>
                <w:color w:val="000000"/>
                <w:kern w:val="0"/>
                <w:sz w:val="22"/>
              </w:rPr>
            </w:pPr>
          </w:p>
          <w:p w:rsidR="00384A4A" w:rsidRPr="00414450" w:rsidRDefault="00384A4A" w:rsidP="00E37FD5">
            <w:pPr>
              <w:widowControl/>
              <w:jc w:val="left"/>
              <w:rPr>
                <w:rFonts w:ascii="ＭＳ 明朝" w:eastAsia="ＭＳ 明朝" w:hAnsi="ＭＳ 明朝" w:cs="ＭＳ Ｐゴシック" w:hint="eastAsia"/>
                <w:color w:val="000000"/>
                <w:kern w:val="0"/>
                <w:sz w:val="22"/>
              </w:rPr>
            </w:pPr>
          </w:p>
        </w:tc>
      </w:tr>
    </w:tbl>
    <w:p w:rsidR="00186DCC" w:rsidRDefault="00186DCC" w:rsidP="00E37FD5">
      <w:pPr>
        <w:widowControl/>
        <w:jc w:val="left"/>
        <w:rPr>
          <w:rFonts w:ascii="ＭＳ 明朝" w:eastAsia="ＭＳ 明朝" w:hAnsi="ＭＳ 明朝"/>
          <w:sz w:val="22"/>
        </w:rPr>
      </w:pPr>
    </w:p>
    <w:p w:rsidR="002D06B4" w:rsidRPr="00414450" w:rsidRDefault="00384A4A" w:rsidP="00E37FD5">
      <w:pPr>
        <w:widowControl/>
        <w:jc w:val="left"/>
        <w:rPr>
          <w:rFonts w:ascii="ＭＳ 明朝" w:eastAsia="ＭＳ 明朝" w:hAnsi="ＭＳ 明朝"/>
          <w:sz w:val="22"/>
        </w:rPr>
      </w:pPr>
      <w:r>
        <w:rPr>
          <w:rFonts w:ascii="ＭＳ 明朝" w:eastAsia="ＭＳ 明朝" w:hAnsi="ＭＳ 明朝" w:cs="ＭＳ Ｐゴシック" w:hint="eastAsia"/>
          <w:noProof/>
          <w:color w:val="000000"/>
          <w:spacing w:val="105"/>
          <w:kern w:val="0"/>
          <w:sz w:val="24"/>
          <w:szCs w:val="24"/>
        </w:rPr>
        <w:lastRenderedPageBreak/>
        <mc:AlternateContent>
          <mc:Choice Requires="wps">
            <w:drawing>
              <wp:anchor distT="0" distB="0" distL="114300" distR="114300" simplePos="0" relativeHeight="251661312" behindDoc="0" locked="0" layoutInCell="1" allowOverlap="1" wp14:anchorId="6D746ABF" wp14:editId="263009D7">
                <wp:simplePos x="0" y="0"/>
                <wp:positionH relativeFrom="column">
                  <wp:posOffset>-125730</wp:posOffset>
                </wp:positionH>
                <wp:positionV relativeFrom="paragraph">
                  <wp:posOffset>-26670</wp:posOffset>
                </wp:positionV>
                <wp:extent cx="6345716" cy="8961120"/>
                <wp:effectExtent l="0" t="0" r="17145" b="11430"/>
                <wp:wrapNone/>
                <wp:docPr id="2" name="正方形/長方形 2"/>
                <wp:cNvGraphicFramePr/>
                <a:graphic xmlns:a="http://schemas.openxmlformats.org/drawingml/2006/main">
                  <a:graphicData uri="http://schemas.microsoft.com/office/word/2010/wordprocessingShape">
                    <wps:wsp>
                      <wps:cNvSpPr/>
                      <wps:spPr>
                        <a:xfrm>
                          <a:off x="0" y="0"/>
                          <a:ext cx="6345716" cy="896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72D6A" id="正方形/長方形 2" o:spid="_x0000_s1026" style="position:absolute;left:0;text-align:left;margin-left:-9.9pt;margin-top:-2.1pt;width:499.65pt;height:7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" filled="f" strokecolor="black [3213]" strokeweight=".5pt"/>
            </w:pict>
          </mc:Fallback>
        </mc:AlternateContent>
      </w:r>
      <w:r w:rsidR="002D06B4" w:rsidRPr="00414450">
        <w:rPr>
          <w:rFonts w:ascii="ＭＳ 明朝" w:eastAsia="ＭＳ 明朝" w:hAnsi="ＭＳ 明朝" w:hint="eastAsia"/>
          <w:sz w:val="22"/>
        </w:rPr>
        <w:t>別紙</w:t>
      </w:r>
    </w:p>
    <w:p w:rsidR="002D06B4" w:rsidRPr="00414450" w:rsidRDefault="005B6B82" w:rsidP="00E37FD5">
      <w:pPr>
        <w:widowControl/>
        <w:jc w:val="left"/>
        <w:rPr>
          <w:rFonts w:ascii="ＭＳ 明朝" w:eastAsia="ＭＳ 明朝" w:hAnsi="ＭＳ 明朝"/>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69504" behindDoc="0" locked="0" layoutInCell="1" allowOverlap="1" wp14:anchorId="2CA8D51E" wp14:editId="64049FCF">
                <wp:simplePos x="0" y="0"/>
                <wp:positionH relativeFrom="margin">
                  <wp:align>center</wp:align>
                </wp:positionH>
                <wp:positionV relativeFrom="paragraph">
                  <wp:posOffset>258445</wp:posOffset>
                </wp:positionV>
                <wp:extent cx="838200" cy="228600"/>
                <wp:effectExtent l="0" t="0" r="19050" b="1905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28600"/>
                        </a:xfrm>
                        <a:prstGeom prst="ellipse">
                          <a:avLst/>
                        </a:prstGeom>
                        <a:noFill/>
                        <a:ln w="190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A94A29" id="楕円 3" o:spid="_x0000_s1026" style="position:absolute;left:0;text-align:left;margin-left:0;margin-top:20.35pt;width:66pt;height:1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" filled="f" strokecolor="black [3213]" strokeweight="1.5pt">
                <v:textbox inset="5.85pt,.7pt,5.85pt,.7pt"/>
                <w10:wrap anchorx="margin"/>
              </v:oval>
            </w:pict>
          </mc:Fallback>
        </mc:AlternateContent>
      </w:r>
      <w:r w:rsidR="002D06B4" w:rsidRPr="00414450">
        <w:rPr>
          <w:rFonts w:ascii="ＭＳ 明朝" w:eastAsia="ＭＳ 明朝" w:hAnsi="ＭＳ 明朝" w:hint="eastAsia"/>
          <w:sz w:val="22"/>
        </w:rPr>
        <w:t>１　特定事業に使用される土砂等の主な採取場所並びに搬入及び搬出の計画</w:t>
      </w:r>
    </w:p>
    <w:tbl>
      <w:tblPr>
        <w:tblStyle w:val="a9"/>
        <w:tblW w:w="0" w:type="auto"/>
        <w:tblLook w:val="04A0" w:firstRow="1" w:lastRow="0" w:firstColumn="1" w:lastColumn="0" w:noHBand="0" w:noVBand="1"/>
      </w:tblPr>
      <w:tblGrid>
        <w:gridCol w:w="1980"/>
        <w:gridCol w:w="1559"/>
        <w:gridCol w:w="2268"/>
        <w:gridCol w:w="1979"/>
        <w:gridCol w:w="1842"/>
      </w:tblGrid>
      <w:tr w:rsidR="002D06B4" w:rsidRPr="00414450" w:rsidTr="001547AA">
        <w:trPr>
          <w:trHeight w:val="582"/>
        </w:trPr>
        <w:tc>
          <w:tcPr>
            <w:tcW w:w="1980" w:type="dxa"/>
            <w:vAlign w:val="center"/>
          </w:tcPr>
          <w:p w:rsidR="002D06B4" w:rsidRPr="00414450" w:rsidRDefault="002D06B4" w:rsidP="001547AA">
            <w:pPr>
              <w:widowControl/>
              <w:jc w:val="center"/>
              <w:rPr>
                <w:rFonts w:ascii="ＭＳ 明朝" w:eastAsia="ＭＳ 明朝" w:hAnsi="ＭＳ 明朝"/>
                <w:sz w:val="22"/>
              </w:rPr>
            </w:pPr>
            <w:r w:rsidRPr="00414450">
              <w:rPr>
                <w:rFonts w:ascii="ＭＳ 明朝" w:eastAsia="ＭＳ 明朝" w:hAnsi="ＭＳ 明朝" w:hint="eastAsia"/>
                <w:sz w:val="22"/>
              </w:rPr>
              <w:t>特定事業の種類</w:t>
            </w:r>
          </w:p>
        </w:tc>
        <w:tc>
          <w:tcPr>
            <w:tcW w:w="7648" w:type="dxa"/>
            <w:gridSpan w:val="4"/>
            <w:vAlign w:val="center"/>
          </w:tcPr>
          <w:p w:rsidR="002D06B4" w:rsidRPr="00414450" w:rsidRDefault="002D06B4" w:rsidP="004B48BB">
            <w:pPr>
              <w:widowControl/>
              <w:jc w:val="center"/>
              <w:rPr>
                <w:rFonts w:ascii="ＭＳ 明朝" w:eastAsia="ＭＳ 明朝" w:hAnsi="ＭＳ 明朝"/>
                <w:sz w:val="22"/>
              </w:rPr>
            </w:pPr>
            <w:r w:rsidRPr="00414450">
              <w:rPr>
                <w:rFonts w:ascii="ＭＳ 明朝" w:eastAsia="ＭＳ 明朝" w:hAnsi="ＭＳ 明朝" w:hint="eastAsia"/>
                <w:sz w:val="22"/>
              </w:rPr>
              <w:t>埋立て事業</w:t>
            </w:r>
            <w:r w:rsidR="004B48BB" w:rsidRPr="00414450">
              <w:rPr>
                <w:rFonts w:ascii="ＭＳ 明朝" w:eastAsia="ＭＳ 明朝" w:hAnsi="ＭＳ 明朝" w:hint="eastAsia"/>
                <w:sz w:val="22"/>
              </w:rPr>
              <w:t xml:space="preserve">　</w:t>
            </w:r>
            <w:r w:rsidRPr="00414450">
              <w:rPr>
                <w:rFonts w:ascii="ＭＳ 明朝" w:eastAsia="ＭＳ 明朝" w:hAnsi="ＭＳ 明朝" w:hint="eastAsia"/>
                <w:sz w:val="22"/>
              </w:rPr>
              <w:t>・</w:t>
            </w:r>
            <w:r w:rsidR="004B48BB" w:rsidRPr="00414450">
              <w:rPr>
                <w:rFonts w:ascii="ＭＳ 明朝" w:eastAsia="ＭＳ 明朝" w:hAnsi="ＭＳ 明朝" w:hint="eastAsia"/>
                <w:sz w:val="22"/>
              </w:rPr>
              <w:t xml:space="preserve">　</w:t>
            </w:r>
            <w:r w:rsidRPr="00414450">
              <w:rPr>
                <w:rFonts w:ascii="ＭＳ 明朝" w:eastAsia="ＭＳ 明朝" w:hAnsi="ＭＳ 明朝" w:hint="eastAsia"/>
                <w:sz w:val="22"/>
              </w:rPr>
              <w:t>一時</w:t>
            </w:r>
            <w:r w:rsidR="00057548">
              <w:rPr>
                <w:rFonts w:ascii="ＭＳ 明朝" w:eastAsia="ＭＳ 明朝" w:hAnsi="ＭＳ 明朝" w:hint="eastAsia"/>
                <w:sz w:val="22"/>
              </w:rPr>
              <w:t>堆積</w:t>
            </w:r>
            <w:r w:rsidRPr="00414450">
              <w:rPr>
                <w:rFonts w:ascii="ＭＳ 明朝" w:eastAsia="ＭＳ 明朝" w:hAnsi="ＭＳ 明朝" w:hint="eastAsia"/>
                <w:sz w:val="22"/>
              </w:rPr>
              <w:t>事業</w:t>
            </w:r>
          </w:p>
        </w:tc>
      </w:tr>
      <w:tr w:rsidR="00CC770B" w:rsidRPr="00414450" w:rsidTr="004B48BB">
        <w:trPr>
          <w:trHeight w:val="582"/>
        </w:trPr>
        <w:tc>
          <w:tcPr>
            <w:tcW w:w="1980" w:type="dxa"/>
            <w:vMerge w:val="restart"/>
          </w:tcPr>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特定事業に使用する土砂等</w:t>
            </w:r>
          </w:p>
        </w:tc>
        <w:tc>
          <w:tcPr>
            <w:tcW w:w="1559"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性状</w:t>
            </w:r>
          </w:p>
        </w:tc>
        <w:tc>
          <w:tcPr>
            <w:tcW w:w="2268"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採取場所又は搬出先</w:t>
            </w:r>
          </w:p>
        </w:tc>
        <w:tc>
          <w:tcPr>
            <w:tcW w:w="1979"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搬入量又は搬出量</w:t>
            </w:r>
          </w:p>
        </w:tc>
        <w:tc>
          <w:tcPr>
            <w:tcW w:w="1842" w:type="dxa"/>
          </w:tcPr>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搬入又は搬出をする期間</w:t>
            </w:r>
          </w:p>
        </w:tc>
      </w:tr>
      <w:tr w:rsidR="005B6B82" w:rsidRPr="00414450" w:rsidTr="005B6B82">
        <w:trPr>
          <w:trHeight w:val="582"/>
        </w:trPr>
        <w:tc>
          <w:tcPr>
            <w:tcW w:w="1980" w:type="dxa"/>
            <w:vMerge/>
          </w:tcPr>
          <w:p w:rsidR="005B6B82" w:rsidRPr="00414450" w:rsidRDefault="005B6B82" w:rsidP="005B6B82">
            <w:pPr>
              <w:widowControl/>
              <w:jc w:val="left"/>
              <w:rPr>
                <w:rFonts w:ascii="ＭＳ 明朝" w:eastAsia="ＭＳ 明朝" w:hAnsi="ＭＳ 明朝"/>
                <w:sz w:val="22"/>
              </w:rPr>
            </w:pPr>
          </w:p>
        </w:tc>
        <w:tc>
          <w:tcPr>
            <w:tcW w:w="1559" w:type="dxa"/>
            <w:vAlign w:val="center"/>
          </w:tcPr>
          <w:p w:rsidR="005B6B82" w:rsidRPr="00414450" w:rsidRDefault="005B6B82" w:rsidP="005B6B82">
            <w:pPr>
              <w:widowControl/>
              <w:jc w:val="left"/>
              <w:rPr>
                <w:rFonts w:ascii="ＭＳ 明朝" w:eastAsia="ＭＳ 明朝" w:hAnsi="ＭＳ 明朝"/>
                <w:sz w:val="22"/>
              </w:rPr>
            </w:pPr>
            <w:r w:rsidRPr="0092039D">
              <w:rPr>
                <w:rFonts w:ascii="ＭＳ ゴシック" w:eastAsia="ＭＳ ゴシック" w:hAnsi="ＭＳ ゴシック" w:hint="eastAsia"/>
                <w:b/>
                <w:bCs/>
                <w:sz w:val="18"/>
              </w:rPr>
              <w:t>砂質土</w:t>
            </w:r>
          </w:p>
        </w:tc>
        <w:tc>
          <w:tcPr>
            <w:tcW w:w="2268" w:type="dxa"/>
            <w:vAlign w:val="center"/>
          </w:tcPr>
          <w:p w:rsidR="005B6B82" w:rsidRPr="00414450" w:rsidRDefault="005B6B82" w:rsidP="005B6B82">
            <w:pPr>
              <w:widowControl/>
              <w:jc w:val="left"/>
              <w:rPr>
                <w:rFonts w:ascii="ＭＳ 明朝" w:eastAsia="ＭＳ 明朝" w:hAnsi="ＭＳ 明朝"/>
                <w:sz w:val="22"/>
              </w:rPr>
            </w:pPr>
            <w:r w:rsidRPr="0092039D">
              <w:rPr>
                <w:rFonts w:ascii="ＭＳ ゴシック" w:eastAsia="ＭＳ ゴシック" w:hAnsi="ＭＳ ゴシック" w:hint="eastAsia"/>
                <w:b/>
                <w:sz w:val="18"/>
                <w:szCs w:val="18"/>
              </w:rPr>
              <w:t>○○市××町○番地</w:t>
            </w:r>
          </w:p>
        </w:tc>
        <w:tc>
          <w:tcPr>
            <w:tcW w:w="1979" w:type="dxa"/>
            <w:vAlign w:val="center"/>
          </w:tcPr>
          <w:p w:rsidR="005B6B82" w:rsidRPr="00414450" w:rsidRDefault="005B6B82" w:rsidP="005B6B82">
            <w:pPr>
              <w:widowControl/>
              <w:jc w:val="left"/>
              <w:rPr>
                <w:rFonts w:ascii="ＭＳ 明朝" w:eastAsia="ＭＳ 明朝" w:hAnsi="ＭＳ 明朝"/>
                <w:sz w:val="22"/>
              </w:rPr>
            </w:pPr>
            <w:r w:rsidRPr="0092039D">
              <w:rPr>
                <w:rFonts w:ascii="ＭＳ ゴシック" w:eastAsia="ＭＳ ゴシック" w:hAnsi="ＭＳ ゴシック" w:hint="eastAsia"/>
                <w:b/>
                <w:bCs/>
              </w:rPr>
              <w:t>8,000m</w:t>
            </w:r>
            <w:r w:rsidRPr="0092039D">
              <w:rPr>
                <w:rFonts w:ascii="ＭＳ ゴシック" w:eastAsia="ＭＳ ゴシック" w:hAnsi="ＭＳ ゴシック" w:hint="eastAsia"/>
                <w:b/>
                <w:bCs/>
                <w:vertAlign w:val="superscript"/>
              </w:rPr>
              <w:t>3</w:t>
            </w:r>
          </w:p>
        </w:tc>
        <w:tc>
          <w:tcPr>
            <w:tcW w:w="1842" w:type="dxa"/>
            <w:vAlign w:val="center"/>
          </w:tcPr>
          <w:p w:rsidR="005B6B82" w:rsidRPr="00414450" w:rsidRDefault="005B6B82" w:rsidP="00384A4A">
            <w:pPr>
              <w:widowControl/>
              <w:ind w:leftChars="-47" w:left="-99"/>
              <w:jc w:val="left"/>
              <w:rPr>
                <w:rFonts w:ascii="ＭＳ 明朝" w:eastAsia="ＭＳ 明朝" w:hAnsi="ＭＳ 明朝"/>
                <w:sz w:val="22"/>
              </w:rPr>
            </w:pPr>
            <w:r w:rsidRPr="0058759E">
              <w:rPr>
                <w:rFonts w:ascii="ＭＳ ゴシック" w:eastAsia="ＭＳ ゴシック" w:hAnsi="ＭＳ ゴシック" w:hint="eastAsia"/>
                <w:b/>
                <w:bCs/>
                <w:sz w:val="18"/>
                <w:szCs w:val="18"/>
              </w:rPr>
              <w:t>令和3年2月10日から令和3年9月30日</w:t>
            </w:r>
          </w:p>
        </w:tc>
      </w:tr>
      <w:tr w:rsidR="005B6B82" w:rsidRPr="00414450" w:rsidTr="005B6B82">
        <w:trPr>
          <w:trHeight w:val="582"/>
        </w:trPr>
        <w:tc>
          <w:tcPr>
            <w:tcW w:w="1980" w:type="dxa"/>
            <w:vMerge/>
          </w:tcPr>
          <w:p w:rsidR="005B6B82" w:rsidRPr="00414450" w:rsidRDefault="005B6B82" w:rsidP="005B6B82">
            <w:pPr>
              <w:widowControl/>
              <w:jc w:val="left"/>
              <w:rPr>
                <w:rFonts w:ascii="ＭＳ 明朝" w:eastAsia="ＭＳ 明朝" w:hAnsi="ＭＳ 明朝"/>
                <w:sz w:val="22"/>
              </w:rPr>
            </w:pPr>
          </w:p>
        </w:tc>
        <w:tc>
          <w:tcPr>
            <w:tcW w:w="1559" w:type="dxa"/>
            <w:vAlign w:val="center"/>
          </w:tcPr>
          <w:p w:rsidR="005B6B82" w:rsidRPr="00414450" w:rsidRDefault="005B6B82" w:rsidP="005B6B82">
            <w:pPr>
              <w:widowControl/>
              <w:jc w:val="left"/>
              <w:rPr>
                <w:rFonts w:ascii="ＭＳ 明朝" w:eastAsia="ＭＳ 明朝" w:hAnsi="ＭＳ 明朝"/>
                <w:sz w:val="22"/>
              </w:rPr>
            </w:pPr>
            <w:r>
              <w:rPr>
                <w:rFonts w:ascii="ＭＳ ゴシック" w:eastAsia="ＭＳ ゴシック" w:hAnsi="ＭＳ ゴシック" w:hint="eastAsia"/>
                <w:b/>
                <w:bCs/>
                <w:sz w:val="18"/>
              </w:rPr>
              <w:t>礫質土</w:t>
            </w:r>
          </w:p>
        </w:tc>
        <w:tc>
          <w:tcPr>
            <w:tcW w:w="2268" w:type="dxa"/>
            <w:vAlign w:val="center"/>
          </w:tcPr>
          <w:p w:rsidR="00384A4A" w:rsidRDefault="005B6B82" w:rsidP="005B6B82">
            <w:pPr>
              <w:widowControl/>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神戸</w:t>
            </w:r>
            <w:r w:rsidRPr="0092039D">
              <w:rPr>
                <w:rFonts w:ascii="ＭＳ ゴシック" w:eastAsia="ＭＳ ゴシック" w:hAnsi="ＭＳ ゴシック" w:hint="eastAsia"/>
                <w:b/>
                <w:sz w:val="18"/>
                <w:szCs w:val="18"/>
              </w:rPr>
              <w:t>市</w:t>
            </w:r>
            <w:r>
              <w:rPr>
                <w:rFonts w:ascii="ＭＳ ゴシック" w:eastAsia="ＭＳ ゴシック" w:hAnsi="ＭＳ ゴシック" w:hint="eastAsia"/>
                <w:b/>
                <w:sz w:val="18"/>
                <w:szCs w:val="18"/>
              </w:rPr>
              <w:t>北区□</w:t>
            </w:r>
            <w:r w:rsidRPr="0092039D">
              <w:rPr>
                <w:rFonts w:ascii="ＭＳ ゴシック" w:eastAsia="ＭＳ ゴシック" w:hAnsi="ＭＳ ゴシック" w:hint="eastAsia"/>
                <w:b/>
                <w:sz w:val="18"/>
                <w:szCs w:val="18"/>
              </w:rPr>
              <w:t>町</w:t>
            </w:r>
            <w:r>
              <w:rPr>
                <w:rFonts w:ascii="ＭＳ ゴシック" w:eastAsia="ＭＳ ゴシック" w:hAnsi="ＭＳ ゴシック" w:hint="eastAsia"/>
                <w:b/>
                <w:sz w:val="18"/>
                <w:szCs w:val="18"/>
              </w:rPr>
              <w:t>××</w:t>
            </w:r>
          </w:p>
          <w:p w:rsidR="005B6B82" w:rsidRPr="00414450" w:rsidRDefault="005B6B82" w:rsidP="005B6B82">
            <w:pPr>
              <w:widowControl/>
              <w:jc w:val="left"/>
              <w:rPr>
                <w:rFonts w:ascii="ＭＳ 明朝" w:eastAsia="ＭＳ 明朝" w:hAnsi="ＭＳ 明朝"/>
                <w:sz w:val="22"/>
              </w:rPr>
            </w:pPr>
            <w:r w:rsidRPr="0092039D">
              <w:rPr>
                <w:rFonts w:ascii="ＭＳ ゴシック" w:eastAsia="ＭＳ ゴシック" w:hAnsi="ＭＳ ゴシック" w:hint="eastAsia"/>
                <w:b/>
                <w:sz w:val="18"/>
                <w:szCs w:val="18"/>
              </w:rPr>
              <w:t>○番地</w:t>
            </w:r>
          </w:p>
        </w:tc>
        <w:tc>
          <w:tcPr>
            <w:tcW w:w="1979" w:type="dxa"/>
            <w:vAlign w:val="center"/>
          </w:tcPr>
          <w:p w:rsidR="005B6B82" w:rsidRPr="00414450" w:rsidRDefault="005B6B82" w:rsidP="005B6B82">
            <w:pPr>
              <w:widowControl/>
              <w:jc w:val="left"/>
              <w:rPr>
                <w:rFonts w:ascii="ＭＳ 明朝" w:eastAsia="ＭＳ 明朝" w:hAnsi="ＭＳ 明朝"/>
                <w:sz w:val="22"/>
              </w:rPr>
            </w:pPr>
            <w:r>
              <w:rPr>
                <w:rFonts w:ascii="ＭＳ ゴシック" w:eastAsia="ＭＳ ゴシック" w:hAnsi="ＭＳ ゴシック" w:hint="eastAsia"/>
                <w:b/>
                <w:bCs/>
              </w:rPr>
              <w:t>5</w:t>
            </w:r>
            <w:r w:rsidRPr="0092039D">
              <w:rPr>
                <w:rFonts w:ascii="ＭＳ ゴシック" w:eastAsia="ＭＳ ゴシック" w:hAnsi="ＭＳ ゴシック" w:hint="eastAsia"/>
                <w:b/>
                <w:bCs/>
              </w:rPr>
              <w:t>00m</w:t>
            </w:r>
            <w:r w:rsidRPr="0092039D">
              <w:rPr>
                <w:rFonts w:ascii="ＭＳ ゴシック" w:eastAsia="ＭＳ ゴシック" w:hAnsi="ＭＳ ゴシック" w:hint="eastAsia"/>
                <w:b/>
                <w:bCs/>
                <w:vertAlign w:val="superscript"/>
              </w:rPr>
              <w:t>3</w:t>
            </w:r>
          </w:p>
        </w:tc>
        <w:tc>
          <w:tcPr>
            <w:tcW w:w="1842" w:type="dxa"/>
            <w:vAlign w:val="center"/>
          </w:tcPr>
          <w:p w:rsidR="005B6B82" w:rsidRPr="00414450" w:rsidRDefault="005B6B82" w:rsidP="00384A4A">
            <w:pPr>
              <w:widowControl/>
              <w:ind w:leftChars="-47" w:left="-99"/>
              <w:jc w:val="left"/>
              <w:rPr>
                <w:rFonts w:ascii="ＭＳ 明朝" w:eastAsia="ＭＳ 明朝" w:hAnsi="ＭＳ 明朝"/>
                <w:sz w:val="22"/>
              </w:rPr>
            </w:pPr>
            <w:r w:rsidRPr="0058759E">
              <w:rPr>
                <w:rFonts w:ascii="ＭＳ ゴシック" w:eastAsia="ＭＳ ゴシック" w:hAnsi="ＭＳ ゴシック" w:hint="eastAsia"/>
                <w:b/>
                <w:bCs/>
                <w:sz w:val="18"/>
                <w:szCs w:val="18"/>
              </w:rPr>
              <w:t>令和3年2月10日から令和3年2月20日</w:t>
            </w: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r w:rsidR="00CC770B" w:rsidRPr="00414450" w:rsidTr="004B48BB">
        <w:trPr>
          <w:trHeight w:val="582"/>
        </w:trPr>
        <w:tc>
          <w:tcPr>
            <w:tcW w:w="1980" w:type="dxa"/>
            <w:vMerge/>
          </w:tcPr>
          <w:p w:rsidR="00CC770B" w:rsidRPr="00414450" w:rsidRDefault="00CC770B" w:rsidP="00E37FD5">
            <w:pPr>
              <w:widowControl/>
              <w:jc w:val="left"/>
              <w:rPr>
                <w:rFonts w:ascii="ＭＳ 明朝" w:eastAsia="ＭＳ 明朝" w:hAnsi="ＭＳ 明朝"/>
                <w:sz w:val="22"/>
              </w:rPr>
            </w:pPr>
          </w:p>
        </w:tc>
        <w:tc>
          <w:tcPr>
            <w:tcW w:w="1559" w:type="dxa"/>
          </w:tcPr>
          <w:p w:rsidR="00CC770B" w:rsidRPr="00414450" w:rsidRDefault="00CC770B" w:rsidP="00E37FD5">
            <w:pPr>
              <w:widowControl/>
              <w:jc w:val="left"/>
              <w:rPr>
                <w:rFonts w:ascii="ＭＳ 明朝" w:eastAsia="ＭＳ 明朝" w:hAnsi="ＭＳ 明朝"/>
                <w:sz w:val="22"/>
              </w:rPr>
            </w:pPr>
          </w:p>
        </w:tc>
        <w:tc>
          <w:tcPr>
            <w:tcW w:w="2268" w:type="dxa"/>
          </w:tcPr>
          <w:p w:rsidR="00CC770B" w:rsidRPr="00414450" w:rsidRDefault="00CC770B" w:rsidP="00E37FD5">
            <w:pPr>
              <w:widowControl/>
              <w:jc w:val="left"/>
              <w:rPr>
                <w:rFonts w:ascii="ＭＳ 明朝" w:eastAsia="ＭＳ 明朝" w:hAnsi="ＭＳ 明朝"/>
                <w:sz w:val="22"/>
              </w:rPr>
            </w:pPr>
          </w:p>
        </w:tc>
        <w:tc>
          <w:tcPr>
            <w:tcW w:w="1979" w:type="dxa"/>
          </w:tcPr>
          <w:p w:rsidR="00CC770B" w:rsidRPr="00414450" w:rsidRDefault="00CC770B" w:rsidP="00E37FD5">
            <w:pPr>
              <w:widowControl/>
              <w:jc w:val="left"/>
              <w:rPr>
                <w:rFonts w:ascii="ＭＳ 明朝" w:eastAsia="ＭＳ 明朝" w:hAnsi="ＭＳ 明朝"/>
                <w:sz w:val="22"/>
              </w:rPr>
            </w:pPr>
          </w:p>
        </w:tc>
        <w:tc>
          <w:tcPr>
            <w:tcW w:w="1842" w:type="dxa"/>
          </w:tcPr>
          <w:p w:rsidR="00CC770B" w:rsidRPr="00414450" w:rsidRDefault="00CC770B" w:rsidP="00E37FD5">
            <w:pPr>
              <w:widowControl/>
              <w:jc w:val="left"/>
              <w:rPr>
                <w:rFonts w:ascii="ＭＳ 明朝" w:eastAsia="ＭＳ 明朝" w:hAnsi="ＭＳ 明朝"/>
                <w:sz w:val="22"/>
              </w:rPr>
            </w:pPr>
          </w:p>
        </w:tc>
      </w:tr>
    </w:tbl>
    <w:p w:rsidR="002D06B4" w:rsidRPr="00414450" w:rsidRDefault="002D06B4" w:rsidP="00E37FD5">
      <w:pPr>
        <w:widowControl/>
        <w:jc w:val="left"/>
        <w:rPr>
          <w:rFonts w:ascii="ＭＳ 明朝" w:eastAsia="ＭＳ 明朝" w:hAnsi="ＭＳ 明朝"/>
          <w:sz w:val="22"/>
        </w:rPr>
      </w:pPr>
    </w:p>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２　廃棄物の土砂等への混入を防止するために講ずる措置</w:t>
      </w:r>
    </w:p>
    <w:tbl>
      <w:tblPr>
        <w:tblStyle w:val="a9"/>
        <w:tblW w:w="0" w:type="auto"/>
        <w:tblLook w:val="04A0" w:firstRow="1" w:lastRow="0" w:firstColumn="1" w:lastColumn="0" w:noHBand="0" w:noVBand="1"/>
      </w:tblPr>
      <w:tblGrid>
        <w:gridCol w:w="1980"/>
        <w:gridCol w:w="7648"/>
      </w:tblGrid>
      <w:tr w:rsidR="00CC770B" w:rsidRPr="00414450" w:rsidTr="00186DCC">
        <w:trPr>
          <w:trHeight w:val="851"/>
        </w:trPr>
        <w:tc>
          <w:tcPr>
            <w:tcW w:w="1980" w:type="dxa"/>
            <w:vMerge w:val="restart"/>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監視員等</w:t>
            </w: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（監視方法）</w:t>
            </w:r>
            <w:r w:rsidR="00384A4A" w:rsidRPr="00384A4A">
              <w:rPr>
                <w:rFonts w:ascii="ＭＳ ゴシック" w:eastAsia="ＭＳ ゴシック" w:hAnsi="ＭＳ ゴシック" w:hint="eastAsia"/>
                <w:b/>
                <w:sz w:val="18"/>
                <w:szCs w:val="18"/>
              </w:rPr>
              <w:t>施工管理のための事務所を設置し、現場に常駐する現場代理人が、土砂の搬入をするたびに廃棄物が混入していないかどうかを確認する。</w:t>
            </w:r>
          </w:p>
        </w:tc>
      </w:tr>
      <w:tr w:rsidR="00CC770B" w:rsidRPr="00414450" w:rsidTr="00186DCC">
        <w:trPr>
          <w:trHeight w:val="851"/>
        </w:trPr>
        <w:tc>
          <w:tcPr>
            <w:tcW w:w="1980" w:type="dxa"/>
            <w:vMerge/>
            <w:vAlign w:val="center"/>
          </w:tcPr>
          <w:p w:rsidR="00CC770B" w:rsidRPr="00414450" w:rsidRDefault="00CC770B" w:rsidP="004B48BB">
            <w:pPr>
              <w:widowControl/>
              <w:jc w:val="center"/>
              <w:rPr>
                <w:rFonts w:ascii="ＭＳ 明朝" w:eastAsia="ＭＳ 明朝" w:hAnsi="ＭＳ 明朝"/>
                <w:sz w:val="22"/>
              </w:rPr>
            </w:pP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（配置場所）</w:t>
            </w:r>
            <w:r w:rsidR="00384A4A" w:rsidRPr="000B78ED">
              <w:rPr>
                <w:rFonts w:ascii="ＭＳ ゴシック" w:eastAsia="ＭＳ ゴシック" w:hAnsi="ＭＳ ゴシック" w:hint="eastAsia"/>
                <w:b/>
                <w:sz w:val="18"/>
                <w:szCs w:val="18"/>
              </w:rPr>
              <w:t>通常は事業場入口付近の事務所に常駐するが、車両搬入のたびに展開検査場所まで誘導し確認する。</w:t>
            </w:r>
          </w:p>
        </w:tc>
      </w:tr>
      <w:tr w:rsidR="00CC770B" w:rsidRPr="00414450" w:rsidTr="00186DCC">
        <w:trPr>
          <w:trHeight w:val="851"/>
        </w:trPr>
        <w:tc>
          <w:tcPr>
            <w:tcW w:w="1980" w:type="dxa"/>
            <w:vMerge/>
            <w:vAlign w:val="center"/>
          </w:tcPr>
          <w:p w:rsidR="00CC770B" w:rsidRPr="00414450" w:rsidRDefault="00CC770B" w:rsidP="004B48BB">
            <w:pPr>
              <w:widowControl/>
              <w:jc w:val="center"/>
              <w:rPr>
                <w:rFonts w:ascii="ＭＳ 明朝" w:eastAsia="ＭＳ 明朝" w:hAnsi="ＭＳ 明朝"/>
                <w:sz w:val="22"/>
              </w:rPr>
            </w:pP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（配置人数等）</w:t>
            </w:r>
            <w:r w:rsidR="00384A4A" w:rsidRPr="000B78ED">
              <w:rPr>
                <w:rFonts w:ascii="ＭＳ ゴシック" w:eastAsia="ＭＳ ゴシック" w:hAnsi="ＭＳ ゴシック" w:hint="eastAsia"/>
                <w:b/>
                <w:sz w:val="18"/>
                <w:szCs w:val="18"/>
              </w:rPr>
              <w:t>通常、現場代理人を含め、２名体制で行う。</w:t>
            </w:r>
          </w:p>
        </w:tc>
      </w:tr>
      <w:tr w:rsidR="00CC770B" w:rsidRPr="00414450" w:rsidTr="00186DCC">
        <w:trPr>
          <w:trHeight w:val="851"/>
        </w:trPr>
        <w:tc>
          <w:tcPr>
            <w:tcW w:w="198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土砂等の検査</w:t>
            </w: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（検査方法）</w:t>
            </w:r>
            <w:r w:rsidR="00384A4A" w:rsidRPr="000B78ED">
              <w:rPr>
                <w:rFonts w:ascii="ＭＳ ゴシック" w:eastAsia="ＭＳ ゴシック" w:hAnsi="ＭＳ ゴシック" w:hint="eastAsia"/>
                <w:b/>
                <w:sz w:val="18"/>
                <w:szCs w:val="18"/>
              </w:rPr>
              <w:t>積荷を下ろすときは、毎回</w:t>
            </w:r>
            <w:r w:rsidR="00384A4A">
              <w:rPr>
                <w:rFonts w:ascii="ＭＳ ゴシック" w:eastAsia="ＭＳ ゴシック" w:hAnsi="ＭＳ ゴシック" w:hint="eastAsia"/>
                <w:b/>
                <w:sz w:val="18"/>
                <w:szCs w:val="18"/>
              </w:rPr>
              <w:t>現場代理人</w:t>
            </w:r>
            <w:r w:rsidR="00384A4A" w:rsidRPr="000B78ED">
              <w:rPr>
                <w:rFonts w:ascii="ＭＳ ゴシック" w:eastAsia="ＭＳ ゴシック" w:hAnsi="ＭＳ ゴシック" w:hint="eastAsia"/>
                <w:b/>
                <w:sz w:val="18"/>
                <w:szCs w:val="18"/>
              </w:rPr>
              <w:t>が目視で廃棄物が入っていないことを確認する</w:t>
            </w:r>
            <w:r w:rsidR="00384A4A">
              <w:rPr>
                <w:rFonts w:ascii="ＭＳ ゴシック" w:eastAsia="ＭＳ ゴシック" w:hAnsi="ＭＳ ゴシック" w:hint="eastAsia"/>
                <w:b/>
                <w:sz w:val="18"/>
                <w:szCs w:val="18"/>
              </w:rPr>
              <w:t>とともに、</w:t>
            </w:r>
            <w:r w:rsidR="00384A4A" w:rsidRPr="000B78ED">
              <w:rPr>
                <w:rFonts w:ascii="ＭＳ ゴシック" w:eastAsia="ＭＳ ゴシック" w:hAnsi="ＭＳ ゴシック" w:hint="eastAsia"/>
                <w:b/>
                <w:sz w:val="18"/>
                <w:szCs w:val="18"/>
              </w:rPr>
              <w:t>重機のオペレーターも整地の際に、異物が入っていないか</w:t>
            </w:r>
            <w:r w:rsidR="00384A4A">
              <w:rPr>
                <w:rFonts w:ascii="ＭＳ ゴシック" w:eastAsia="ＭＳ ゴシック" w:hAnsi="ＭＳ ゴシック" w:hint="eastAsia"/>
                <w:b/>
                <w:sz w:val="18"/>
                <w:szCs w:val="18"/>
              </w:rPr>
              <w:t>、</w:t>
            </w:r>
            <w:r w:rsidR="00384A4A" w:rsidRPr="000B78ED">
              <w:rPr>
                <w:rFonts w:ascii="ＭＳ ゴシック" w:eastAsia="ＭＳ ゴシック" w:hAnsi="ＭＳ ゴシック" w:hint="eastAsia"/>
                <w:b/>
                <w:sz w:val="18"/>
                <w:szCs w:val="18"/>
              </w:rPr>
              <w:t>展開検査</w:t>
            </w:r>
            <w:r w:rsidR="00384A4A">
              <w:rPr>
                <w:rFonts w:ascii="ＭＳ ゴシック" w:eastAsia="ＭＳ ゴシック" w:hAnsi="ＭＳ ゴシック" w:hint="eastAsia"/>
                <w:b/>
                <w:sz w:val="18"/>
                <w:szCs w:val="18"/>
              </w:rPr>
              <w:t>により</w:t>
            </w:r>
            <w:r w:rsidR="00384A4A" w:rsidRPr="000B78ED">
              <w:rPr>
                <w:rFonts w:ascii="ＭＳ ゴシック" w:eastAsia="ＭＳ ゴシック" w:hAnsi="ＭＳ ゴシック" w:hint="eastAsia"/>
                <w:b/>
                <w:sz w:val="18"/>
                <w:szCs w:val="18"/>
              </w:rPr>
              <w:t>確認する。運搬者</w:t>
            </w:r>
            <w:r w:rsidR="00384A4A">
              <w:rPr>
                <w:rFonts w:ascii="ＭＳ ゴシック" w:eastAsia="ＭＳ ゴシック" w:hAnsi="ＭＳ ゴシック" w:hint="eastAsia"/>
                <w:b/>
                <w:sz w:val="18"/>
                <w:szCs w:val="18"/>
              </w:rPr>
              <w:t>には、展開検査の間、検査場所に待機させる</w:t>
            </w:r>
            <w:r w:rsidR="00384A4A" w:rsidRPr="000B78ED">
              <w:rPr>
                <w:rFonts w:ascii="ＭＳ ゴシック" w:eastAsia="ＭＳ ゴシック" w:hAnsi="ＭＳ ゴシック" w:hint="eastAsia"/>
                <w:b/>
                <w:sz w:val="18"/>
                <w:szCs w:val="18"/>
              </w:rPr>
              <w:t>。</w:t>
            </w:r>
          </w:p>
        </w:tc>
      </w:tr>
      <w:tr w:rsidR="00CC770B" w:rsidRPr="00414450" w:rsidTr="00186DCC">
        <w:trPr>
          <w:trHeight w:val="851"/>
        </w:trPr>
        <w:tc>
          <w:tcPr>
            <w:tcW w:w="198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その他の措置</w:t>
            </w:r>
          </w:p>
        </w:tc>
        <w:tc>
          <w:tcPr>
            <w:tcW w:w="7648" w:type="dxa"/>
          </w:tcPr>
          <w:p w:rsidR="00CC770B" w:rsidRPr="00414450" w:rsidRDefault="00CC770B" w:rsidP="004B48BB">
            <w:pPr>
              <w:widowControl/>
              <w:rPr>
                <w:rFonts w:ascii="ＭＳ 明朝" w:eastAsia="ＭＳ 明朝" w:hAnsi="ＭＳ 明朝"/>
                <w:sz w:val="22"/>
              </w:rPr>
            </w:pPr>
            <w:r w:rsidRPr="00414450">
              <w:rPr>
                <w:rFonts w:ascii="ＭＳ 明朝" w:eastAsia="ＭＳ 明朝" w:hAnsi="ＭＳ 明朝" w:hint="eastAsia"/>
                <w:sz w:val="22"/>
              </w:rPr>
              <w:t>（</w:t>
            </w:r>
            <w:r w:rsidR="004B48BB" w:rsidRPr="00414450">
              <w:rPr>
                <w:rFonts w:ascii="ＭＳ 明朝" w:eastAsia="ＭＳ 明朝" w:hAnsi="ＭＳ 明朝" w:hint="eastAsia"/>
                <w:sz w:val="22"/>
              </w:rPr>
              <w:t>内容</w:t>
            </w:r>
            <w:r w:rsidRPr="00414450">
              <w:rPr>
                <w:rFonts w:ascii="ＭＳ 明朝" w:eastAsia="ＭＳ 明朝" w:hAnsi="ＭＳ 明朝" w:hint="eastAsia"/>
                <w:sz w:val="22"/>
              </w:rPr>
              <w:t>）</w:t>
            </w:r>
            <w:r w:rsidR="00384A4A" w:rsidRPr="000B78ED">
              <w:rPr>
                <w:rFonts w:ascii="ＭＳ ゴシック" w:eastAsia="ＭＳ ゴシック" w:hAnsi="ＭＳ ゴシック" w:hint="eastAsia"/>
                <w:b/>
                <w:sz w:val="18"/>
                <w:szCs w:val="18"/>
              </w:rPr>
              <w:t>廃棄物が混入</w:t>
            </w:r>
            <w:r w:rsidR="00384A4A">
              <w:rPr>
                <w:rFonts w:ascii="ＭＳ ゴシック" w:eastAsia="ＭＳ ゴシック" w:hAnsi="ＭＳ ゴシック" w:hint="eastAsia"/>
                <w:b/>
                <w:sz w:val="18"/>
                <w:szCs w:val="18"/>
              </w:rPr>
              <w:t>していた</w:t>
            </w:r>
            <w:r w:rsidR="00384A4A" w:rsidRPr="000B78ED">
              <w:rPr>
                <w:rFonts w:ascii="ＭＳ ゴシック" w:eastAsia="ＭＳ ゴシック" w:hAnsi="ＭＳ ゴシック" w:hint="eastAsia"/>
                <w:b/>
                <w:sz w:val="18"/>
                <w:szCs w:val="18"/>
              </w:rPr>
              <w:t>ときは、</w:t>
            </w:r>
            <w:r w:rsidR="00384A4A">
              <w:rPr>
                <w:rFonts w:ascii="ＭＳ ゴシック" w:eastAsia="ＭＳ ゴシック" w:hAnsi="ＭＳ ゴシック" w:hint="eastAsia"/>
                <w:b/>
                <w:sz w:val="18"/>
                <w:szCs w:val="18"/>
              </w:rPr>
              <w:t>直ちに搬入者に持ち帰らせ、産業廃棄物として適切に処理するよう求める</w:t>
            </w:r>
            <w:r w:rsidR="00384A4A" w:rsidRPr="000B78ED">
              <w:rPr>
                <w:rFonts w:ascii="ＭＳ ゴシック" w:eastAsia="ＭＳ ゴシック" w:hAnsi="ＭＳ ゴシック" w:hint="eastAsia"/>
                <w:b/>
                <w:sz w:val="18"/>
                <w:szCs w:val="18"/>
              </w:rPr>
              <w:t>。</w:t>
            </w:r>
          </w:p>
        </w:tc>
      </w:tr>
    </w:tbl>
    <w:p w:rsidR="00CC770B" w:rsidRPr="00414450" w:rsidRDefault="00CC770B" w:rsidP="00E37FD5">
      <w:pPr>
        <w:widowControl/>
        <w:jc w:val="left"/>
        <w:rPr>
          <w:rFonts w:ascii="ＭＳ 明朝" w:eastAsia="ＭＳ 明朝" w:hAnsi="ＭＳ 明朝"/>
          <w:sz w:val="22"/>
        </w:rPr>
      </w:pPr>
    </w:p>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３　土壌安全基準に適合しない土砂等の使用を防止するために講ずる措置</w:t>
      </w:r>
    </w:p>
    <w:tbl>
      <w:tblPr>
        <w:tblStyle w:val="a9"/>
        <w:tblW w:w="0" w:type="auto"/>
        <w:tblLook w:val="04A0" w:firstRow="1" w:lastRow="0" w:firstColumn="1" w:lastColumn="0" w:noHBand="0" w:noVBand="1"/>
      </w:tblPr>
      <w:tblGrid>
        <w:gridCol w:w="2830"/>
        <w:gridCol w:w="6798"/>
      </w:tblGrid>
      <w:tr w:rsidR="00CC770B" w:rsidRPr="00414450" w:rsidTr="00186DCC">
        <w:trPr>
          <w:trHeight w:val="964"/>
        </w:trPr>
        <w:tc>
          <w:tcPr>
            <w:tcW w:w="283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土砂等の採取場所である土地の利用状況の調査</w:t>
            </w:r>
          </w:p>
        </w:tc>
        <w:tc>
          <w:tcPr>
            <w:tcW w:w="6798" w:type="dxa"/>
          </w:tcPr>
          <w:p w:rsidR="00CC770B" w:rsidRPr="00414450" w:rsidRDefault="004B48BB" w:rsidP="004B48BB">
            <w:pPr>
              <w:widowControl/>
              <w:rPr>
                <w:rFonts w:ascii="ＭＳ 明朝" w:eastAsia="ＭＳ 明朝" w:hAnsi="ＭＳ 明朝"/>
                <w:sz w:val="22"/>
              </w:rPr>
            </w:pPr>
            <w:r w:rsidRPr="00414450">
              <w:rPr>
                <w:rFonts w:ascii="ＭＳ 明朝" w:eastAsia="ＭＳ 明朝" w:hAnsi="ＭＳ 明朝" w:hint="eastAsia"/>
                <w:sz w:val="22"/>
              </w:rPr>
              <w:t>（調査方法）</w:t>
            </w:r>
            <w:r w:rsidR="00384A4A" w:rsidRPr="000B78ED">
              <w:rPr>
                <w:rFonts w:ascii="ＭＳ ゴシック" w:eastAsia="ＭＳ ゴシック" w:hAnsi="ＭＳ ゴシック" w:hint="eastAsia"/>
                <w:b/>
                <w:sz w:val="18"/>
                <w:szCs w:val="18"/>
              </w:rPr>
              <w:t>発生元の現場施工者や土地所有者から、以前の土地の利用状況を聴取する。それ以前の土地の利用状況についても、土地の登記簿等によって確認する。工場の有無、地下水汚染の有無等について県・市町等の環境部局等に照会する。</w:t>
            </w:r>
          </w:p>
        </w:tc>
      </w:tr>
      <w:tr w:rsidR="00CC770B" w:rsidRPr="00414450" w:rsidTr="00186DCC">
        <w:trPr>
          <w:trHeight w:val="964"/>
        </w:trPr>
        <w:tc>
          <w:tcPr>
            <w:tcW w:w="283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土砂等の検査</w:t>
            </w:r>
          </w:p>
        </w:tc>
        <w:tc>
          <w:tcPr>
            <w:tcW w:w="6798" w:type="dxa"/>
          </w:tcPr>
          <w:p w:rsidR="00CC770B" w:rsidRPr="00414450" w:rsidRDefault="004B48BB" w:rsidP="004B48BB">
            <w:pPr>
              <w:widowControl/>
              <w:rPr>
                <w:rFonts w:ascii="ＭＳ 明朝" w:eastAsia="ＭＳ 明朝" w:hAnsi="ＭＳ 明朝"/>
                <w:sz w:val="22"/>
              </w:rPr>
            </w:pPr>
            <w:r w:rsidRPr="00414450">
              <w:rPr>
                <w:rFonts w:ascii="ＭＳ 明朝" w:eastAsia="ＭＳ 明朝" w:hAnsi="ＭＳ 明朝" w:hint="eastAsia"/>
                <w:sz w:val="22"/>
              </w:rPr>
              <w:t>（検査方法）</w:t>
            </w:r>
            <w:r w:rsidR="00384A4A" w:rsidRPr="000B78ED">
              <w:rPr>
                <w:rFonts w:ascii="ＭＳ ゴシック" w:eastAsia="ＭＳ ゴシック" w:hAnsi="ＭＳ ゴシック" w:hint="eastAsia"/>
                <w:b/>
                <w:sz w:val="18"/>
                <w:szCs w:val="18"/>
              </w:rPr>
              <w:t>監視員によって土砂の搬入の都度、色・臭気等によって土壌安全基準に適合しない土砂ではないかどうか確認する。発生場所が変わったときは、特に注意する。汚染の可能性がある場合は、受入前に発生元から採取した土砂を分析し、安全基準に適合しなかった場合は土砂の受入をしない。</w:t>
            </w:r>
          </w:p>
        </w:tc>
      </w:tr>
      <w:tr w:rsidR="00CC770B" w:rsidRPr="00414450" w:rsidTr="00186DCC">
        <w:trPr>
          <w:trHeight w:val="964"/>
        </w:trPr>
        <w:tc>
          <w:tcPr>
            <w:tcW w:w="2830" w:type="dxa"/>
            <w:vAlign w:val="center"/>
          </w:tcPr>
          <w:p w:rsidR="00CC770B" w:rsidRPr="00414450" w:rsidRDefault="00CC770B" w:rsidP="004B48BB">
            <w:pPr>
              <w:widowControl/>
              <w:jc w:val="center"/>
              <w:rPr>
                <w:rFonts w:ascii="ＭＳ 明朝" w:eastAsia="ＭＳ 明朝" w:hAnsi="ＭＳ 明朝"/>
                <w:sz w:val="22"/>
              </w:rPr>
            </w:pPr>
            <w:r w:rsidRPr="00414450">
              <w:rPr>
                <w:rFonts w:ascii="ＭＳ 明朝" w:eastAsia="ＭＳ 明朝" w:hAnsi="ＭＳ 明朝" w:hint="eastAsia"/>
                <w:sz w:val="22"/>
              </w:rPr>
              <w:t>その他の措置</w:t>
            </w:r>
          </w:p>
        </w:tc>
        <w:tc>
          <w:tcPr>
            <w:tcW w:w="6798" w:type="dxa"/>
          </w:tcPr>
          <w:p w:rsidR="00CC770B" w:rsidRPr="00414450" w:rsidRDefault="004B48BB" w:rsidP="004B48BB">
            <w:pPr>
              <w:widowControl/>
              <w:rPr>
                <w:rFonts w:ascii="ＭＳ 明朝" w:eastAsia="ＭＳ 明朝" w:hAnsi="ＭＳ 明朝"/>
                <w:sz w:val="22"/>
              </w:rPr>
            </w:pPr>
            <w:r w:rsidRPr="00414450">
              <w:rPr>
                <w:rFonts w:ascii="ＭＳ 明朝" w:eastAsia="ＭＳ 明朝" w:hAnsi="ＭＳ 明朝" w:hint="eastAsia"/>
                <w:sz w:val="22"/>
              </w:rPr>
              <w:t>（内容）</w:t>
            </w:r>
            <w:r w:rsidR="00384A4A" w:rsidRPr="000B78ED">
              <w:rPr>
                <w:rFonts w:ascii="ＭＳ ゴシック" w:eastAsia="ＭＳ ゴシック" w:hAnsi="ＭＳ ゴシック" w:hint="eastAsia"/>
                <w:b/>
                <w:sz w:val="18"/>
                <w:szCs w:val="18"/>
              </w:rPr>
              <w:t>搬入後に色、臭気等によって汚染の可能性を疑える場合は、搬入を一時停止し、それまでに搬入した土砂による排水の測定を行う｡測定の結果、汚染が確認されたときは、発生元に受入の中止を申し入れる。また、汚染土壌の適正な処分を行う。また、工期に田植えの時期があるため、この時期は検査を厳しく行う。</w:t>
            </w:r>
          </w:p>
        </w:tc>
      </w:tr>
    </w:tbl>
    <w:p w:rsidR="00CC770B" w:rsidRDefault="00CC770B" w:rsidP="00E37FD5">
      <w:pPr>
        <w:widowControl/>
        <w:jc w:val="left"/>
        <w:rPr>
          <w:rFonts w:ascii="ＭＳ 明朝" w:eastAsia="ＭＳ 明朝" w:hAnsi="ＭＳ 明朝"/>
          <w:sz w:val="22"/>
        </w:rPr>
      </w:pPr>
    </w:p>
    <w:p w:rsidR="004B48BB" w:rsidRPr="00414450" w:rsidRDefault="004B48BB">
      <w:pPr>
        <w:widowControl/>
        <w:jc w:val="left"/>
        <w:rPr>
          <w:rFonts w:ascii="ＭＳ 明朝" w:eastAsia="ＭＳ 明朝" w:hAnsi="ＭＳ 明朝"/>
          <w:sz w:val="22"/>
        </w:rPr>
      </w:pPr>
    </w:p>
    <w:p w:rsidR="00186DCC" w:rsidRDefault="00186DCC" w:rsidP="00E37FD5">
      <w:pPr>
        <w:widowControl/>
        <w:jc w:val="left"/>
        <w:rPr>
          <w:rFonts w:ascii="ＭＳ 明朝" w:eastAsia="ＭＳ 明朝" w:hAnsi="ＭＳ 明朝"/>
          <w:sz w:val="22"/>
        </w:rPr>
      </w:pPr>
      <w:r>
        <w:rPr>
          <w:rFonts w:ascii="ＭＳ 明朝" w:eastAsia="ＭＳ 明朝" w:hAnsi="ＭＳ 明朝" w:cs="ＭＳ Ｐゴシック" w:hint="eastAsia"/>
          <w:noProof/>
          <w:color w:val="000000"/>
          <w:spacing w:val="105"/>
          <w:kern w:val="0"/>
          <w:sz w:val="24"/>
          <w:szCs w:val="24"/>
        </w:rPr>
        <w:lastRenderedPageBreak/>
        <mc:AlternateContent>
          <mc:Choice Requires="wps">
            <w:drawing>
              <wp:anchor distT="0" distB="0" distL="114300" distR="114300" simplePos="0" relativeHeight="251667456" behindDoc="0" locked="0" layoutInCell="1" allowOverlap="1" wp14:anchorId="0809CA19" wp14:editId="7A9AD800">
                <wp:simplePos x="0" y="0"/>
                <wp:positionH relativeFrom="margin">
                  <wp:align>center</wp:align>
                </wp:positionH>
                <wp:positionV relativeFrom="paragraph">
                  <wp:posOffset>-635</wp:posOffset>
                </wp:positionV>
                <wp:extent cx="6345716" cy="8961120"/>
                <wp:effectExtent l="0" t="0" r="17145" b="11430"/>
                <wp:wrapNone/>
                <wp:docPr id="5" name="正方形/長方形 5"/>
                <wp:cNvGraphicFramePr/>
                <a:graphic xmlns:a="http://schemas.openxmlformats.org/drawingml/2006/main">
                  <a:graphicData uri="http://schemas.microsoft.com/office/word/2010/wordprocessingShape">
                    <wps:wsp>
                      <wps:cNvSpPr/>
                      <wps:spPr>
                        <a:xfrm>
                          <a:off x="0" y="0"/>
                          <a:ext cx="6345716" cy="896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9A63D" id="正方形/長方形 5" o:spid="_x0000_s1026" style="position:absolute;left:0;text-align:left;margin-left:0;margin-top:-.05pt;width:499.65pt;height:705.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" filled="f" strokecolor="black [3213]" strokeweight=".5pt">
                <w10:wrap anchorx="margin"/>
              </v:rect>
            </w:pict>
          </mc:Fallback>
        </mc:AlternateContent>
      </w:r>
    </w:p>
    <w:p w:rsidR="00CC770B" w:rsidRPr="00414450" w:rsidRDefault="00CC770B" w:rsidP="00E37FD5">
      <w:pPr>
        <w:widowControl/>
        <w:jc w:val="left"/>
        <w:rPr>
          <w:rFonts w:ascii="ＭＳ 明朝" w:eastAsia="ＭＳ 明朝" w:hAnsi="ＭＳ 明朝"/>
          <w:sz w:val="22"/>
        </w:rPr>
      </w:pPr>
      <w:r w:rsidRPr="00414450">
        <w:rPr>
          <w:rFonts w:ascii="ＭＳ 明朝" w:eastAsia="ＭＳ 明朝" w:hAnsi="ＭＳ 明朝" w:hint="eastAsia"/>
          <w:sz w:val="22"/>
        </w:rPr>
        <w:t>４　特定事業が</w:t>
      </w:r>
      <w:r w:rsidR="0054675D" w:rsidRPr="00414450">
        <w:rPr>
          <w:rFonts w:ascii="ＭＳ 明朝" w:eastAsia="ＭＳ 明朝" w:hAnsi="ＭＳ 明朝" w:cs="ＭＳ Ｐゴシック" w:hint="eastAsia"/>
          <w:color w:val="000000"/>
          <w:kern w:val="0"/>
          <w:sz w:val="22"/>
        </w:rPr>
        <w:t>行われている</w:t>
      </w:r>
      <w:r w:rsidRPr="00414450">
        <w:rPr>
          <w:rFonts w:ascii="ＭＳ 明朝" w:eastAsia="ＭＳ 明朝" w:hAnsi="ＭＳ 明朝" w:hint="eastAsia"/>
          <w:sz w:val="22"/>
        </w:rPr>
        <w:t>間において</w:t>
      </w:r>
      <w:r w:rsidR="0077553E">
        <w:rPr>
          <w:rFonts w:ascii="ＭＳ 明朝" w:eastAsia="ＭＳ 明朝" w:hAnsi="ＭＳ 明朝" w:hint="eastAsia"/>
          <w:sz w:val="22"/>
        </w:rPr>
        <w:t>，</w:t>
      </w:r>
      <w:r w:rsidR="00801D9A" w:rsidRPr="00414450">
        <w:rPr>
          <w:rFonts w:ascii="ＭＳ 明朝" w:eastAsia="ＭＳ 明朝" w:hAnsi="ＭＳ 明朝" w:hint="eastAsia"/>
          <w:sz w:val="22"/>
        </w:rPr>
        <w:t>当該</w:t>
      </w:r>
      <w:r w:rsidRPr="00414450">
        <w:rPr>
          <w:rFonts w:ascii="ＭＳ 明朝" w:eastAsia="ＭＳ 明朝" w:hAnsi="ＭＳ 明朝" w:hint="eastAsia"/>
          <w:sz w:val="22"/>
        </w:rPr>
        <w:t>事業区域以外の地域への排水の汚染状態を測定するために講ずる措置</w:t>
      </w:r>
    </w:p>
    <w:tbl>
      <w:tblPr>
        <w:tblStyle w:val="a9"/>
        <w:tblW w:w="0" w:type="auto"/>
        <w:tblLook w:val="04A0" w:firstRow="1" w:lastRow="0" w:firstColumn="1" w:lastColumn="0" w:noHBand="0" w:noVBand="1"/>
      </w:tblPr>
      <w:tblGrid>
        <w:gridCol w:w="2972"/>
        <w:gridCol w:w="1755"/>
        <w:gridCol w:w="4901"/>
      </w:tblGrid>
      <w:tr w:rsidR="00CC770B" w:rsidRPr="00414450" w:rsidTr="001547AA">
        <w:trPr>
          <w:trHeight w:val="876"/>
        </w:trPr>
        <w:tc>
          <w:tcPr>
            <w:tcW w:w="2972" w:type="dxa"/>
            <w:vAlign w:val="center"/>
          </w:tcPr>
          <w:p w:rsidR="00CC770B" w:rsidRPr="00414450" w:rsidRDefault="00CC770B" w:rsidP="001547AA">
            <w:pPr>
              <w:widowControl/>
              <w:jc w:val="center"/>
              <w:rPr>
                <w:rFonts w:ascii="ＭＳ 明朝" w:eastAsia="ＭＳ 明朝" w:hAnsi="ＭＳ 明朝"/>
                <w:sz w:val="22"/>
              </w:rPr>
            </w:pPr>
            <w:r w:rsidRPr="00414450">
              <w:rPr>
                <w:rFonts w:ascii="ＭＳ 明朝" w:eastAsia="ＭＳ 明朝" w:hAnsi="ＭＳ 明朝" w:hint="eastAsia"/>
                <w:sz w:val="22"/>
              </w:rPr>
              <w:t>排水の採取設備の設置</w:t>
            </w:r>
          </w:p>
        </w:tc>
        <w:tc>
          <w:tcPr>
            <w:tcW w:w="6656" w:type="dxa"/>
            <w:gridSpan w:val="2"/>
          </w:tcPr>
          <w:p w:rsidR="00CC770B" w:rsidRDefault="001547AA" w:rsidP="001547AA">
            <w:pPr>
              <w:widowControl/>
              <w:rPr>
                <w:rFonts w:ascii="ＭＳ 明朝" w:eastAsia="ＭＳ 明朝" w:hAnsi="ＭＳ 明朝"/>
                <w:sz w:val="22"/>
              </w:rPr>
            </w:pPr>
            <w:r w:rsidRPr="00414450">
              <w:rPr>
                <w:rFonts w:ascii="ＭＳ 明朝" w:eastAsia="ＭＳ 明朝" w:hAnsi="ＭＳ 明朝" w:hint="eastAsia"/>
                <w:sz w:val="22"/>
              </w:rPr>
              <w:t>（設置場所）</w:t>
            </w:r>
          </w:p>
          <w:p w:rsidR="00186DCC" w:rsidRDefault="00384A4A" w:rsidP="001547AA">
            <w:pPr>
              <w:widowControl/>
              <w:rPr>
                <w:rFonts w:ascii="ＭＳ 明朝" w:eastAsia="ＭＳ 明朝" w:hAnsi="ＭＳ 明朝"/>
                <w:sz w:val="22"/>
              </w:rPr>
            </w:pPr>
            <w:r>
              <w:rPr>
                <w:rFonts w:ascii="ＭＳ ゴシック" w:eastAsia="ＭＳ ゴシック" w:hAnsi="ＭＳ ゴシック" w:hint="eastAsia"/>
                <w:b/>
                <w:sz w:val="18"/>
                <w:szCs w:val="18"/>
              </w:rPr>
              <w:t>別添図面のとおり（３カ所設置する。）</w:t>
            </w:r>
          </w:p>
          <w:p w:rsidR="00186DCC" w:rsidRDefault="00186DCC" w:rsidP="001547AA">
            <w:pPr>
              <w:widowControl/>
              <w:rPr>
                <w:rFonts w:ascii="ＭＳ 明朝" w:eastAsia="ＭＳ 明朝" w:hAnsi="ＭＳ 明朝"/>
                <w:sz w:val="22"/>
              </w:rPr>
            </w:pPr>
          </w:p>
          <w:p w:rsidR="00186DCC" w:rsidRPr="00414450" w:rsidRDefault="00186DCC" w:rsidP="001547AA">
            <w:pPr>
              <w:widowControl/>
              <w:rPr>
                <w:rFonts w:ascii="ＭＳ 明朝" w:eastAsia="ＭＳ 明朝" w:hAnsi="ＭＳ 明朝"/>
                <w:sz w:val="22"/>
              </w:rPr>
            </w:pPr>
          </w:p>
        </w:tc>
      </w:tr>
      <w:tr w:rsidR="00DD35B3" w:rsidRPr="00414450" w:rsidTr="00DD35B3">
        <w:trPr>
          <w:trHeight w:val="411"/>
        </w:trPr>
        <w:tc>
          <w:tcPr>
            <w:tcW w:w="2972" w:type="dxa"/>
            <w:vMerge w:val="restart"/>
            <w:vAlign w:val="center"/>
          </w:tcPr>
          <w:p w:rsidR="00DD35B3" w:rsidRPr="00414450" w:rsidRDefault="00DD35B3" w:rsidP="001547AA">
            <w:pPr>
              <w:widowControl/>
              <w:jc w:val="center"/>
              <w:rPr>
                <w:rFonts w:ascii="ＭＳ 明朝" w:eastAsia="ＭＳ 明朝" w:hAnsi="ＭＳ 明朝"/>
                <w:sz w:val="22"/>
              </w:rPr>
            </w:pPr>
            <w:r w:rsidRPr="00414450">
              <w:rPr>
                <w:rFonts w:ascii="ＭＳ 明朝" w:eastAsia="ＭＳ 明朝" w:hAnsi="ＭＳ 明朝" w:hint="eastAsia"/>
                <w:sz w:val="22"/>
              </w:rPr>
              <w:t>汚染状態の測定時期</w:t>
            </w:r>
          </w:p>
        </w:tc>
        <w:tc>
          <w:tcPr>
            <w:tcW w:w="1755" w:type="dxa"/>
            <w:vAlign w:val="center"/>
          </w:tcPr>
          <w:p w:rsidR="00DD35B3" w:rsidRPr="00414450" w:rsidRDefault="00DD35B3" w:rsidP="00801D9A">
            <w:pPr>
              <w:widowControl/>
              <w:rPr>
                <w:rFonts w:ascii="ＭＳ 明朝" w:eastAsia="PMingLiU" w:hAnsi="ＭＳ 明朝"/>
                <w:sz w:val="22"/>
                <w:lang w:eastAsia="zh-TW"/>
              </w:rPr>
            </w:pPr>
            <w:r w:rsidRPr="00414450">
              <w:rPr>
                <w:rFonts w:ascii="ＭＳ 明朝" w:eastAsia="ＭＳ 明朝" w:hAnsi="ＭＳ 明朝" w:hint="eastAsia"/>
                <w:sz w:val="22"/>
                <w:lang w:eastAsia="zh-TW"/>
              </w:rPr>
              <w:t>毎月測定項目</w:t>
            </w:r>
          </w:p>
        </w:tc>
        <w:tc>
          <w:tcPr>
            <w:tcW w:w="4901" w:type="dxa"/>
            <w:vAlign w:val="center"/>
          </w:tcPr>
          <w:p w:rsidR="00DD35B3" w:rsidRPr="00384A4A" w:rsidRDefault="00DD35B3" w:rsidP="00384A4A">
            <w:pPr>
              <w:jc w:val="center"/>
              <w:rPr>
                <w:rFonts w:ascii="ＭＳ 明朝" w:eastAsia="PMingLiU" w:hAnsi="ＭＳ 明朝"/>
                <w:sz w:val="22"/>
                <w:lang w:eastAsia="zh-TW"/>
              </w:rPr>
            </w:pPr>
            <w:r w:rsidRPr="00414450">
              <w:rPr>
                <w:rFonts w:ascii="ＭＳ 明朝" w:eastAsia="ＭＳ 明朝" w:hAnsi="ＭＳ 明朝" w:hint="eastAsia"/>
                <w:sz w:val="22"/>
              </w:rPr>
              <w:t>毎月</w:t>
            </w:r>
            <w:r w:rsidR="00384A4A" w:rsidRPr="000B78ED">
              <w:rPr>
                <w:rFonts w:ascii="ＭＳ ゴシック" w:eastAsia="ＭＳ ゴシック" w:hAnsi="ＭＳ ゴシック" w:hint="eastAsia"/>
                <w:b/>
                <w:sz w:val="22"/>
              </w:rPr>
              <w:t>15</w:t>
            </w:r>
            <w:r w:rsidRPr="00414450">
              <w:rPr>
                <w:rFonts w:ascii="ＭＳ 明朝" w:eastAsia="ＭＳ 明朝" w:hAnsi="ＭＳ 明朝" w:hint="eastAsia"/>
                <w:sz w:val="22"/>
              </w:rPr>
              <w:t>日頃測定</w:t>
            </w:r>
          </w:p>
        </w:tc>
      </w:tr>
      <w:tr w:rsidR="00DD35B3" w:rsidRPr="00414450" w:rsidTr="00DD35B3">
        <w:trPr>
          <w:trHeight w:val="450"/>
        </w:trPr>
        <w:tc>
          <w:tcPr>
            <w:tcW w:w="2972" w:type="dxa"/>
            <w:vMerge/>
            <w:vAlign w:val="center"/>
          </w:tcPr>
          <w:p w:rsidR="00DD35B3" w:rsidRPr="00414450" w:rsidRDefault="00DD35B3" w:rsidP="001547AA">
            <w:pPr>
              <w:widowControl/>
              <w:jc w:val="center"/>
              <w:rPr>
                <w:rFonts w:ascii="ＭＳ 明朝" w:eastAsia="ＭＳ 明朝" w:hAnsi="ＭＳ 明朝"/>
                <w:sz w:val="22"/>
              </w:rPr>
            </w:pPr>
          </w:p>
        </w:tc>
        <w:tc>
          <w:tcPr>
            <w:tcW w:w="1755" w:type="dxa"/>
            <w:vAlign w:val="center"/>
          </w:tcPr>
          <w:p w:rsidR="00DD35B3" w:rsidRPr="00414450" w:rsidRDefault="00DD35B3" w:rsidP="00801D9A">
            <w:pPr>
              <w:rPr>
                <w:rFonts w:ascii="ＭＳ 明朝" w:eastAsia="ＭＳ 明朝" w:hAnsi="ＭＳ 明朝"/>
                <w:sz w:val="22"/>
                <w:lang w:eastAsia="zh-TW"/>
              </w:rPr>
            </w:pPr>
            <w:r w:rsidRPr="00414450">
              <w:rPr>
                <w:rFonts w:ascii="ＭＳ 明朝" w:eastAsia="ＭＳ 明朝" w:hAnsi="ＭＳ 明朝" w:hint="eastAsia"/>
                <w:sz w:val="22"/>
                <w:lang w:eastAsia="zh-TW"/>
              </w:rPr>
              <w:t>毎年測定項目</w:t>
            </w:r>
          </w:p>
        </w:tc>
        <w:tc>
          <w:tcPr>
            <w:tcW w:w="4901" w:type="dxa"/>
            <w:vAlign w:val="center"/>
          </w:tcPr>
          <w:p w:rsidR="00DD35B3" w:rsidRPr="00414450" w:rsidRDefault="00384A4A" w:rsidP="00384A4A">
            <w:pPr>
              <w:jc w:val="center"/>
              <w:rPr>
                <w:rFonts w:ascii="ＭＳ 明朝" w:eastAsia="ＭＳ 明朝" w:hAnsi="ＭＳ 明朝"/>
                <w:sz w:val="22"/>
                <w:lang w:eastAsia="zh-TW"/>
              </w:rPr>
            </w:pPr>
            <w:r w:rsidRPr="00384A4A">
              <w:rPr>
                <w:rFonts w:ascii="ＭＳ 明朝" w:eastAsia="ＭＳ 明朝" w:hAnsi="ＭＳ 明朝" w:hint="eastAsia"/>
                <w:b/>
                <w:sz w:val="22"/>
              </w:rPr>
              <w:t>5</w:t>
            </w:r>
            <w:r w:rsidR="00DD35B3" w:rsidRPr="00414450">
              <w:rPr>
                <w:rFonts w:ascii="ＭＳ 明朝" w:eastAsia="ＭＳ 明朝" w:hAnsi="ＭＳ 明朝" w:hint="eastAsia"/>
                <w:sz w:val="22"/>
              </w:rPr>
              <w:t>月に測定</w:t>
            </w:r>
          </w:p>
        </w:tc>
      </w:tr>
      <w:tr w:rsidR="00CC770B" w:rsidRPr="00414450" w:rsidTr="001547AA">
        <w:trPr>
          <w:trHeight w:val="876"/>
        </w:trPr>
        <w:tc>
          <w:tcPr>
            <w:tcW w:w="2972" w:type="dxa"/>
            <w:vAlign w:val="center"/>
          </w:tcPr>
          <w:p w:rsidR="00CC770B" w:rsidRPr="00414450" w:rsidRDefault="00CC770B" w:rsidP="001547AA">
            <w:pPr>
              <w:widowControl/>
              <w:jc w:val="center"/>
              <w:rPr>
                <w:rFonts w:ascii="ＭＳ 明朝" w:eastAsia="ＭＳ 明朝" w:hAnsi="ＭＳ 明朝"/>
                <w:sz w:val="22"/>
              </w:rPr>
            </w:pPr>
            <w:r w:rsidRPr="00414450">
              <w:rPr>
                <w:rFonts w:ascii="ＭＳ 明朝" w:eastAsia="ＭＳ 明朝" w:hAnsi="ＭＳ 明朝" w:hint="eastAsia"/>
                <w:sz w:val="22"/>
              </w:rPr>
              <w:t>その他の措置</w:t>
            </w:r>
          </w:p>
        </w:tc>
        <w:tc>
          <w:tcPr>
            <w:tcW w:w="6656" w:type="dxa"/>
            <w:gridSpan w:val="2"/>
          </w:tcPr>
          <w:p w:rsidR="00CC770B" w:rsidRDefault="001547AA" w:rsidP="001547AA">
            <w:pPr>
              <w:widowControl/>
              <w:rPr>
                <w:rFonts w:ascii="ＭＳ 明朝" w:eastAsia="ＭＳ 明朝" w:hAnsi="ＭＳ 明朝"/>
                <w:sz w:val="22"/>
              </w:rPr>
            </w:pPr>
            <w:r w:rsidRPr="00414450">
              <w:rPr>
                <w:rFonts w:ascii="ＭＳ 明朝" w:eastAsia="ＭＳ 明朝" w:hAnsi="ＭＳ 明朝" w:hint="eastAsia"/>
                <w:sz w:val="22"/>
              </w:rPr>
              <w:t>（内容）</w:t>
            </w:r>
          </w:p>
          <w:p w:rsidR="00186DCC" w:rsidRPr="00384A4A" w:rsidRDefault="00384A4A" w:rsidP="001547AA">
            <w:pPr>
              <w:widowControl/>
              <w:rPr>
                <w:rFonts w:ascii="ＭＳ 明朝" w:eastAsia="ＭＳ 明朝" w:hAnsi="ＭＳ 明朝"/>
                <w:sz w:val="22"/>
              </w:rPr>
            </w:pPr>
            <w:r w:rsidRPr="008831AB">
              <w:rPr>
                <w:rFonts w:ascii="ＭＳ ゴシック" w:eastAsia="ＭＳ ゴシック" w:hAnsi="ＭＳ ゴシック" w:hint="eastAsia"/>
                <w:b/>
                <w:sz w:val="18"/>
                <w:szCs w:val="18"/>
              </w:rPr>
              <w:t>周辺住民の不安を取り除くため、</w:t>
            </w:r>
            <w:bookmarkStart w:id="0" w:name="_GoBack"/>
            <w:bookmarkEnd w:id="0"/>
            <w:r w:rsidRPr="008831AB">
              <w:rPr>
                <w:rFonts w:ascii="ＭＳ ゴシック" w:eastAsia="ＭＳ ゴシック" w:hAnsi="ＭＳ ゴシック" w:hint="eastAsia"/>
                <w:b/>
                <w:sz w:val="18"/>
                <w:szCs w:val="18"/>
              </w:rPr>
              <w:t>毎年測定項目について、年2回（5月、10月）測定する。</w:t>
            </w:r>
          </w:p>
          <w:p w:rsidR="00186DCC" w:rsidRPr="00414450" w:rsidRDefault="00186DCC" w:rsidP="001547AA">
            <w:pPr>
              <w:widowControl/>
              <w:rPr>
                <w:rFonts w:ascii="ＭＳ 明朝" w:eastAsia="ＭＳ 明朝" w:hAnsi="ＭＳ 明朝"/>
                <w:sz w:val="22"/>
              </w:rPr>
            </w:pPr>
          </w:p>
        </w:tc>
      </w:tr>
    </w:tbl>
    <w:p w:rsidR="00CC770B" w:rsidRPr="00414450" w:rsidRDefault="00CC770B" w:rsidP="00E37FD5">
      <w:pPr>
        <w:widowControl/>
        <w:jc w:val="left"/>
        <w:rPr>
          <w:rFonts w:ascii="ＭＳ 明朝" w:eastAsia="ＭＳ 明朝" w:hAnsi="ＭＳ 明朝"/>
          <w:sz w:val="22"/>
        </w:rPr>
      </w:pPr>
    </w:p>
    <w:p w:rsidR="00CC770B" w:rsidRPr="00414450" w:rsidRDefault="00CC770B" w:rsidP="00E37FD5">
      <w:pPr>
        <w:widowControl/>
        <w:jc w:val="left"/>
        <w:rPr>
          <w:rFonts w:ascii="ＭＳ 明朝" w:eastAsia="ＭＳ 明朝" w:hAnsi="ＭＳ 明朝" w:cs="ＭＳ Ｐゴシック"/>
          <w:color w:val="000000"/>
          <w:kern w:val="0"/>
          <w:sz w:val="22"/>
        </w:rPr>
      </w:pPr>
      <w:r w:rsidRPr="00414450">
        <w:rPr>
          <w:rFonts w:ascii="ＭＳ 明朝" w:eastAsia="ＭＳ 明朝" w:hAnsi="ＭＳ 明朝" w:hint="eastAsia"/>
          <w:sz w:val="22"/>
        </w:rPr>
        <w:t xml:space="preserve">５　</w:t>
      </w:r>
      <w:r w:rsidRPr="00414450">
        <w:rPr>
          <w:rFonts w:ascii="ＭＳ 明朝" w:eastAsia="ＭＳ 明朝" w:hAnsi="ＭＳ 明朝" w:cs="ＭＳ Ｐゴシック" w:hint="eastAsia"/>
          <w:color w:val="000000"/>
          <w:kern w:val="0"/>
          <w:sz w:val="22"/>
        </w:rPr>
        <w:t>特定事業が行われている間において</w:t>
      </w:r>
      <w:r w:rsidR="0077553E">
        <w:rPr>
          <w:rFonts w:ascii="ＭＳ 明朝" w:eastAsia="ＭＳ 明朝" w:hAnsi="ＭＳ 明朝" w:cs="ＭＳ Ｐゴシック" w:hint="eastAsia"/>
          <w:color w:val="000000"/>
          <w:kern w:val="0"/>
          <w:sz w:val="22"/>
        </w:rPr>
        <w:t>，</w:t>
      </w:r>
      <w:r w:rsidR="00DD35B3" w:rsidRPr="00414450">
        <w:rPr>
          <w:rFonts w:ascii="ＭＳ 明朝" w:eastAsia="ＭＳ 明朝" w:hAnsi="ＭＳ 明朝" w:cs="ＭＳ Ｐゴシック" w:hint="eastAsia"/>
          <w:color w:val="000000"/>
          <w:kern w:val="0"/>
          <w:sz w:val="22"/>
        </w:rPr>
        <w:t>当該</w:t>
      </w:r>
      <w:r w:rsidRPr="00414450">
        <w:rPr>
          <w:rFonts w:ascii="ＭＳ 明朝" w:eastAsia="ＭＳ 明朝" w:hAnsi="ＭＳ 明朝" w:cs="ＭＳ Ｐゴシック" w:hint="eastAsia"/>
          <w:color w:val="000000"/>
          <w:kern w:val="0"/>
          <w:sz w:val="22"/>
        </w:rPr>
        <w:t>事業区域内から発生する粉じん</w:t>
      </w:r>
      <w:r w:rsidR="0077553E">
        <w:rPr>
          <w:rFonts w:ascii="ＭＳ 明朝" w:eastAsia="ＭＳ 明朝" w:hAnsi="ＭＳ 明朝" w:cs="ＭＳ Ｐゴシック" w:hint="eastAsia"/>
          <w:color w:val="000000"/>
          <w:kern w:val="0"/>
          <w:sz w:val="22"/>
        </w:rPr>
        <w:t>，</w:t>
      </w:r>
      <w:r w:rsidRPr="00414450">
        <w:rPr>
          <w:rFonts w:ascii="ＭＳ 明朝" w:eastAsia="ＭＳ 明朝" w:hAnsi="ＭＳ 明朝" w:cs="ＭＳ Ｐゴシック" w:hint="eastAsia"/>
          <w:color w:val="000000"/>
          <w:kern w:val="0"/>
          <w:sz w:val="22"/>
        </w:rPr>
        <w:t>騒音及び振動を防止するために講ずる措置</w:t>
      </w:r>
    </w:p>
    <w:tbl>
      <w:tblPr>
        <w:tblStyle w:val="a9"/>
        <w:tblW w:w="9634" w:type="dxa"/>
        <w:tblLook w:val="04A0" w:firstRow="1" w:lastRow="0" w:firstColumn="1" w:lastColumn="0" w:noHBand="0" w:noVBand="1"/>
      </w:tblPr>
      <w:tblGrid>
        <w:gridCol w:w="1985"/>
        <w:gridCol w:w="7649"/>
      </w:tblGrid>
      <w:tr w:rsidR="00DD35B3" w:rsidRPr="00414450" w:rsidTr="00186DCC">
        <w:trPr>
          <w:trHeight w:val="1304"/>
        </w:trPr>
        <w:tc>
          <w:tcPr>
            <w:tcW w:w="1985" w:type="dxa"/>
            <w:vMerge w:val="restart"/>
            <w:vAlign w:val="center"/>
          </w:tcPr>
          <w:p w:rsidR="00DD35B3" w:rsidRPr="00414450" w:rsidRDefault="00DD35B3" w:rsidP="001547AA">
            <w:pPr>
              <w:widowControl/>
              <w:rPr>
                <w:rFonts w:ascii="ＭＳ 明朝" w:eastAsia="ＭＳ 明朝" w:hAnsi="ＭＳ 明朝"/>
                <w:sz w:val="22"/>
              </w:rPr>
            </w:pPr>
            <w:r w:rsidRPr="00414450">
              <w:rPr>
                <w:rFonts w:ascii="ＭＳ 明朝" w:eastAsia="ＭＳ 明朝" w:hAnsi="ＭＳ 明朝" w:hint="eastAsia"/>
                <w:sz w:val="22"/>
              </w:rPr>
              <w:t>粉じん防止措置</w:t>
            </w:r>
          </w:p>
        </w:tc>
        <w:tc>
          <w:tcPr>
            <w:tcW w:w="7649" w:type="dxa"/>
          </w:tcPr>
          <w:p w:rsidR="00DD35B3" w:rsidRDefault="00DD35B3" w:rsidP="00711E1D">
            <w:pPr>
              <w:widowControl/>
              <w:jc w:val="left"/>
              <w:rPr>
                <w:rFonts w:ascii="ＭＳ 明朝" w:eastAsia="ＭＳ 明朝" w:hAnsi="ＭＳ 明朝"/>
                <w:sz w:val="22"/>
              </w:rPr>
            </w:pPr>
            <w:r w:rsidRPr="00414450">
              <w:rPr>
                <w:rFonts w:ascii="ＭＳ 明朝" w:eastAsia="ＭＳ 明朝" w:hAnsi="ＭＳ 明朝" w:hint="eastAsia"/>
                <w:sz w:val="22"/>
              </w:rPr>
              <w:t>（埋立作業中）</w:t>
            </w:r>
          </w:p>
          <w:p w:rsidR="00384A4A" w:rsidRDefault="00384A4A" w:rsidP="00384A4A">
            <w:pPr>
              <w:widowControl/>
              <w:ind w:firstLineChars="100" w:firstLine="181"/>
              <w:jc w:val="left"/>
              <w:rPr>
                <w:rFonts w:ascii="ＭＳ ゴシック" w:eastAsia="ＭＳ ゴシック" w:hAnsi="ＭＳ ゴシック"/>
                <w:b/>
                <w:sz w:val="18"/>
                <w:szCs w:val="18"/>
              </w:rPr>
            </w:pPr>
            <w:r w:rsidRPr="0094545A">
              <w:rPr>
                <w:rFonts w:ascii="ＭＳ ゴシック" w:eastAsia="ＭＳ ゴシック" w:hAnsi="ＭＳ ゴシック" w:hint="eastAsia"/>
                <w:b/>
                <w:sz w:val="18"/>
                <w:szCs w:val="18"/>
              </w:rPr>
              <w:t>可能な限り散水に努め、粉じんの発生を抑制する。</w:t>
            </w:r>
          </w:p>
          <w:p w:rsidR="00384A4A" w:rsidRPr="00414450" w:rsidRDefault="00384A4A" w:rsidP="00384A4A">
            <w:pPr>
              <w:widowControl/>
              <w:ind w:firstLineChars="100" w:firstLine="181"/>
              <w:jc w:val="left"/>
              <w:rPr>
                <w:rFonts w:ascii="ＭＳ 明朝" w:eastAsia="ＭＳ 明朝" w:hAnsi="ＭＳ 明朝" w:hint="eastAsia"/>
                <w:sz w:val="22"/>
              </w:rPr>
            </w:pPr>
            <w:r>
              <w:rPr>
                <w:rFonts w:ascii="ＭＳ ゴシック" w:eastAsia="ＭＳ ゴシック" w:hAnsi="ＭＳ ゴシック" w:hint="eastAsia"/>
                <w:b/>
                <w:sz w:val="18"/>
                <w:szCs w:val="18"/>
              </w:rPr>
              <w:t>民家等が近い箇所には、防じんシートを設けて、飛散防止に努める。</w:t>
            </w:r>
          </w:p>
        </w:tc>
      </w:tr>
      <w:tr w:rsidR="00DD35B3" w:rsidRPr="00414450" w:rsidTr="00186DCC">
        <w:trPr>
          <w:trHeight w:val="1304"/>
        </w:trPr>
        <w:tc>
          <w:tcPr>
            <w:tcW w:w="1985" w:type="dxa"/>
            <w:vMerge/>
            <w:vAlign w:val="center"/>
          </w:tcPr>
          <w:p w:rsidR="00DD35B3" w:rsidRPr="00414450" w:rsidRDefault="00DD35B3" w:rsidP="001547AA">
            <w:pPr>
              <w:widowControl/>
              <w:rPr>
                <w:rFonts w:ascii="ＭＳ 明朝" w:eastAsia="ＭＳ 明朝" w:hAnsi="ＭＳ 明朝"/>
                <w:sz w:val="22"/>
              </w:rPr>
            </w:pPr>
          </w:p>
        </w:tc>
        <w:tc>
          <w:tcPr>
            <w:tcW w:w="7649" w:type="dxa"/>
          </w:tcPr>
          <w:p w:rsidR="00DD35B3" w:rsidRDefault="00DD35B3" w:rsidP="00711E1D">
            <w:pPr>
              <w:jc w:val="left"/>
              <w:rPr>
                <w:rFonts w:ascii="ＭＳ 明朝" w:eastAsia="ＭＳ 明朝" w:hAnsi="ＭＳ 明朝"/>
                <w:sz w:val="22"/>
              </w:rPr>
            </w:pPr>
            <w:r w:rsidRPr="00414450">
              <w:rPr>
                <w:rFonts w:ascii="ＭＳ 明朝" w:eastAsia="ＭＳ 明朝" w:hAnsi="ＭＳ 明朝" w:hint="eastAsia"/>
                <w:sz w:val="22"/>
              </w:rPr>
              <w:t>（土砂運搬車両の走行）</w:t>
            </w:r>
          </w:p>
          <w:p w:rsidR="00384A4A" w:rsidRDefault="00384A4A" w:rsidP="00384A4A">
            <w:pPr>
              <w:jc w:val="left"/>
              <w:rPr>
                <w:rFonts w:ascii="ＭＳ ゴシック" w:eastAsia="ＭＳ ゴシック" w:hAnsi="ＭＳ ゴシック"/>
                <w:b/>
                <w:sz w:val="18"/>
                <w:szCs w:val="18"/>
              </w:rPr>
            </w:pPr>
            <w:r>
              <w:rPr>
                <w:rFonts w:ascii="ＭＳ 明朝" w:eastAsia="ＭＳ 明朝" w:hAnsi="ＭＳ 明朝" w:hint="eastAsia"/>
                <w:sz w:val="22"/>
              </w:rPr>
              <w:t xml:space="preserve">　</w:t>
            </w:r>
            <w:r w:rsidRPr="00926266">
              <w:rPr>
                <w:rFonts w:ascii="ＭＳ ゴシック" w:eastAsia="ＭＳ ゴシック" w:hAnsi="ＭＳ ゴシック" w:hint="eastAsia"/>
                <w:b/>
                <w:sz w:val="18"/>
                <w:szCs w:val="18"/>
              </w:rPr>
              <w:t>土砂搬入車両の通行路については、散水をこまめに行う。</w:t>
            </w:r>
          </w:p>
          <w:p w:rsidR="00384A4A" w:rsidRPr="00414450" w:rsidRDefault="00384A4A" w:rsidP="00384A4A">
            <w:pPr>
              <w:jc w:val="left"/>
              <w:rPr>
                <w:rFonts w:ascii="ＭＳ 明朝" w:eastAsia="ＭＳ 明朝" w:hAnsi="ＭＳ 明朝" w:hint="eastAsia"/>
                <w:sz w:val="22"/>
              </w:rPr>
            </w:pPr>
            <w:r>
              <w:rPr>
                <w:rFonts w:ascii="ＭＳ ゴシック" w:eastAsia="ＭＳ ゴシック" w:hAnsi="ＭＳ ゴシック" w:hint="eastAsia"/>
                <w:b/>
                <w:sz w:val="18"/>
                <w:szCs w:val="18"/>
              </w:rPr>
              <w:t xml:space="preserve">　特定事業区域内においては、速度を落として運転するよう運転手に求める。</w:t>
            </w:r>
          </w:p>
        </w:tc>
      </w:tr>
      <w:tr w:rsidR="00DD35B3" w:rsidRPr="00414450" w:rsidTr="00186DCC">
        <w:trPr>
          <w:trHeight w:val="1304"/>
        </w:trPr>
        <w:tc>
          <w:tcPr>
            <w:tcW w:w="1985" w:type="dxa"/>
            <w:vMerge w:val="restart"/>
            <w:vAlign w:val="center"/>
          </w:tcPr>
          <w:p w:rsidR="00DD35B3" w:rsidRPr="00414450" w:rsidRDefault="00DD35B3" w:rsidP="00DD35B3">
            <w:pPr>
              <w:widowControl/>
              <w:rPr>
                <w:rFonts w:ascii="ＭＳ 明朝" w:eastAsia="ＭＳ 明朝" w:hAnsi="ＭＳ 明朝"/>
                <w:sz w:val="22"/>
              </w:rPr>
            </w:pPr>
            <w:r w:rsidRPr="00414450">
              <w:rPr>
                <w:rFonts w:ascii="ＭＳ 明朝" w:eastAsia="ＭＳ 明朝" w:hAnsi="ＭＳ 明朝" w:hint="eastAsia"/>
                <w:sz w:val="22"/>
              </w:rPr>
              <w:t>騒音防止措置</w:t>
            </w:r>
          </w:p>
        </w:tc>
        <w:tc>
          <w:tcPr>
            <w:tcW w:w="7649" w:type="dxa"/>
          </w:tcPr>
          <w:p w:rsidR="00DD35B3" w:rsidRDefault="00DD35B3" w:rsidP="00DD35B3">
            <w:pPr>
              <w:widowControl/>
              <w:jc w:val="left"/>
              <w:rPr>
                <w:rFonts w:ascii="ＭＳ 明朝" w:eastAsia="ＭＳ 明朝" w:hAnsi="ＭＳ 明朝"/>
                <w:sz w:val="22"/>
              </w:rPr>
            </w:pPr>
            <w:r w:rsidRPr="00414450">
              <w:rPr>
                <w:rFonts w:ascii="ＭＳ 明朝" w:eastAsia="ＭＳ 明朝" w:hAnsi="ＭＳ 明朝" w:hint="eastAsia"/>
                <w:sz w:val="22"/>
              </w:rPr>
              <w:t>（埋立作業中）</w:t>
            </w:r>
          </w:p>
          <w:p w:rsidR="00384A4A" w:rsidRDefault="00384A4A" w:rsidP="00384A4A">
            <w:pPr>
              <w:widowControl/>
              <w:jc w:val="left"/>
              <w:rPr>
                <w:rFonts w:ascii="ＭＳ ゴシック" w:eastAsia="ＭＳ ゴシック" w:hAnsi="ＭＳ ゴシック"/>
                <w:b/>
                <w:sz w:val="18"/>
                <w:szCs w:val="18"/>
              </w:rPr>
            </w:pPr>
            <w:r>
              <w:rPr>
                <w:rFonts w:ascii="ＭＳ 明朝" w:eastAsia="ＭＳ 明朝" w:hAnsi="ＭＳ 明朝" w:hint="eastAsia"/>
                <w:sz w:val="22"/>
              </w:rPr>
              <w:t xml:space="preserve">　</w:t>
            </w:r>
            <w:r w:rsidRPr="0094545A">
              <w:rPr>
                <w:rFonts w:ascii="ＭＳ ゴシック" w:eastAsia="ＭＳ ゴシック" w:hAnsi="ＭＳ ゴシック" w:hint="eastAsia"/>
                <w:b/>
                <w:sz w:val="18"/>
                <w:szCs w:val="18"/>
              </w:rPr>
              <w:t>低騒音型の重機を使用する。</w:t>
            </w:r>
          </w:p>
          <w:p w:rsidR="00384A4A" w:rsidRPr="00414450" w:rsidRDefault="00384A4A" w:rsidP="00384A4A">
            <w:pPr>
              <w:widowControl/>
              <w:ind w:firstLineChars="100" w:firstLine="181"/>
              <w:jc w:val="left"/>
              <w:rPr>
                <w:rFonts w:ascii="ＭＳ 明朝" w:eastAsia="ＭＳ 明朝" w:hAnsi="ＭＳ 明朝" w:hint="eastAsia"/>
                <w:sz w:val="22"/>
              </w:rPr>
            </w:pPr>
            <w:r w:rsidRPr="0094545A">
              <w:rPr>
                <w:rFonts w:ascii="ＭＳ ゴシック" w:eastAsia="ＭＳ ゴシック" w:hAnsi="ＭＳ ゴシック" w:hint="eastAsia"/>
                <w:b/>
                <w:sz w:val="18"/>
                <w:szCs w:val="18"/>
              </w:rPr>
              <w:t>空ぶかしをしないよう、</w:t>
            </w:r>
            <w:r>
              <w:rPr>
                <w:rFonts w:ascii="ＭＳ ゴシック" w:eastAsia="ＭＳ ゴシック" w:hAnsi="ＭＳ ゴシック" w:hint="eastAsia"/>
                <w:b/>
                <w:sz w:val="18"/>
                <w:szCs w:val="18"/>
              </w:rPr>
              <w:t>オペレーターを指導する</w:t>
            </w:r>
            <w:r w:rsidRPr="0094545A">
              <w:rPr>
                <w:rFonts w:ascii="ＭＳ ゴシック" w:eastAsia="ＭＳ ゴシック" w:hAnsi="ＭＳ ゴシック" w:hint="eastAsia"/>
                <w:b/>
                <w:sz w:val="18"/>
                <w:szCs w:val="18"/>
              </w:rPr>
              <w:t>。</w:t>
            </w:r>
          </w:p>
        </w:tc>
      </w:tr>
      <w:tr w:rsidR="00DD35B3" w:rsidRPr="00414450" w:rsidTr="00186DCC">
        <w:trPr>
          <w:trHeight w:val="1304"/>
        </w:trPr>
        <w:tc>
          <w:tcPr>
            <w:tcW w:w="1985" w:type="dxa"/>
            <w:vMerge/>
            <w:vAlign w:val="center"/>
          </w:tcPr>
          <w:p w:rsidR="00DD35B3" w:rsidRPr="00414450" w:rsidRDefault="00DD35B3" w:rsidP="00DD35B3">
            <w:pPr>
              <w:widowControl/>
              <w:rPr>
                <w:rFonts w:ascii="ＭＳ 明朝" w:eastAsia="ＭＳ 明朝" w:hAnsi="ＭＳ 明朝"/>
                <w:sz w:val="22"/>
              </w:rPr>
            </w:pPr>
          </w:p>
        </w:tc>
        <w:tc>
          <w:tcPr>
            <w:tcW w:w="7649" w:type="dxa"/>
          </w:tcPr>
          <w:p w:rsidR="00DD35B3" w:rsidRDefault="00DD35B3" w:rsidP="00DD35B3">
            <w:pPr>
              <w:jc w:val="left"/>
              <w:rPr>
                <w:rFonts w:ascii="ＭＳ 明朝" w:eastAsia="ＭＳ 明朝" w:hAnsi="ＭＳ 明朝"/>
                <w:sz w:val="22"/>
              </w:rPr>
            </w:pPr>
            <w:r w:rsidRPr="00414450">
              <w:rPr>
                <w:rFonts w:ascii="ＭＳ 明朝" w:eastAsia="ＭＳ 明朝" w:hAnsi="ＭＳ 明朝" w:hint="eastAsia"/>
                <w:sz w:val="22"/>
              </w:rPr>
              <w:t>（土砂運搬車両の走行）</w:t>
            </w:r>
          </w:p>
          <w:p w:rsidR="00384A4A" w:rsidRDefault="00384A4A" w:rsidP="00384A4A">
            <w:pPr>
              <w:jc w:val="left"/>
              <w:rPr>
                <w:rFonts w:ascii="ＭＳ ゴシック" w:eastAsia="ＭＳ ゴシック" w:hAnsi="ＭＳ ゴシック"/>
                <w:b/>
                <w:sz w:val="18"/>
                <w:szCs w:val="18"/>
              </w:rPr>
            </w:pPr>
            <w:r>
              <w:rPr>
                <w:rFonts w:ascii="ＭＳ 明朝" w:eastAsia="ＭＳ 明朝" w:hAnsi="ＭＳ 明朝" w:hint="eastAsia"/>
                <w:sz w:val="22"/>
              </w:rPr>
              <w:t xml:space="preserve">　</w:t>
            </w:r>
            <w:r w:rsidRPr="0094545A">
              <w:rPr>
                <w:rFonts w:ascii="ＭＳ ゴシック" w:eastAsia="ＭＳ ゴシック" w:hAnsi="ＭＳ ゴシック" w:hint="eastAsia"/>
                <w:b/>
                <w:sz w:val="18"/>
                <w:szCs w:val="18"/>
              </w:rPr>
              <w:t>搬入車両のアイドリング、空ぶかしをしないよう、</w:t>
            </w:r>
            <w:r>
              <w:rPr>
                <w:rFonts w:ascii="ＭＳ ゴシック" w:eastAsia="ＭＳ ゴシック" w:hAnsi="ＭＳ ゴシック" w:hint="eastAsia"/>
                <w:b/>
                <w:sz w:val="18"/>
                <w:szCs w:val="18"/>
              </w:rPr>
              <w:t>運転手</w:t>
            </w:r>
            <w:r w:rsidRPr="0094545A">
              <w:rPr>
                <w:rFonts w:ascii="ＭＳ ゴシック" w:eastAsia="ＭＳ ゴシック" w:hAnsi="ＭＳ ゴシック" w:hint="eastAsia"/>
                <w:b/>
                <w:sz w:val="18"/>
                <w:szCs w:val="18"/>
              </w:rPr>
              <w:t>に求める。</w:t>
            </w:r>
          </w:p>
          <w:p w:rsidR="00384A4A" w:rsidRDefault="00384A4A" w:rsidP="00384A4A">
            <w:pPr>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特定の時間に車両が集中しすぎないよう、搬入者に搬入する時間の調整を求める。</w:t>
            </w:r>
          </w:p>
          <w:p w:rsidR="00384A4A" w:rsidRPr="00414450" w:rsidRDefault="00384A4A" w:rsidP="00384A4A">
            <w:pPr>
              <w:jc w:val="left"/>
              <w:rPr>
                <w:rFonts w:ascii="ＭＳ 明朝" w:eastAsia="ＭＳ 明朝" w:hAnsi="ＭＳ 明朝" w:hint="eastAsia"/>
                <w:sz w:val="22"/>
              </w:rPr>
            </w:pPr>
            <w:r>
              <w:rPr>
                <w:rFonts w:ascii="ＭＳ ゴシック" w:eastAsia="ＭＳ ゴシック" w:hAnsi="ＭＳ ゴシック" w:hint="eastAsia"/>
                <w:b/>
                <w:sz w:val="18"/>
                <w:szCs w:val="18"/>
              </w:rPr>
              <w:t xml:space="preserve">　特定事業区域内においては、速度を落として運転するよう運転手に求める。</w:t>
            </w:r>
          </w:p>
        </w:tc>
      </w:tr>
      <w:tr w:rsidR="00DD35B3" w:rsidRPr="00414450" w:rsidTr="00186DCC">
        <w:trPr>
          <w:trHeight w:val="1304"/>
        </w:trPr>
        <w:tc>
          <w:tcPr>
            <w:tcW w:w="1985" w:type="dxa"/>
            <w:vMerge w:val="restart"/>
            <w:vAlign w:val="center"/>
          </w:tcPr>
          <w:p w:rsidR="00DD35B3" w:rsidRPr="00414450" w:rsidRDefault="00DD35B3" w:rsidP="00DD35B3">
            <w:pPr>
              <w:widowControl/>
              <w:rPr>
                <w:rFonts w:ascii="ＭＳ 明朝" w:eastAsia="ＭＳ 明朝" w:hAnsi="ＭＳ 明朝"/>
                <w:sz w:val="22"/>
              </w:rPr>
            </w:pPr>
            <w:r w:rsidRPr="00414450">
              <w:rPr>
                <w:rFonts w:ascii="ＭＳ 明朝" w:eastAsia="ＭＳ 明朝" w:hAnsi="ＭＳ 明朝" w:hint="eastAsia"/>
                <w:sz w:val="22"/>
              </w:rPr>
              <w:t>振動防止措置</w:t>
            </w:r>
          </w:p>
        </w:tc>
        <w:tc>
          <w:tcPr>
            <w:tcW w:w="7649" w:type="dxa"/>
          </w:tcPr>
          <w:p w:rsidR="00DD35B3" w:rsidRDefault="00DD35B3" w:rsidP="00DD35B3">
            <w:pPr>
              <w:widowControl/>
              <w:jc w:val="left"/>
              <w:rPr>
                <w:rFonts w:ascii="ＭＳ 明朝" w:eastAsia="ＭＳ 明朝" w:hAnsi="ＭＳ 明朝"/>
                <w:sz w:val="22"/>
              </w:rPr>
            </w:pPr>
            <w:r w:rsidRPr="00414450">
              <w:rPr>
                <w:rFonts w:ascii="ＭＳ 明朝" w:eastAsia="ＭＳ 明朝" w:hAnsi="ＭＳ 明朝" w:hint="eastAsia"/>
                <w:sz w:val="22"/>
              </w:rPr>
              <w:t>（埋立作業中）</w:t>
            </w:r>
          </w:p>
          <w:p w:rsidR="00384A4A" w:rsidRDefault="00384A4A" w:rsidP="00384A4A">
            <w:pPr>
              <w:widowControl/>
              <w:ind w:firstLineChars="100" w:firstLine="181"/>
              <w:jc w:val="left"/>
              <w:rPr>
                <w:rFonts w:ascii="ＭＳ ゴシック" w:eastAsia="ＭＳ ゴシック" w:hAnsi="ＭＳ ゴシック"/>
                <w:b/>
                <w:sz w:val="18"/>
                <w:szCs w:val="18"/>
              </w:rPr>
            </w:pPr>
            <w:r w:rsidRPr="0094545A">
              <w:rPr>
                <w:rFonts w:ascii="ＭＳ ゴシック" w:eastAsia="ＭＳ ゴシック" w:hAnsi="ＭＳ ゴシック" w:hint="eastAsia"/>
                <w:b/>
                <w:sz w:val="18"/>
                <w:szCs w:val="18"/>
              </w:rPr>
              <w:t>低騒音型の重機を使用する。</w:t>
            </w:r>
          </w:p>
          <w:p w:rsidR="00384A4A" w:rsidRPr="00414450" w:rsidRDefault="00384A4A" w:rsidP="00384A4A">
            <w:pPr>
              <w:widowControl/>
              <w:ind w:firstLineChars="100" w:firstLine="181"/>
              <w:jc w:val="left"/>
              <w:rPr>
                <w:rFonts w:ascii="ＭＳ 明朝" w:eastAsia="ＭＳ 明朝" w:hAnsi="ＭＳ 明朝" w:hint="eastAsia"/>
                <w:sz w:val="22"/>
              </w:rPr>
            </w:pPr>
            <w:r w:rsidRPr="0094545A">
              <w:rPr>
                <w:rFonts w:ascii="ＭＳ ゴシック" w:eastAsia="ＭＳ ゴシック" w:hAnsi="ＭＳ ゴシック" w:hint="eastAsia"/>
                <w:b/>
                <w:sz w:val="18"/>
                <w:szCs w:val="18"/>
              </w:rPr>
              <w:t>空ぶかしをしないよう、</w:t>
            </w:r>
            <w:r>
              <w:rPr>
                <w:rFonts w:ascii="ＭＳ ゴシック" w:eastAsia="ＭＳ ゴシック" w:hAnsi="ＭＳ ゴシック" w:hint="eastAsia"/>
                <w:b/>
                <w:sz w:val="18"/>
                <w:szCs w:val="18"/>
              </w:rPr>
              <w:t>オペレーターを指導する</w:t>
            </w:r>
            <w:r w:rsidRPr="0094545A">
              <w:rPr>
                <w:rFonts w:ascii="ＭＳ ゴシック" w:eastAsia="ＭＳ ゴシック" w:hAnsi="ＭＳ ゴシック" w:hint="eastAsia"/>
                <w:b/>
                <w:sz w:val="18"/>
                <w:szCs w:val="18"/>
              </w:rPr>
              <w:t>。</w:t>
            </w:r>
          </w:p>
        </w:tc>
      </w:tr>
      <w:tr w:rsidR="00DD35B3" w:rsidRPr="00414450" w:rsidTr="00186DCC">
        <w:trPr>
          <w:trHeight w:val="1304"/>
        </w:trPr>
        <w:tc>
          <w:tcPr>
            <w:tcW w:w="1985" w:type="dxa"/>
            <w:vMerge/>
            <w:vAlign w:val="center"/>
          </w:tcPr>
          <w:p w:rsidR="00DD35B3" w:rsidRPr="00414450" w:rsidRDefault="00DD35B3" w:rsidP="00DD35B3">
            <w:pPr>
              <w:widowControl/>
              <w:rPr>
                <w:rFonts w:ascii="ＭＳ 明朝" w:eastAsia="ＭＳ 明朝" w:hAnsi="ＭＳ 明朝"/>
                <w:sz w:val="22"/>
              </w:rPr>
            </w:pPr>
          </w:p>
        </w:tc>
        <w:tc>
          <w:tcPr>
            <w:tcW w:w="7649" w:type="dxa"/>
          </w:tcPr>
          <w:p w:rsidR="00DD35B3" w:rsidRDefault="00DD35B3" w:rsidP="00DD35B3">
            <w:pPr>
              <w:jc w:val="left"/>
              <w:rPr>
                <w:rFonts w:ascii="ＭＳ 明朝" w:eastAsia="ＭＳ 明朝" w:hAnsi="ＭＳ 明朝"/>
                <w:sz w:val="22"/>
              </w:rPr>
            </w:pPr>
            <w:r w:rsidRPr="00414450">
              <w:rPr>
                <w:rFonts w:ascii="ＭＳ 明朝" w:eastAsia="ＭＳ 明朝" w:hAnsi="ＭＳ 明朝" w:hint="eastAsia"/>
                <w:sz w:val="22"/>
              </w:rPr>
              <w:t>（土砂運搬車両の走行）</w:t>
            </w:r>
          </w:p>
          <w:p w:rsidR="00384A4A" w:rsidRPr="00414450" w:rsidRDefault="00384A4A" w:rsidP="00DD35B3">
            <w:pPr>
              <w:jc w:val="left"/>
              <w:rPr>
                <w:rFonts w:ascii="ＭＳ 明朝" w:eastAsia="ＭＳ 明朝" w:hAnsi="ＭＳ 明朝" w:hint="eastAsia"/>
                <w:sz w:val="22"/>
              </w:rPr>
            </w:pPr>
            <w:r>
              <w:rPr>
                <w:rFonts w:ascii="ＭＳ 明朝" w:eastAsia="ＭＳ 明朝" w:hAnsi="ＭＳ 明朝" w:hint="eastAsia"/>
                <w:sz w:val="22"/>
              </w:rPr>
              <w:t xml:space="preserve">　</w:t>
            </w:r>
            <w:r>
              <w:rPr>
                <w:rFonts w:ascii="ＭＳ ゴシック" w:eastAsia="ＭＳ ゴシック" w:hAnsi="ＭＳ ゴシック" w:hint="eastAsia"/>
                <w:b/>
                <w:sz w:val="18"/>
                <w:szCs w:val="18"/>
              </w:rPr>
              <w:t>特定事業区域内においては、速度を落として運転するよう運転手に求める。</w:t>
            </w:r>
          </w:p>
        </w:tc>
      </w:tr>
    </w:tbl>
    <w:p w:rsidR="00BF77A9" w:rsidRPr="00414450" w:rsidRDefault="00BF77A9" w:rsidP="00E37FD5">
      <w:pPr>
        <w:widowControl/>
        <w:jc w:val="left"/>
        <w:rPr>
          <w:rFonts w:ascii="ＭＳ 明朝" w:eastAsia="ＭＳ 明朝" w:hAnsi="ＭＳ 明朝"/>
          <w:sz w:val="22"/>
        </w:rPr>
      </w:pPr>
    </w:p>
    <w:p w:rsidR="004B48BB" w:rsidRPr="00414450" w:rsidRDefault="004B48BB">
      <w:pPr>
        <w:widowControl/>
        <w:jc w:val="left"/>
        <w:rPr>
          <w:rFonts w:ascii="ＭＳ 明朝" w:eastAsia="ＭＳ 明朝" w:hAnsi="ＭＳ 明朝"/>
          <w:sz w:val="22"/>
        </w:rPr>
      </w:pPr>
      <w:r w:rsidRPr="00414450">
        <w:rPr>
          <w:rFonts w:ascii="ＭＳ 明朝" w:eastAsia="ＭＳ 明朝" w:hAnsi="ＭＳ 明朝"/>
          <w:sz w:val="22"/>
        </w:rPr>
        <w:br w:type="page"/>
      </w:r>
    </w:p>
    <w:p w:rsidR="00BF77A9" w:rsidRPr="00414450" w:rsidRDefault="009830B1" w:rsidP="00E37FD5">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spacing w:val="105"/>
          <w:kern w:val="0"/>
          <w:sz w:val="24"/>
          <w:szCs w:val="24"/>
        </w:rPr>
        <w:lastRenderedPageBreak/>
        <mc:AlternateContent>
          <mc:Choice Requires="wps">
            <w:drawing>
              <wp:anchor distT="0" distB="0" distL="114300" distR="114300" simplePos="0" relativeHeight="251665408" behindDoc="0" locked="0" layoutInCell="1" allowOverlap="1" wp14:anchorId="39644E54" wp14:editId="581DCF7F">
                <wp:simplePos x="0" y="0"/>
                <wp:positionH relativeFrom="column">
                  <wp:posOffset>-125179</wp:posOffset>
                </wp:positionH>
                <wp:positionV relativeFrom="paragraph">
                  <wp:posOffset>-48061</wp:posOffset>
                </wp:positionV>
                <wp:extent cx="6345716" cy="9221118"/>
                <wp:effectExtent l="0" t="0" r="17145" b="18415"/>
                <wp:wrapNone/>
                <wp:docPr id="4" name="正方形/長方形 4"/>
                <wp:cNvGraphicFramePr/>
                <a:graphic xmlns:a="http://schemas.openxmlformats.org/drawingml/2006/main">
                  <a:graphicData uri="http://schemas.microsoft.com/office/word/2010/wordprocessingShape">
                    <wps:wsp>
                      <wps:cNvSpPr/>
                      <wps:spPr>
                        <a:xfrm>
                          <a:off x="0" y="0"/>
                          <a:ext cx="6345716" cy="922111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E62E" id="正方形/長方形 4" o:spid="_x0000_s1026" style="position:absolute;left:0;text-align:left;margin-left:-9.85pt;margin-top:-3.8pt;width:499.65pt;height:72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" filled="f" strokecolor="black [3213]" strokeweight=".5pt"/>
            </w:pict>
          </mc:Fallback>
        </mc:AlternateContent>
      </w:r>
      <w:r w:rsidR="00C96214">
        <w:rPr>
          <w:rFonts w:ascii="ＭＳ 明朝" w:eastAsia="ＭＳ 明朝" w:hAnsi="ＭＳ 明朝" w:hint="eastAsia"/>
          <w:sz w:val="22"/>
        </w:rPr>
        <w:t>６</w:t>
      </w:r>
      <w:r w:rsidR="00BF77A9" w:rsidRPr="00414450">
        <w:rPr>
          <w:rFonts w:ascii="ＭＳ 明朝" w:eastAsia="ＭＳ 明朝" w:hAnsi="ＭＳ 明朝" w:hint="eastAsia"/>
          <w:sz w:val="22"/>
        </w:rPr>
        <w:t xml:space="preserve">　</w:t>
      </w:r>
      <w:r w:rsidR="00BF77A9" w:rsidRPr="00414450">
        <w:rPr>
          <w:rFonts w:ascii="ＭＳ 明朝" w:eastAsia="ＭＳ 明朝" w:hAnsi="ＭＳ 明朝" w:cs="ＭＳ Ｐゴシック" w:hint="eastAsia"/>
          <w:color w:val="000000"/>
          <w:kern w:val="0"/>
          <w:sz w:val="22"/>
        </w:rPr>
        <w:t>特定事業が完了した場合の</w:t>
      </w:r>
      <w:r w:rsidR="00DD35B3" w:rsidRPr="00414450">
        <w:rPr>
          <w:rFonts w:ascii="ＭＳ 明朝" w:eastAsia="ＭＳ 明朝" w:hAnsi="ＭＳ 明朝" w:cs="ＭＳ Ｐゴシック" w:hint="eastAsia"/>
          <w:color w:val="000000"/>
          <w:kern w:val="0"/>
          <w:sz w:val="22"/>
        </w:rPr>
        <w:t>当該</w:t>
      </w:r>
      <w:r w:rsidR="00BF77A9" w:rsidRPr="00414450">
        <w:rPr>
          <w:rFonts w:ascii="ＭＳ 明朝" w:eastAsia="ＭＳ 明朝" w:hAnsi="ＭＳ 明朝" w:cs="ＭＳ Ｐゴシック" w:hint="eastAsia"/>
          <w:color w:val="000000"/>
          <w:kern w:val="0"/>
          <w:sz w:val="22"/>
        </w:rPr>
        <w:t>事業区域の構造（一時</w:t>
      </w:r>
      <w:r w:rsidR="00057548">
        <w:rPr>
          <w:rFonts w:ascii="ＭＳ 明朝" w:eastAsia="ＭＳ 明朝" w:hAnsi="ＭＳ 明朝" w:cs="ＭＳ Ｐゴシック" w:hint="eastAsia"/>
          <w:color w:val="000000"/>
          <w:kern w:val="0"/>
          <w:sz w:val="22"/>
        </w:rPr>
        <w:t>堆積</w:t>
      </w:r>
      <w:r w:rsidR="00BF77A9" w:rsidRPr="00414450">
        <w:rPr>
          <w:rFonts w:ascii="ＭＳ 明朝" w:eastAsia="ＭＳ 明朝" w:hAnsi="ＭＳ 明朝" w:cs="ＭＳ Ｐゴシック" w:hint="eastAsia"/>
          <w:color w:val="000000"/>
          <w:kern w:val="0"/>
          <w:sz w:val="22"/>
        </w:rPr>
        <w:t>事業にあっては</w:t>
      </w:r>
      <w:r w:rsidR="0077553E">
        <w:rPr>
          <w:rFonts w:ascii="ＭＳ 明朝" w:eastAsia="ＭＳ 明朝" w:hAnsi="ＭＳ 明朝" w:cs="ＭＳ Ｐゴシック" w:hint="eastAsia"/>
          <w:color w:val="000000"/>
          <w:kern w:val="0"/>
          <w:sz w:val="22"/>
        </w:rPr>
        <w:t>，</w:t>
      </w:r>
      <w:r w:rsidR="00BF77A9" w:rsidRPr="00414450">
        <w:rPr>
          <w:rFonts w:ascii="ＭＳ 明朝" w:eastAsia="ＭＳ 明朝" w:hAnsi="ＭＳ 明朝" w:cs="ＭＳ Ｐゴシック" w:hint="eastAsia"/>
          <w:color w:val="000000"/>
          <w:kern w:val="0"/>
          <w:sz w:val="22"/>
        </w:rPr>
        <w:t>一時</w:t>
      </w:r>
      <w:r w:rsidR="00057548">
        <w:rPr>
          <w:rFonts w:ascii="ＭＳ 明朝" w:eastAsia="ＭＳ 明朝" w:hAnsi="ＭＳ 明朝" w:cs="ＭＳ Ｐゴシック" w:hint="eastAsia"/>
          <w:color w:val="000000"/>
          <w:kern w:val="0"/>
          <w:sz w:val="22"/>
        </w:rPr>
        <w:t>堆積</w:t>
      </w:r>
      <w:r w:rsidR="00BF77A9" w:rsidRPr="00414450">
        <w:rPr>
          <w:rFonts w:ascii="ＭＳ 明朝" w:eastAsia="ＭＳ 明朝" w:hAnsi="ＭＳ 明朝" w:cs="ＭＳ Ｐゴシック" w:hint="eastAsia"/>
          <w:color w:val="000000"/>
          <w:kern w:val="0"/>
          <w:sz w:val="22"/>
        </w:rPr>
        <w:t>事業が行われている間の事業区域の構造）</w:t>
      </w:r>
    </w:p>
    <w:tbl>
      <w:tblPr>
        <w:tblStyle w:val="a9"/>
        <w:tblW w:w="0" w:type="auto"/>
        <w:tblLook w:val="04A0" w:firstRow="1" w:lastRow="0" w:firstColumn="1" w:lastColumn="0" w:noHBand="0" w:noVBand="1"/>
      </w:tblPr>
      <w:tblGrid>
        <w:gridCol w:w="2263"/>
        <w:gridCol w:w="7365"/>
      </w:tblGrid>
      <w:tr w:rsidR="004B48BB" w:rsidRPr="00414450" w:rsidTr="00DD35B3">
        <w:trPr>
          <w:trHeight w:val="1968"/>
        </w:trPr>
        <w:tc>
          <w:tcPr>
            <w:tcW w:w="2263" w:type="dxa"/>
            <w:vAlign w:val="center"/>
          </w:tcPr>
          <w:p w:rsidR="004B48BB" w:rsidRPr="00414450" w:rsidRDefault="004B48BB" w:rsidP="001547AA">
            <w:pPr>
              <w:widowControl/>
              <w:rPr>
                <w:rFonts w:ascii="ＭＳ 明朝" w:eastAsia="ＭＳ 明朝" w:hAnsi="ＭＳ 明朝"/>
                <w:sz w:val="22"/>
              </w:rPr>
            </w:pPr>
            <w:r w:rsidRPr="00414450">
              <w:rPr>
                <w:rFonts w:ascii="ＭＳ 明朝" w:eastAsia="ＭＳ 明朝" w:hAnsi="ＭＳ 明朝" w:hint="eastAsia"/>
                <w:sz w:val="22"/>
              </w:rPr>
              <w:t>土砂埋立て等の区域の構造</w:t>
            </w:r>
          </w:p>
        </w:tc>
        <w:tc>
          <w:tcPr>
            <w:tcW w:w="7365" w:type="dxa"/>
            <w:vAlign w:val="center"/>
          </w:tcPr>
          <w:p w:rsidR="004B48BB" w:rsidRPr="00414450" w:rsidRDefault="00384A4A" w:rsidP="001547AA">
            <w:pPr>
              <w:widowControl/>
              <w:rPr>
                <w:rFonts w:ascii="ＭＳ 明朝" w:eastAsia="ＭＳ 明朝" w:hAnsi="ＭＳ 明朝"/>
                <w:sz w:val="22"/>
              </w:rPr>
            </w:pPr>
            <w:r w:rsidRPr="008831AB">
              <w:rPr>
                <w:rFonts w:ascii="ＭＳ ゴシック" w:eastAsia="ＭＳ ゴシック" w:hAnsi="ＭＳ ゴシック" w:hint="eastAsia"/>
                <w:b/>
                <w:sz w:val="22"/>
              </w:rPr>
              <w:t>別添図面のとおり</w:t>
            </w:r>
          </w:p>
        </w:tc>
      </w:tr>
    </w:tbl>
    <w:p w:rsidR="004B48BB" w:rsidRPr="00414450" w:rsidRDefault="004B48BB" w:rsidP="00E37FD5">
      <w:pPr>
        <w:widowControl/>
        <w:jc w:val="left"/>
        <w:rPr>
          <w:rFonts w:ascii="ＭＳ 明朝" w:eastAsia="ＭＳ 明朝" w:hAnsi="ＭＳ 明朝"/>
          <w:sz w:val="22"/>
        </w:rPr>
      </w:pPr>
    </w:p>
    <w:p w:rsidR="004B48BB" w:rsidRPr="00414450" w:rsidRDefault="00C96214" w:rsidP="00E37FD5">
      <w:pPr>
        <w:widowControl/>
        <w:jc w:val="left"/>
        <w:rPr>
          <w:rFonts w:ascii="ＭＳ 明朝" w:eastAsia="ＭＳ 明朝" w:hAnsi="ＭＳ 明朝" w:cs="ＭＳ Ｐゴシック"/>
          <w:color w:val="000000"/>
          <w:kern w:val="0"/>
          <w:sz w:val="22"/>
        </w:rPr>
      </w:pPr>
      <w:r>
        <w:rPr>
          <w:rFonts w:ascii="ＭＳ 明朝" w:eastAsia="ＭＳ 明朝" w:hAnsi="ＭＳ 明朝" w:hint="eastAsia"/>
          <w:sz w:val="22"/>
        </w:rPr>
        <w:t>７</w:t>
      </w:r>
      <w:r w:rsidR="004B48BB" w:rsidRPr="00414450">
        <w:rPr>
          <w:rFonts w:ascii="ＭＳ 明朝" w:eastAsia="ＭＳ 明朝" w:hAnsi="ＭＳ 明朝" w:hint="eastAsia"/>
          <w:sz w:val="22"/>
        </w:rPr>
        <w:t xml:space="preserve">　</w:t>
      </w:r>
      <w:r w:rsidR="004B48BB" w:rsidRPr="00414450">
        <w:rPr>
          <w:rFonts w:ascii="ＭＳ 明朝" w:eastAsia="ＭＳ 明朝" w:hAnsi="ＭＳ 明朝" w:cs="ＭＳ Ｐゴシック" w:hint="eastAsia"/>
          <w:color w:val="000000"/>
          <w:kern w:val="0"/>
          <w:sz w:val="22"/>
        </w:rPr>
        <w:t>特定事業の施工中及び施工後の</w:t>
      </w:r>
      <w:r w:rsidR="00076AEE">
        <w:rPr>
          <w:rFonts w:ascii="ＭＳ 明朝" w:eastAsia="ＭＳ 明朝" w:hAnsi="ＭＳ 明朝" w:cs="ＭＳ Ｐゴシック" w:hint="eastAsia"/>
          <w:color w:val="000000"/>
          <w:kern w:val="0"/>
          <w:sz w:val="22"/>
        </w:rPr>
        <w:t>当該</w:t>
      </w:r>
      <w:r w:rsidR="004B48BB" w:rsidRPr="00414450">
        <w:rPr>
          <w:rFonts w:ascii="ＭＳ 明朝" w:eastAsia="ＭＳ 明朝" w:hAnsi="ＭＳ 明朝" w:cs="ＭＳ Ｐゴシック" w:hint="eastAsia"/>
          <w:color w:val="000000"/>
          <w:kern w:val="0"/>
          <w:sz w:val="22"/>
        </w:rPr>
        <w:t>事業区域とその周辺の地域の景観において</w:t>
      </w:r>
      <w:r w:rsidR="0077553E">
        <w:rPr>
          <w:rFonts w:ascii="ＭＳ 明朝" w:eastAsia="ＭＳ 明朝" w:hAnsi="ＭＳ 明朝" w:cs="ＭＳ Ｐゴシック" w:hint="eastAsia"/>
          <w:color w:val="000000"/>
          <w:kern w:val="0"/>
          <w:sz w:val="22"/>
        </w:rPr>
        <w:t>，</w:t>
      </w:r>
      <w:r w:rsidR="004B48BB" w:rsidRPr="00414450">
        <w:rPr>
          <w:rFonts w:ascii="ＭＳ 明朝" w:eastAsia="ＭＳ 明朝" w:hAnsi="ＭＳ 明朝" w:cs="ＭＳ Ｐゴシック" w:hint="eastAsia"/>
          <w:color w:val="000000"/>
          <w:kern w:val="0"/>
          <w:sz w:val="22"/>
        </w:rPr>
        <w:t>自然環境との調和を</w:t>
      </w:r>
      <w:r w:rsidR="009830B1">
        <w:rPr>
          <w:rFonts w:ascii="ＭＳ 明朝" w:eastAsia="ＭＳ 明朝" w:hAnsi="ＭＳ 明朝" w:cs="ＭＳ Ｐゴシック" w:hint="eastAsia"/>
          <w:color w:val="000000"/>
          <w:kern w:val="0"/>
          <w:sz w:val="22"/>
        </w:rPr>
        <w:t>図るために</w:t>
      </w:r>
      <w:r w:rsidR="004B48BB" w:rsidRPr="00414450">
        <w:rPr>
          <w:rFonts w:ascii="ＭＳ 明朝" w:eastAsia="ＭＳ 明朝" w:hAnsi="ＭＳ 明朝" w:cs="ＭＳ Ｐゴシック" w:hint="eastAsia"/>
          <w:color w:val="000000"/>
          <w:kern w:val="0"/>
          <w:sz w:val="22"/>
        </w:rPr>
        <w:t>講ずる措置</w:t>
      </w:r>
    </w:p>
    <w:tbl>
      <w:tblPr>
        <w:tblStyle w:val="a9"/>
        <w:tblW w:w="0" w:type="auto"/>
        <w:tblLook w:val="04A0" w:firstRow="1" w:lastRow="0" w:firstColumn="1" w:lastColumn="0" w:noHBand="0" w:noVBand="1"/>
      </w:tblPr>
      <w:tblGrid>
        <w:gridCol w:w="2263"/>
        <w:gridCol w:w="7365"/>
      </w:tblGrid>
      <w:tr w:rsidR="004B48BB" w:rsidRPr="00414450" w:rsidTr="00DD35B3">
        <w:trPr>
          <w:trHeight w:val="2220"/>
        </w:trPr>
        <w:tc>
          <w:tcPr>
            <w:tcW w:w="2263" w:type="dxa"/>
            <w:vAlign w:val="center"/>
          </w:tcPr>
          <w:p w:rsidR="004B48BB" w:rsidRPr="00414450" w:rsidRDefault="004B48BB" w:rsidP="00DD35B3">
            <w:pPr>
              <w:widowControl/>
              <w:rPr>
                <w:rFonts w:ascii="ＭＳ 明朝" w:eastAsia="ＭＳ 明朝" w:hAnsi="ＭＳ 明朝"/>
                <w:sz w:val="22"/>
              </w:rPr>
            </w:pPr>
            <w:r w:rsidRPr="00414450">
              <w:rPr>
                <w:rFonts w:ascii="ＭＳ 明朝" w:eastAsia="ＭＳ 明朝" w:hAnsi="ＭＳ 明朝" w:hint="eastAsia"/>
                <w:sz w:val="22"/>
              </w:rPr>
              <w:t>施工中の自然環境の調和を図るための措置</w:t>
            </w:r>
          </w:p>
        </w:tc>
        <w:tc>
          <w:tcPr>
            <w:tcW w:w="7365" w:type="dxa"/>
            <w:vAlign w:val="center"/>
          </w:tcPr>
          <w:p w:rsidR="00384A4A" w:rsidRDefault="00384A4A" w:rsidP="00384A4A">
            <w:pPr>
              <w:widowControl/>
              <w:ind w:left="181" w:hangingChars="100" w:hanging="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○土地の改変によって、表土の変化が起こると予想される地域内に貴重種が存在する場合には、土砂の流出防止のため、土留施設を整備する。</w:t>
            </w:r>
          </w:p>
          <w:p w:rsidR="00384A4A" w:rsidRDefault="00384A4A" w:rsidP="00384A4A">
            <w:pPr>
              <w:widowControl/>
              <w:ind w:left="181" w:hangingChars="100" w:hanging="181"/>
              <w:rPr>
                <w:rFonts w:ascii="ＭＳ ゴシック" w:eastAsia="ＭＳ ゴシック" w:hAnsi="ＭＳ ゴシック"/>
                <w:b/>
                <w:sz w:val="18"/>
                <w:szCs w:val="18"/>
              </w:rPr>
            </w:pPr>
            <w:r w:rsidRPr="00CD2477">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工事によって裸地ができた場合には、土砂の飛散、流出を防止するため防水シートや芝等を用いて裸地の被覆を行う。</w:t>
            </w:r>
          </w:p>
          <w:p w:rsidR="00384A4A" w:rsidRPr="00CD2477" w:rsidRDefault="00384A4A" w:rsidP="00384A4A">
            <w:pPr>
              <w:widowControl/>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CD2477">
              <w:rPr>
                <w:rFonts w:ascii="ＭＳ ゴシック" w:eastAsia="ＭＳ ゴシック" w:hAnsi="ＭＳ ゴシック" w:hint="eastAsia"/>
                <w:b/>
                <w:sz w:val="18"/>
                <w:szCs w:val="18"/>
              </w:rPr>
              <w:t>周辺の自然環境との調和を考え、事業区域の外周に幅５ｍ程度の樹林地を保存する。</w:t>
            </w:r>
          </w:p>
          <w:p w:rsidR="004B48BB" w:rsidRPr="00414450" w:rsidRDefault="00384A4A" w:rsidP="00384A4A">
            <w:pPr>
              <w:widowControl/>
              <w:ind w:left="181" w:hangingChars="100" w:hanging="181"/>
              <w:rPr>
                <w:rFonts w:ascii="ＭＳ 明朝" w:eastAsia="ＭＳ 明朝" w:hAnsi="ＭＳ 明朝"/>
                <w:sz w:val="22"/>
              </w:rPr>
            </w:pPr>
            <w:r w:rsidRPr="00CD2477">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事業区域内に貴重種等が確認された場合には、事業の影響を受けない事業区域内の別の場所に移植する</w:t>
            </w:r>
            <w:r w:rsidRPr="00CD2477">
              <w:rPr>
                <w:rFonts w:ascii="ＭＳ ゴシック" w:eastAsia="ＭＳ ゴシック" w:hAnsi="ＭＳ ゴシック" w:hint="eastAsia"/>
                <w:b/>
                <w:sz w:val="18"/>
                <w:szCs w:val="18"/>
              </w:rPr>
              <w:t>。</w:t>
            </w:r>
          </w:p>
        </w:tc>
      </w:tr>
      <w:tr w:rsidR="004B48BB" w:rsidTr="00DD35B3">
        <w:trPr>
          <w:trHeight w:val="2252"/>
        </w:trPr>
        <w:tc>
          <w:tcPr>
            <w:tcW w:w="2263" w:type="dxa"/>
            <w:vAlign w:val="center"/>
          </w:tcPr>
          <w:p w:rsidR="004B48BB" w:rsidRPr="004B48BB" w:rsidRDefault="004B48BB" w:rsidP="00DD35B3">
            <w:pPr>
              <w:widowControl/>
              <w:rPr>
                <w:rFonts w:ascii="ＭＳ 明朝" w:eastAsia="ＭＳ 明朝" w:hAnsi="ＭＳ 明朝"/>
                <w:sz w:val="22"/>
              </w:rPr>
            </w:pPr>
            <w:r w:rsidRPr="00414450">
              <w:rPr>
                <w:rFonts w:ascii="ＭＳ 明朝" w:eastAsia="ＭＳ 明朝" w:hAnsi="ＭＳ 明朝" w:hint="eastAsia"/>
                <w:sz w:val="22"/>
              </w:rPr>
              <w:t>施工後において自然環境の調和を図るための措置</w:t>
            </w:r>
          </w:p>
        </w:tc>
        <w:tc>
          <w:tcPr>
            <w:tcW w:w="7365" w:type="dxa"/>
            <w:vAlign w:val="center"/>
          </w:tcPr>
          <w:p w:rsidR="00384A4A" w:rsidRPr="00CD2477" w:rsidRDefault="00384A4A" w:rsidP="00384A4A">
            <w:pPr>
              <w:widowControl/>
              <w:ind w:left="181" w:hangingChars="100" w:hanging="181"/>
              <w:rPr>
                <w:rFonts w:ascii="ＭＳ ゴシック" w:eastAsia="ＭＳ ゴシック" w:hAnsi="ＭＳ ゴシック"/>
                <w:b/>
                <w:sz w:val="18"/>
                <w:szCs w:val="18"/>
              </w:rPr>
            </w:pPr>
            <w:r w:rsidRPr="00CD2477">
              <w:rPr>
                <w:rFonts w:ascii="ＭＳ ゴシック" w:eastAsia="ＭＳ ゴシック" w:hAnsi="ＭＳ ゴシック" w:hint="eastAsia"/>
                <w:b/>
                <w:sz w:val="18"/>
                <w:szCs w:val="18"/>
              </w:rPr>
              <w:t>○施工中に保存した樹林地に加えて、さらに人目につきやすい敷地境界付近に、植栽を実施する。</w:t>
            </w:r>
          </w:p>
          <w:p w:rsidR="00384A4A" w:rsidRDefault="00384A4A" w:rsidP="00384A4A">
            <w:pPr>
              <w:widowControl/>
              <w:rPr>
                <w:rFonts w:ascii="ＭＳ ゴシック" w:eastAsia="ＭＳ ゴシック" w:hAnsi="ＭＳ ゴシック"/>
                <w:b/>
                <w:sz w:val="18"/>
                <w:szCs w:val="18"/>
              </w:rPr>
            </w:pPr>
            <w:r w:rsidRPr="00CD2477">
              <w:rPr>
                <w:rFonts w:ascii="ＭＳ ゴシック" w:eastAsia="ＭＳ ゴシック" w:hAnsi="ＭＳ ゴシック" w:hint="eastAsia"/>
                <w:b/>
                <w:sz w:val="18"/>
                <w:szCs w:val="18"/>
              </w:rPr>
              <w:t>○植栽する際は、遺伝的攪乱の防止に配慮し、行政や専門家の意見を聞きながら行う。</w:t>
            </w:r>
          </w:p>
          <w:p w:rsidR="004B48BB" w:rsidRDefault="00384A4A" w:rsidP="00384A4A">
            <w:pPr>
              <w:widowControl/>
              <w:ind w:left="181" w:hangingChars="100" w:hanging="181"/>
              <w:rPr>
                <w:rFonts w:ascii="ＭＳ 明朝" w:eastAsia="ＭＳ 明朝" w:hAnsi="ＭＳ 明朝"/>
                <w:sz w:val="22"/>
              </w:rPr>
            </w:pPr>
            <w:r>
              <w:rPr>
                <w:rFonts w:ascii="ＭＳ ゴシック" w:eastAsia="ＭＳ ゴシック" w:hAnsi="ＭＳ ゴシック" w:hint="eastAsia"/>
                <w:b/>
                <w:sz w:val="18"/>
                <w:szCs w:val="18"/>
              </w:rPr>
              <w:t>○貴重種が確認され、移植等の措置を行った場合は、工事完了後も引き続き維持管理を行っていく。</w:t>
            </w:r>
          </w:p>
        </w:tc>
      </w:tr>
    </w:tbl>
    <w:p w:rsidR="004B48BB" w:rsidRPr="004B48BB" w:rsidRDefault="004B48BB" w:rsidP="00E37FD5">
      <w:pPr>
        <w:widowControl/>
        <w:jc w:val="left"/>
        <w:rPr>
          <w:rFonts w:ascii="ＭＳ 明朝" w:eastAsia="ＭＳ 明朝" w:hAnsi="ＭＳ 明朝"/>
          <w:sz w:val="22"/>
        </w:rPr>
      </w:pPr>
    </w:p>
    <w:sectPr w:rsidR="004B48BB" w:rsidRPr="004B48BB" w:rsidSect="002E49C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CF" w:rsidRDefault="00CE4CCF" w:rsidP="00975B42">
      <w:r>
        <w:separator/>
      </w:r>
    </w:p>
  </w:endnote>
  <w:endnote w:type="continuationSeparator" w:id="0">
    <w:p w:rsidR="00CE4CCF" w:rsidRDefault="00CE4CCF" w:rsidP="0097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CF" w:rsidRDefault="00CE4CCF" w:rsidP="00975B42">
      <w:r>
        <w:separator/>
      </w:r>
    </w:p>
  </w:footnote>
  <w:footnote w:type="continuationSeparator" w:id="0">
    <w:p w:rsidR="00CE4CCF" w:rsidRDefault="00CE4CCF" w:rsidP="00975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C9"/>
    <w:rsid w:val="00052A20"/>
    <w:rsid w:val="00057548"/>
    <w:rsid w:val="00076AEE"/>
    <w:rsid w:val="000B52FB"/>
    <w:rsid w:val="001547AA"/>
    <w:rsid w:val="00162027"/>
    <w:rsid w:val="00186DCC"/>
    <w:rsid w:val="002A7526"/>
    <w:rsid w:val="002D06B4"/>
    <w:rsid w:val="002D2F7E"/>
    <w:rsid w:val="002E49C9"/>
    <w:rsid w:val="00384A4A"/>
    <w:rsid w:val="003C234D"/>
    <w:rsid w:val="003E51B5"/>
    <w:rsid w:val="00414450"/>
    <w:rsid w:val="00431343"/>
    <w:rsid w:val="0049020A"/>
    <w:rsid w:val="004B48BB"/>
    <w:rsid w:val="00544A35"/>
    <w:rsid w:val="0054675D"/>
    <w:rsid w:val="00597B82"/>
    <w:rsid w:val="005B1F4D"/>
    <w:rsid w:val="005B6B82"/>
    <w:rsid w:val="005F13F3"/>
    <w:rsid w:val="00734C12"/>
    <w:rsid w:val="0077553E"/>
    <w:rsid w:val="007D1D2E"/>
    <w:rsid w:val="00801D9A"/>
    <w:rsid w:val="008759DD"/>
    <w:rsid w:val="00975B42"/>
    <w:rsid w:val="009830B1"/>
    <w:rsid w:val="009A11DA"/>
    <w:rsid w:val="00BF77A9"/>
    <w:rsid w:val="00C356D8"/>
    <w:rsid w:val="00C96214"/>
    <w:rsid w:val="00CB5420"/>
    <w:rsid w:val="00CC770B"/>
    <w:rsid w:val="00CE4CCF"/>
    <w:rsid w:val="00D11912"/>
    <w:rsid w:val="00DD35B3"/>
    <w:rsid w:val="00DF3456"/>
    <w:rsid w:val="00E11410"/>
    <w:rsid w:val="00E23149"/>
    <w:rsid w:val="00E37FD5"/>
    <w:rsid w:val="00E54C4F"/>
    <w:rsid w:val="00EE702D"/>
    <w:rsid w:val="00FD6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E737AB"/>
  <w15:chartTrackingRefBased/>
  <w15:docId w15:val="{33C1F353-665C-41D9-8F92-94ACE042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9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49C9"/>
    <w:rPr>
      <w:rFonts w:asciiTheme="majorHAnsi" w:eastAsiaTheme="majorEastAsia" w:hAnsiTheme="majorHAnsi" w:cstheme="majorBidi"/>
      <w:sz w:val="18"/>
      <w:szCs w:val="18"/>
    </w:rPr>
  </w:style>
  <w:style w:type="paragraph" w:styleId="a5">
    <w:name w:val="header"/>
    <w:basedOn w:val="a"/>
    <w:link w:val="a6"/>
    <w:uiPriority w:val="99"/>
    <w:unhideWhenUsed/>
    <w:rsid w:val="00975B42"/>
    <w:pPr>
      <w:tabs>
        <w:tab w:val="center" w:pos="4252"/>
        <w:tab w:val="right" w:pos="8504"/>
      </w:tabs>
      <w:snapToGrid w:val="0"/>
    </w:pPr>
  </w:style>
  <w:style w:type="character" w:customStyle="1" w:styleId="a6">
    <w:name w:val="ヘッダー (文字)"/>
    <w:basedOn w:val="a0"/>
    <w:link w:val="a5"/>
    <w:uiPriority w:val="99"/>
    <w:rsid w:val="00975B42"/>
  </w:style>
  <w:style w:type="paragraph" w:styleId="a7">
    <w:name w:val="footer"/>
    <w:basedOn w:val="a"/>
    <w:link w:val="a8"/>
    <w:uiPriority w:val="99"/>
    <w:unhideWhenUsed/>
    <w:rsid w:val="00975B42"/>
    <w:pPr>
      <w:tabs>
        <w:tab w:val="center" w:pos="4252"/>
        <w:tab w:val="right" w:pos="8504"/>
      </w:tabs>
      <w:snapToGrid w:val="0"/>
    </w:pPr>
  </w:style>
  <w:style w:type="character" w:customStyle="1" w:styleId="a8">
    <w:name w:val="フッター (文字)"/>
    <w:basedOn w:val="a0"/>
    <w:link w:val="a7"/>
    <w:uiPriority w:val="99"/>
    <w:rsid w:val="00975B42"/>
  </w:style>
  <w:style w:type="table" w:styleId="a9">
    <w:name w:val="Table Grid"/>
    <w:basedOn w:val="a1"/>
    <w:uiPriority w:val="39"/>
    <w:rsid w:val="0097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94470">
      <w:bodyDiv w:val="1"/>
      <w:marLeft w:val="0"/>
      <w:marRight w:val="0"/>
      <w:marTop w:val="0"/>
      <w:marBottom w:val="0"/>
      <w:divBdr>
        <w:top w:val="none" w:sz="0" w:space="0" w:color="auto"/>
        <w:left w:val="none" w:sz="0" w:space="0" w:color="auto"/>
        <w:bottom w:val="none" w:sz="0" w:space="0" w:color="auto"/>
        <w:right w:val="none" w:sz="0" w:space="0" w:color="auto"/>
      </w:divBdr>
    </w:div>
    <w:div w:id="1311523576">
      <w:bodyDiv w:val="1"/>
      <w:marLeft w:val="0"/>
      <w:marRight w:val="0"/>
      <w:marTop w:val="0"/>
      <w:marBottom w:val="0"/>
      <w:divBdr>
        <w:top w:val="none" w:sz="0" w:space="0" w:color="auto"/>
        <w:left w:val="none" w:sz="0" w:space="0" w:color="auto"/>
        <w:bottom w:val="none" w:sz="0" w:space="0" w:color="auto"/>
        <w:right w:val="none" w:sz="0" w:space="0" w:color="auto"/>
      </w:divBdr>
    </w:div>
    <w:div w:id="16713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B33D-29AD-4A9A-8D35-679C58DB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11</cp:revision>
  <cp:lastPrinted>2024-01-23T08:22:00Z</cp:lastPrinted>
  <dcterms:created xsi:type="dcterms:W3CDTF">2020-09-02T03:44:00Z</dcterms:created>
  <dcterms:modified xsi:type="dcterms:W3CDTF">2024-03-19T02:44:00Z</dcterms:modified>
</cp:coreProperties>
</file>