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42" w:rsidRDefault="00945F06">
      <w:pPr>
        <w:spacing w:line="361" w:lineRule="exact"/>
        <w:ind w:left="174"/>
        <w:rPr>
          <w:rFonts w:ascii="ＭＳ Ｐゴシック" w:eastAsia="ＭＳ Ｐゴシック"/>
          <w:b/>
          <w:sz w:val="28"/>
          <w:lang w:eastAsia="ja-JP"/>
        </w:rPr>
      </w:pPr>
      <w:bookmarkStart w:id="0" w:name="開放形態一覧(白紙)"/>
      <w:bookmarkEnd w:id="0"/>
      <w:r>
        <w:rPr>
          <w:rFonts w:ascii="ＭＳ Ｐゴシック" w:eastAsia="ＭＳ Ｐゴシック" w:hint="eastAsia"/>
          <w:b/>
          <w:sz w:val="28"/>
          <w:lang w:eastAsia="ja-JP"/>
        </w:rPr>
        <w:t>開放形態</w:t>
      </w:r>
      <w:bookmarkStart w:id="1" w:name="_GoBack"/>
      <w:bookmarkEnd w:id="1"/>
      <w:r>
        <w:rPr>
          <w:rFonts w:ascii="ＭＳ Ｐゴシック" w:eastAsia="ＭＳ Ｐゴシック" w:hint="eastAsia"/>
          <w:b/>
          <w:sz w:val="28"/>
          <w:lang w:eastAsia="ja-JP"/>
        </w:rPr>
        <w:t>一覧</w:t>
      </w:r>
    </w:p>
    <w:p w:rsidR="002E2642" w:rsidRDefault="002E2642">
      <w:pPr>
        <w:pStyle w:val="a3"/>
        <w:rPr>
          <w:rFonts w:ascii="ＭＳ Ｐゴシック"/>
          <w:b/>
          <w:sz w:val="20"/>
          <w:lang w:eastAsia="ja-JP"/>
        </w:rPr>
      </w:pPr>
    </w:p>
    <w:p w:rsidR="002E2642" w:rsidRDefault="002E2642">
      <w:pPr>
        <w:pStyle w:val="a3"/>
        <w:rPr>
          <w:rFonts w:ascii="ＭＳ Ｐゴシック"/>
          <w:b/>
          <w:sz w:val="20"/>
          <w:lang w:eastAsia="ja-JP"/>
        </w:rPr>
      </w:pPr>
    </w:p>
    <w:p w:rsidR="002E2642" w:rsidRDefault="002E2642">
      <w:pPr>
        <w:pStyle w:val="a3"/>
        <w:spacing w:before="1"/>
        <w:rPr>
          <w:rFonts w:ascii="ＭＳ Ｐゴシック"/>
          <w:b/>
          <w:sz w:val="21"/>
          <w:lang w:eastAsia="ja-JP"/>
        </w:rPr>
      </w:pPr>
    </w:p>
    <w:p w:rsidR="002E2642" w:rsidRDefault="00945F06">
      <w:pPr>
        <w:pStyle w:val="a3"/>
        <w:spacing w:before="26"/>
        <w:ind w:left="169"/>
        <w:rPr>
          <w:lang w:eastAsia="ja-JP"/>
        </w:rPr>
      </w:pPr>
      <w:r>
        <w:rPr>
          <w:lang w:eastAsia="ja-JP"/>
        </w:rPr>
        <w:t>１．申請する開放形態（該当する項目に○印）</w:t>
      </w:r>
    </w:p>
    <w:p w:rsidR="002E2642" w:rsidRDefault="002E2642">
      <w:pPr>
        <w:pStyle w:val="a3"/>
        <w:rPr>
          <w:sz w:val="20"/>
          <w:lang w:eastAsia="ja-JP"/>
        </w:rPr>
      </w:pPr>
    </w:p>
    <w:p w:rsidR="002E2642" w:rsidRDefault="002E2642">
      <w:pPr>
        <w:pStyle w:val="a3"/>
        <w:spacing w:before="11"/>
        <w:rPr>
          <w:sz w:val="18"/>
          <w:lang w:eastAsia="ja-JP"/>
        </w:rPr>
      </w:pPr>
    </w:p>
    <w:tbl>
      <w:tblPr>
        <w:tblStyle w:val="TableNormal"/>
        <w:tblW w:w="0" w:type="auto"/>
        <w:tblInd w:w="435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5817"/>
      </w:tblGrid>
      <w:tr w:rsidR="002E2642" w:rsidTr="00D5117D">
        <w:trPr>
          <w:trHeight w:hRule="exact" w:val="618"/>
        </w:trPr>
        <w:tc>
          <w:tcPr>
            <w:tcW w:w="3157" w:type="dxa"/>
            <w:vAlign w:val="center"/>
          </w:tcPr>
          <w:p w:rsidR="002E2642" w:rsidRDefault="00945F06" w:rsidP="00D5117D">
            <w:pPr>
              <w:pStyle w:val="TableParagraph"/>
              <w:ind w:left="478" w:right="460"/>
              <w:rPr>
                <w:sz w:val="24"/>
              </w:rPr>
            </w:pPr>
            <w:proofErr w:type="spellStart"/>
            <w:r w:rsidRPr="008E3CBC">
              <w:rPr>
                <w:spacing w:val="480"/>
                <w:sz w:val="24"/>
                <w:fitText w:val="1680" w:id="-1021511167"/>
              </w:rPr>
              <w:t>運動</w:t>
            </w:r>
            <w:r w:rsidRPr="008E3CBC">
              <w:rPr>
                <w:sz w:val="24"/>
                <w:fitText w:val="1680" w:id="-1021511167"/>
              </w:rPr>
              <w:t>場</w:t>
            </w:r>
            <w:proofErr w:type="spellEnd"/>
          </w:p>
        </w:tc>
        <w:tc>
          <w:tcPr>
            <w:tcW w:w="5817" w:type="dxa"/>
            <w:vAlign w:val="center"/>
          </w:tcPr>
          <w:p w:rsidR="002E2642" w:rsidRDefault="00945F06" w:rsidP="00D5117D">
            <w:pPr>
              <w:pStyle w:val="TableParagraph"/>
              <w:tabs>
                <w:tab w:val="left" w:pos="1291"/>
                <w:tab w:val="left" w:pos="1888"/>
              </w:tabs>
              <w:ind w:left="17"/>
              <w:rPr>
                <w:sz w:val="24"/>
              </w:rPr>
            </w:pPr>
            <w:r>
              <w:rPr>
                <w:sz w:val="24"/>
              </w:rPr>
              <w:t xml:space="preserve">休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  <w:t>・</w:t>
            </w:r>
            <w:r>
              <w:rPr>
                <w:sz w:val="24"/>
              </w:rPr>
              <w:tab/>
              <w:t xml:space="preserve">夜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間</w:t>
            </w:r>
          </w:p>
        </w:tc>
      </w:tr>
      <w:tr w:rsidR="002E2642" w:rsidTr="00D5117D">
        <w:trPr>
          <w:trHeight w:hRule="exact" w:val="618"/>
        </w:trPr>
        <w:tc>
          <w:tcPr>
            <w:tcW w:w="3157" w:type="dxa"/>
            <w:vAlign w:val="center"/>
          </w:tcPr>
          <w:p w:rsidR="002E2642" w:rsidRDefault="00945F06" w:rsidP="00D5117D">
            <w:pPr>
              <w:pStyle w:val="TableParagraph"/>
              <w:ind w:left="478" w:right="460"/>
              <w:rPr>
                <w:sz w:val="24"/>
              </w:rPr>
            </w:pPr>
            <w:r w:rsidRPr="009434D6">
              <w:rPr>
                <w:w w:val="77"/>
                <w:sz w:val="24"/>
                <w:fitText w:val="1680" w:id="-1021511166"/>
              </w:rPr>
              <w:t>※</w:t>
            </w:r>
            <w:proofErr w:type="spellStart"/>
            <w:r w:rsidRPr="009434D6">
              <w:rPr>
                <w:w w:val="77"/>
                <w:sz w:val="24"/>
                <w:fitText w:val="1680" w:id="-1021511166"/>
              </w:rPr>
              <w:t>自由開放（運動場</w:t>
            </w:r>
            <w:proofErr w:type="spellEnd"/>
            <w:r w:rsidRPr="009434D6">
              <w:rPr>
                <w:spacing w:val="26"/>
                <w:w w:val="77"/>
                <w:sz w:val="24"/>
                <w:fitText w:val="1680" w:id="-1021511166"/>
              </w:rPr>
              <w:t>）</w:t>
            </w:r>
          </w:p>
        </w:tc>
        <w:tc>
          <w:tcPr>
            <w:tcW w:w="5817" w:type="dxa"/>
            <w:vAlign w:val="center"/>
          </w:tcPr>
          <w:p w:rsidR="002E2642" w:rsidRDefault="00945F06" w:rsidP="00D5117D">
            <w:pPr>
              <w:pStyle w:val="TableParagraph"/>
              <w:tabs>
                <w:tab w:val="left" w:pos="1291"/>
                <w:tab w:val="left" w:pos="1888"/>
              </w:tabs>
              <w:ind w:left="17"/>
              <w:rPr>
                <w:sz w:val="24"/>
              </w:rPr>
            </w:pPr>
            <w:r>
              <w:rPr>
                <w:sz w:val="24"/>
              </w:rPr>
              <w:t xml:space="preserve">休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  <w:t>・</w:t>
            </w:r>
            <w:r>
              <w:rPr>
                <w:sz w:val="24"/>
              </w:rPr>
              <w:tab/>
              <w:t xml:space="preserve">夜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間</w:t>
            </w:r>
          </w:p>
        </w:tc>
      </w:tr>
      <w:tr w:rsidR="002E2642" w:rsidTr="00D5117D">
        <w:trPr>
          <w:trHeight w:hRule="exact" w:val="618"/>
        </w:trPr>
        <w:tc>
          <w:tcPr>
            <w:tcW w:w="3157" w:type="dxa"/>
            <w:vAlign w:val="center"/>
          </w:tcPr>
          <w:p w:rsidR="002E2642" w:rsidRDefault="00945F06" w:rsidP="00D5117D">
            <w:pPr>
              <w:pStyle w:val="TableParagraph"/>
              <w:ind w:left="478" w:right="460"/>
              <w:rPr>
                <w:sz w:val="24"/>
              </w:rPr>
            </w:pPr>
            <w:proofErr w:type="spellStart"/>
            <w:r w:rsidRPr="008E3CBC">
              <w:rPr>
                <w:spacing w:val="480"/>
                <w:sz w:val="24"/>
                <w:fitText w:val="1680" w:id="-1021511165"/>
              </w:rPr>
              <w:t>体育</w:t>
            </w:r>
            <w:r w:rsidRPr="008E3CBC">
              <w:rPr>
                <w:sz w:val="24"/>
                <w:fitText w:val="1680" w:id="-1021511165"/>
              </w:rPr>
              <w:t>館</w:t>
            </w:r>
            <w:proofErr w:type="spellEnd"/>
          </w:p>
        </w:tc>
        <w:tc>
          <w:tcPr>
            <w:tcW w:w="5817" w:type="dxa"/>
            <w:vAlign w:val="center"/>
          </w:tcPr>
          <w:p w:rsidR="002E2642" w:rsidRDefault="00945F06" w:rsidP="00D5117D">
            <w:pPr>
              <w:pStyle w:val="TableParagraph"/>
              <w:tabs>
                <w:tab w:val="left" w:pos="1291"/>
                <w:tab w:val="left" w:pos="1888"/>
              </w:tabs>
              <w:ind w:left="17"/>
              <w:rPr>
                <w:sz w:val="24"/>
              </w:rPr>
            </w:pPr>
            <w:r>
              <w:rPr>
                <w:sz w:val="24"/>
              </w:rPr>
              <w:t xml:space="preserve">休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  <w:t>・</w:t>
            </w:r>
            <w:r>
              <w:rPr>
                <w:sz w:val="24"/>
              </w:rPr>
              <w:tab/>
              <w:t xml:space="preserve">夜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間</w:t>
            </w:r>
          </w:p>
        </w:tc>
      </w:tr>
      <w:tr w:rsidR="002E2642" w:rsidTr="00D5117D">
        <w:trPr>
          <w:trHeight w:hRule="exact" w:val="618"/>
        </w:trPr>
        <w:tc>
          <w:tcPr>
            <w:tcW w:w="3157" w:type="dxa"/>
            <w:vAlign w:val="center"/>
          </w:tcPr>
          <w:p w:rsidR="002E2642" w:rsidRDefault="00945F06" w:rsidP="00D5117D">
            <w:pPr>
              <w:pStyle w:val="TableParagraph"/>
              <w:ind w:left="478" w:right="460"/>
              <w:rPr>
                <w:sz w:val="24"/>
              </w:rPr>
            </w:pPr>
            <w:proofErr w:type="spellStart"/>
            <w:r w:rsidRPr="008E3CBC">
              <w:rPr>
                <w:spacing w:val="1200"/>
                <w:sz w:val="24"/>
                <w:fitText w:val="1680" w:id="-1021511164"/>
              </w:rPr>
              <w:t>教</w:t>
            </w:r>
            <w:r w:rsidRPr="008E3CBC">
              <w:rPr>
                <w:sz w:val="24"/>
                <w:fitText w:val="1680" w:id="-1021511164"/>
              </w:rPr>
              <w:t>室</w:t>
            </w:r>
            <w:proofErr w:type="spellEnd"/>
          </w:p>
        </w:tc>
        <w:tc>
          <w:tcPr>
            <w:tcW w:w="5817" w:type="dxa"/>
            <w:vAlign w:val="center"/>
          </w:tcPr>
          <w:p w:rsidR="002E2642" w:rsidRDefault="00945F06" w:rsidP="00D5117D">
            <w:pPr>
              <w:pStyle w:val="TableParagraph"/>
              <w:tabs>
                <w:tab w:val="left" w:pos="1051"/>
                <w:tab w:val="left" w:pos="1807"/>
              </w:tabs>
              <w:ind w:left="17"/>
              <w:rPr>
                <w:sz w:val="24"/>
              </w:rPr>
            </w:pPr>
            <w:r>
              <w:rPr>
                <w:sz w:val="24"/>
              </w:rPr>
              <w:t>有</w:t>
            </w:r>
            <w:r>
              <w:rPr>
                <w:sz w:val="24"/>
              </w:rPr>
              <w:tab/>
              <w:t>・</w:t>
            </w:r>
            <w:r>
              <w:rPr>
                <w:sz w:val="24"/>
              </w:rPr>
              <w:tab/>
              <w:t>無</w:t>
            </w:r>
          </w:p>
        </w:tc>
      </w:tr>
      <w:tr w:rsidR="002E2642" w:rsidTr="00D5117D">
        <w:trPr>
          <w:trHeight w:hRule="exact" w:val="618"/>
        </w:trPr>
        <w:tc>
          <w:tcPr>
            <w:tcW w:w="3157" w:type="dxa"/>
            <w:vAlign w:val="center"/>
          </w:tcPr>
          <w:p w:rsidR="002E2642" w:rsidRDefault="00945F06" w:rsidP="00D5117D">
            <w:pPr>
              <w:pStyle w:val="TableParagraph"/>
              <w:ind w:left="478" w:right="460"/>
              <w:rPr>
                <w:sz w:val="24"/>
              </w:rPr>
            </w:pPr>
            <w:proofErr w:type="spellStart"/>
            <w:r w:rsidRPr="008E3CBC">
              <w:rPr>
                <w:spacing w:val="120"/>
                <w:sz w:val="24"/>
                <w:fitText w:val="1680" w:id="-1021511163"/>
              </w:rPr>
              <w:t>市民図書</w:t>
            </w:r>
            <w:r w:rsidRPr="008E3CBC">
              <w:rPr>
                <w:sz w:val="24"/>
                <w:fitText w:val="1680" w:id="-1021511163"/>
              </w:rPr>
              <w:t>室</w:t>
            </w:r>
            <w:proofErr w:type="spellEnd"/>
          </w:p>
        </w:tc>
        <w:tc>
          <w:tcPr>
            <w:tcW w:w="5817" w:type="dxa"/>
            <w:vAlign w:val="center"/>
          </w:tcPr>
          <w:p w:rsidR="002E2642" w:rsidRDefault="00945F06" w:rsidP="00D5117D">
            <w:pPr>
              <w:pStyle w:val="TableParagraph"/>
              <w:tabs>
                <w:tab w:val="left" w:pos="1051"/>
                <w:tab w:val="left" w:pos="1807"/>
              </w:tabs>
              <w:ind w:left="17"/>
              <w:rPr>
                <w:sz w:val="24"/>
              </w:rPr>
            </w:pPr>
            <w:r>
              <w:rPr>
                <w:sz w:val="24"/>
              </w:rPr>
              <w:t>有</w:t>
            </w:r>
            <w:r>
              <w:rPr>
                <w:sz w:val="24"/>
              </w:rPr>
              <w:tab/>
              <w:t>・</w:t>
            </w:r>
            <w:r>
              <w:rPr>
                <w:sz w:val="24"/>
              </w:rPr>
              <w:tab/>
              <w:t>無</w:t>
            </w:r>
          </w:p>
        </w:tc>
      </w:tr>
      <w:tr w:rsidR="002E2642" w:rsidTr="00D5117D">
        <w:trPr>
          <w:trHeight w:hRule="exact" w:val="618"/>
        </w:trPr>
        <w:tc>
          <w:tcPr>
            <w:tcW w:w="3157" w:type="dxa"/>
            <w:vAlign w:val="center"/>
          </w:tcPr>
          <w:p w:rsidR="002E2642" w:rsidRDefault="00945F06" w:rsidP="00D5117D">
            <w:pPr>
              <w:pStyle w:val="TableParagraph"/>
              <w:ind w:left="478" w:right="460"/>
              <w:rPr>
                <w:sz w:val="24"/>
              </w:rPr>
            </w:pPr>
            <w:proofErr w:type="spellStart"/>
            <w:r w:rsidRPr="009B572D">
              <w:rPr>
                <w:spacing w:val="45"/>
                <w:sz w:val="24"/>
                <w:fitText w:val="1680" w:id="-1021511162"/>
              </w:rPr>
              <w:t>地域貢献事</w:t>
            </w:r>
            <w:r w:rsidRPr="009B572D">
              <w:rPr>
                <w:spacing w:val="15"/>
                <w:sz w:val="24"/>
                <w:fitText w:val="1680" w:id="-1021511162"/>
              </w:rPr>
              <w:t>業</w:t>
            </w:r>
            <w:proofErr w:type="spellEnd"/>
          </w:p>
        </w:tc>
        <w:tc>
          <w:tcPr>
            <w:tcW w:w="5817" w:type="dxa"/>
            <w:vAlign w:val="center"/>
          </w:tcPr>
          <w:p w:rsidR="002E2642" w:rsidRDefault="00945F06" w:rsidP="00D5117D">
            <w:pPr>
              <w:pStyle w:val="TableParagraph"/>
              <w:tabs>
                <w:tab w:val="left" w:pos="1051"/>
                <w:tab w:val="left" w:pos="1807"/>
              </w:tabs>
              <w:ind w:left="17"/>
              <w:rPr>
                <w:sz w:val="24"/>
              </w:rPr>
            </w:pPr>
            <w:r>
              <w:rPr>
                <w:sz w:val="24"/>
              </w:rPr>
              <w:t>有</w:t>
            </w:r>
            <w:r>
              <w:rPr>
                <w:sz w:val="24"/>
              </w:rPr>
              <w:tab/>
              <w:t>・</w:t>
            </w:r>
            <w:r>
              <w:rPr>
                <w:sz w:val="24"/>
              </w:rPr>
              <w:tab/>
              <w:t>無</w:t>
            </w:r>
          </w:p>
        </w:tc>
      </w:tr>
    </w:tbl>
    <w:p w:rsidR="002E2642" w:rsidRDefault="002E2642">
      <w:pPr>
        <w:pStyle w:val="a3"/>
        <w:spacing w:before="8"/>
        <w:rPr>
          <w:sz w:val="12"/>
        </w:rPr>
      </w:pPr>
    </w:p>
    <w:p w:rsidR="002E2642" w:rsidRDefault="00945F06" w:rsidP="00D5117D">
      <w:pPr>
        <w:pStyle w:val="a3"/>
        <w:ind w:left="717" w:right="317" w:hanging="233"/>
        <w:rPr>
          <w:lang w:eastAsia="ja-JP"/>
        </w:rPr>
      </w:pPr>
      <w:r>
        <w:rPr>
          <w:lang w:eastAsia="ja-JP"/>
        </w:rPr>
        <w:t>※自由開放（運動場）は自由開放指導員を配置して個人利用のために開放するもので、</w:t>
      </w:r>
    </w:p>
    <w:p w:rsidR="00D5117D" w:rsidRDefault="00D5117D" w:rsidP="00D5117D">
      <w:pPr>
        <w:pStyle w:val="a3"/>
        <w:ind w:left="717" w:right="317" w:hanging="233"/>
        <w:rPr>
          <w:lang w:eastAsia="ja-JP"/>
        </w:rPr>
      </w:pPr>
      <w:r>
        <w:rPr>
          <w:rFonts w:hint="eastAsia"/>
          <w:lang w:eastAsia="ja-JP"/>
        </w:rPr>
        <w:t xml:space="preserve">　 </w:t>
      </w:r>
      <w:r w:rsidRPr="00D5117D">
        <w:rPr>
          <w:rFonts w:hint="eastAsia"/>
          <w:lang w:eastAsia="ja-JP"/>
        </w:rPr>
        <w:t>団体利用の運動場開放とは異なります。</w:t>
      </w:r>
    </w:p>
    <w:p w:rsidR="002E2642" w:rsidRDefault="00D5117D" w:rsidP="00D5117D">
      <w:pPr>
        <w:pStyle w:val="a3"/>
        <w:ind w:left="488"/>
        <w:contextualSpacing/>
        <w:rPr>
          <w:lang w:eastAsia="ja-JP"/>
        </w:rPr>
      </w:pPr>
      <w:r>
        <w:rPr>
          <w:rFonts w:hint="eastAsia"/>
          <w:lang w:eastAsia="ja-JP"/>
        </w:rPr>
        <w:t>・</w:t>
      </w:r>
      <w:r w:rsidR="00945F06">
        <w:rPr>
          <w:lang w:eastAsia="ja-JP"/>
        </w:rPr>
        <w:t>休日とは、土日祝の９：００から１７：００までの時間帯の活動です。</w:t>
      </w:r>
    </w:p>
    <w:p w:rsidR="00D5117D" w:rsidRDefault="00D5117D" w:rsidP="00D5117D">
      <w:pPr>
        <w:pStyle w:val="a3"/>
        <w:ind w:left="488"/>
        <w:contextualSpacing/>
        <w:rPr>
          <w:lang w:eastAsia="ja-JP"/>
        </w:rPr>
      </w:pPr>
      <w:r>
        <w:rPr>
          <w:rFonts w:hint="eastAsia"/>
          <w:lang w:eastAsia="ja-JP"/>
        </w:rPr>
        <w:t>・</w:t>
      </w:r>
      <w:r w:rsidRPr="00D5117D">
        <w:rPr>
          <w:rFonts w:hint="eastAsia"/>
          <w:lang w:eastAsia="ja-JP"/>
        </w:rPr>
        <w:t>夜間については、運動場および体育館は日数の制限はなしで、</w:t>
      </w:r>
    </w:p>
    <w:p w:rsidR="002E2642" w:rsidRDefault="00945F06" w:rsidP="00D5117D">
      <w:pPr>
        <w:pStyle w:val="a3"/>
        <w:ind w:left="644"/>
        <w:rPr>
          <w:lang w:eastAsia="ja-JP"/>
        </w:rPr>
      </w:pPr>
      <w:r>
        <w:rPr>
          <w:lang w:eastAsia="ja-JP"/>
        </w:rPr>
        <w:t>１８：３０から２０：３０までの時間帯の活動です。</w:t>
      </w:r>
    </w:p>
    <w:p w:rsidR="002E2642" w:rsidRDefault="002E2642">
      <w:pPr>
        <w:pStyle w:val="a3"/>
        <w:rPr>
          <w:sz w:val="20"/>
          <w:lang w:eastAsia="ja-JP"/>
        </w:rPr>
      </w:pPr>
    </w:p>
    <w:p w:rsidR="002E2642" w:rsidRDefault="002E2642">
      <w:pPr>
        <w:pStyle w:val="a3"/>
        <w:rPr>
          <w:sz w:val="20"/>
          <w:lang w:eastAsia="ja-JP"/>
        </w:rPr>
      </w:pPr>
    </w:p>
    <w:p w:rsidR="002E2642" w:rsidRDefault="002E2642">
      <w:pPr>
        <w:pStyle w:val="a3"/>
        <w:spacing w:before="2"/>
        <w:rPr>
          <w:sz w:val="16"/>
          <w:lang w:eastAsia="ja-JP"/>
        </w:rPr>
      </w:pPr>
    </w:p>
    <w:p w:rsidR="002E2642" w:rsidRDefault="00945F06">
      <w:pPr>
        <w:pStyle w:val="a3"/>
        <w:spacing w:before="26"/>
        <w:ind w:left="169"/>
        <w:rPr>
          <w:lang w:eastAsia="ja-JP"/>
        </w:rPr>
      </w:pPr>
      <w:r>
        <w:rPr>
          <w:lang w:eastAsia="ja-JP"/>
        </w:rPr>
        <w:t>２．新規開放形態  （新年度から新たに実施する形態がある場合に記入）</w:t>
      </w:r>
    </w:p>
    <w:p w:rsidR="002E2642" w:rsidRDefault="003E5A0F">
      <w:pPr>
        <w:pStyle w:val="a3"/>
        <w:spacing w:before="10"/>
        <w:rPr>
          <w:sz w:val="17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24765</wp:posOffset>
                </wp:positionV>
                <wp:extent cx="5887085" cy="1017905"/>
                <wp:effectExtent l="11430" t="9525" r="6985" b="1079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08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B53" w:rsidRDefault="00906B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6.8pt;margin-top:1.95pt;width:463.55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">
                <v:textbox inset="5.85pt,.7pt,5.85pt,.7pt">
                  <w:txbxContent>
                    <w:p w:rsidR="00906B53" w:rsidRDefault="00906B53"/>
                  </w:txbxContent>
                </v:textbox>
              </v:shape>
            </w:pict>
          </mc:Fallback>
        </mc:AlternateContent>
      </w:r>
    </w:p>
    <w:p w:rsidR="002E2642" w:rsidRDefault="002E2642">
      <w:pPr>
        <w:pStyle w:val="a3"/>
        <w:rPr>
          <w:lang w:eastAsia="ja-JP"/>
        </w:rPr>
      </w:pPr>
    </w:p>
    <w:p w:rsidR="002E2642" w:rsidRDefault="002E2642">
      <w:pPr>
        <w:pStyle w:val="a3"/>
        <w:spacing w:before="10"/>
        <w:rPr>
          <w:sz w:val="28"/>
          <w:lang w:eastAsia="ja-JP"/>
        </w:rPr>
      </w:pPr>
    </w:p>
    <w:p w:rsidR="00906B53" w:rsidRDefault="00906B53">
      <w:pPr>
        <w:pStyle w:val="a3"/>
        <w:spacing w:before="10"/>
        <w:rPr>
          <w:sz w:val="28"/>
          <w:lang w:eastAsia="ja-JP"/>
        </w:rPr>
      </w:pPr>
    </w:p>
    <w:p w:rsidR="00906B53" w:rsidRDefault="00906B53">
      <w:pPr>
        <w:pStyle w:val="a3"/>
        <w:spacing w:before="10"/>
        <w:rPr>
          <w:sz w:val="28"/>
          <w:lang w:eastAsia="ja-JP"/>
        </w:rPr>
      </w:pPr>
    </w:p>
    <w:p w:rsidR="00906B53" w:rsidRDefault="00906B53">
      <w:pPr>
        <w:pStyle w:val="a3"/>
        <w:spacing w:before="10"/>
        <w:rPr>
          <w:sz w:val="28"/>
          <w:lang w:eastAsia="ja-JP"/>
        </w:rPr>
      </w:pPr>
    </w:p>
    <w:p w:rsidR="003E5A0F" w:rsidRPr="003E5A0F" w:rsidRDefault="003E5A0F">
      <w:pPr>
        <w:pStyle w:val="a3"/>
        <w:spacing w:before="10"/>
        <w:rPr>
          <w:sz w:val="28"/>
          <w:lang w:eastAsia="ja-JP"/>
        </w:rPr>
      </w:pPr>
    </w:p>
    <w:p w:rsidR="002E2642" w:rsidRDefault="00945F06">
      <w:pPr>
        <w:pStyle w:val="a3"/>
        <w:ind w:left="169"/>
        <w:rPr>
          <w:lang w:eastAsia="ja-JP"/>
        </w:rPr>
      </w:pPr>
      <w:r>
        <w:rPr>
          <w:lang w:eastAsia="ja-JP"/>
        </w:rPr>
        <w:t>３．休止する開放形態  （新年度から休止する形態がある場合に記入）</w:t>
      </w:r>
    </w:p>
    <w:p w:rsidR="00906B53" w:rsidRDefault="003E5A0F">
      <w:pPr>
        <w:pStyle w:val="a3"/>
        <w:ind w:left="169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97790</wp:posOffset>
                </wp:positionV>
                <wp:extent cx="5876925" cy="1038225"/>
                <wp:effectExtent l="9525" t="8255" r="9525" b="1079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B53" w:rsidRDefault="00906B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8.9pt;margin-top:7.7pt;width:462.7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">
                <v:textbox inset="5.85pt,.7pt,5.85pt,.7pt">
                  <w:txbxContent>
                    <w:p w:rsidR="00906B53" w:rsidRDefault="00906B53"/>
                  </w:txbxContent>
                </v:textbox>
              </v:shape>
            </w:pict>
          </mc:Fallback>
        </mc:AlternateContent>
      </w:r>
    </w:p>
    <w:sectPr w:rsidR="00906B53" w:rsidSect="00906B53">
      <w:headerReference w:type="default" r:id="rId6"/>
      <w:type w:val="continuous"/>
      <w:pgSz w:w="12950" w:h="18310"/>
      <w:pgMar w:top="1701" w:right="1780" w:bottom="1021" w:left="16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17D" w:rsidRDefault="00D5117D" w:rsidP="00D5117D">
      <w:r>
        <w:separator/>
      </w:r>
    </w:p>
  </w:endnote>
  <w:endnote w:type="continuationSeparator" w:id="0">
    <w:p w:rsidR="00D5117D" w:rsidRDefault="00D5117D" w:rsidP="00D5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17D" w:rsidRDefault="00D5117D" w:rsidP="00D5117D">
      <w:r>
        <w:separator/>
      </w:r>
    </w:p>
  </w:footnote>
  <w:footnote w:type="continuationSeparator" w:id="0">
    <w:p w:rsidR="00D5117D" w:rsidRDefault="00D5117D" w:rsidP="00D51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37D" w:rsidRDefault="006A737D" w:rsidP="006A737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42"/>
    <w:rsid w:val="002E2642"/>
    <w:rsid w:val="003E5A0F"/>
    <w:rsid w:val="006A737D"/>
    <w:rsid w:val="00745BBA"/>
    <w:rsid w:val="008E3CBC"/>
    <w:rsid w:val="00906B53"/>
    <w:rsid w:val="00914642"/>
    <w:rsid w:val="009434D6"/>
    <w:rsid w:val="00945F06"/>
    <w:rsid w:val="009B572D"/>
    <w:rsid w:val="00C96EEA"/>
    <w:rsid w:val="00D5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8"/>
      <w:ind w:left="15"/>
      <w:jc w:val="center"/>
    </w:pPr>
  </w:style>
  <w:style w:type="paragraph" w:styleId="a5">
    <w:name w:val="header"/>
    <w:basedOn w:val="a"/>
    <w:link w:val="a6"/>
    <w:uiPriority w:val="99"/>
    <w:unhideWhenUsed/>
    <w:rsid w:val="00D51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117D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D511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117D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2024-03-25T10:10:00Z</dcterms:created>
  <dcterms:modified xsi:type="dcterms:W3CDTF">2025-01-14T12:50:00Z</dcterms:modified>
</cp:coreProperties>
</file>