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B292BA" w14:textId="0BAAFFE4" w:rsidR="00800CF3" w:rsidRPr="00784FF7" w:rsidRDefault="00800CF3" w:rsidP="00162FF2">
      <w:pPr>
        <w:pStyle w:val="a3"/>
        <w:jc w:val="right"/>
        <w:rPr>
          <w:sz w:val="18"/>
          <w:szCs w:val="18"/>
        </w:rPr>
      </w:pPr>
      <w:r w:rsidRPr="00784FF7">
        <w:rPr>
          <w:rFonts w:hint="eastAsia"/>
          <w:sz w:val="18"/>
          <w:szCs w:val="18"/>
        </w:rPr>
        <w:t xml:space="preserve">神戸市建築技術管理委員会　</w:t>
      </w:r>
      <w:r w:rsidR="004832F3" w:rsidRPr="00784FF7">
        <w:rPr>
          <w:rFonts w:hint="eastAsia"/>
          <w:sz w:val="18"/>
          <w:szCs w:val="18"/>
        </w:rPr>
        <w:t>令和</w:t>
      </w:r>
      <w:r w:rsidR="00501BA6" w:rsidRPr="00784FF7">
        <w:rPr>
          <w:rFonts w:hint="eastAsia"/>
          <w:sz w:val="18"/>
          <w:szCs w:val="18"/>
        </w:rPr>
        <w:t>８</w:t>
      </w:r>
      <w:r w:rsidR="004832F3" w:rsidRPr="00784FF7">
        <w:rPr>
          <w:rFonts w:hint="eastAsia"/>
          <w:sz w:val="18"/>
          <w:szCs w:val="18"/>
        </w:rPr>
        <w:t>年</w:t>
      </w:r>
      <w:r w:rsidR="00CF18B5">
        <w:rPr>
          <w:sz w:val="18"/>
          <w:szCs w:val="18"/>
        </w:rPr>
        <w:t>11</w:t>
      </w:r>
      <w:r w:rsidR="004832F3" w:rsidRPr="00784FF7">
        <w:rPr>
          <w:rFonts w:hint="eastAsia"/>
          <w:sz w:val="18"/>
          <w:szCs w:val="18"/>
        </w:rPr>
        <w:t>月改訂</w:t>
      </w:r>
    </w:p>
    <w:p w14:paraId="14F21F8F" w14:textId="1210E006" w:rsidR="00800CF3" w:rsidRPr="00784FF7" w:rsidRDefault="006A38AC" w:rsidP="00B95FF6">
      <w:pPr>
        <w:jc w:val="center"/>
        <w:rPr>
          <w:rFonts w:ascii="BIZ UDPゴシック" w:eastAsia="BIZ UDPゴシック" w:hAnsi="BIZ UDPゴシック"/>
          <w:b/>
          <w:sz w:val="32"/>
          <w:szCs w:val="32"/>
          <w:u w:val="single"/>
        </w:rPr>
      </w:pPr>
      <w:r w:rsidRPr="00784FF7">
        <w:rPr>
          <w:rFonts w:ascii="BIZ UDPゴシック" w:eastAsia="BIZ UDPゴシック" w:hAnsi="BIZ UDPゴシック"/>
          <w:noProof/>
          <w:sz w:val="18"/>
          <w:szCs w:val="18"/>
        </w:rPr>
        <mc:AlternateContent>
          <mc:Choice Requires="wpg">
            <w:drawing>
              <wp:anchor distT="0" distB="0" distL="114300" distR="114300" simplePos="0" relativeHeight="251659264" behindDoc="0" locked="0" layoutInCell="1" allowOverlap="1" wp14:anchorId="09BEA900" wp14:editId="1D4425E5">
                <wp:simplePos x="0" y="0"/>
                <wp:positionH relativeFrom="column">
                  <wp:posOffset>5625465</wp:posOffset>
                </wp:positionH>
                <wp:positionV relativeFrom="paragraph">
                  <wp:posOffset>117475</wp:posOffset>
                </wp:positionV>
                <wp:extent cx="1543050" cy="559435"/>
                <wp:effectExtent l="0" t="0" r="19050" b="12065"/>
                <wp:wrapNone/>
                <wp:docPr id="17" name="グループ化 16"/>
                <wp:cNvGraphicFramePr/>
                <a:graphic xmlns:a="http://schemas.openxmlformats.org/drawingml/2006/main">
                  <a:graphicData uri="http://schemas.microsoft.com/office/word/2010/wordprocessingGroup">
                    <wpg:wgp>
                      <wpg:cNvGrpSpPr/>
                      <wpg:grpSpPr>
                        <a:xfrm>
                          <a:off x="0" y="0"/>
                          <a:ext cx="1543050" cy="559435"/>
                          <a:chOff x="0" y="0"/>
                          <a:chExt cx="1543050" cy="559806"/>
                        </a:xfrm>
                      </wpg:grpSpPr>
                      <wps:wsp>
                        <wps:cNvPr id="2" name="テキスト ボックス 2"/>
                        <wps:cNvSpPr txBox="1"/>
                        <wps:spPr>
                          <a:xfrm>
                            <a:off x="0" y="0"/>
                            <a:ext cx="514350" cy="16192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6364C3D" w14:textId="77777777" w:rsidR="00BD5762" w:rsidRDefault="00BD5762" w:rsidP="00F546B4">
                              <w:pPr>
                                <w:pStyle w:val="Web"/>
                                <w:spacing w:before="0" w:beforeAutospacing="0" w:after="0" w:afterAutospacing="0" w:line="240" w:lineRule="exact"/>
                                <w:jc w:val="center"/>
                              </w:pPr>
                              <w:r>
                                <w:rPr>
                                  <w:rFonts w:asciiTheme="minorHAnsi" w:eastAsia="ＭＳ 明朝" w:hAnsi="ＭＳ 明朝" w:cs="Times New Roman" w:hint="eastAsia"/>
                                  <w:color w:val="000000" w:themeColor="dark1"/>
                                  <w:kern w:val="2"/>
                                  <w:sz w:val="18"/>
                                  <w:szCs w:val="18"/>
                                </w:rPr>
                                <w:t>課長</w:t>
                              </w:r>
                            </w:p>
                          </w:txbxContent>
                        </wps:txbx>
                        <wps:bodyPr rot="0" spcFirstLastPara="0" vert="horz" wrap="square" lIns="0" tIns="0" rIns="0" bIns="0" numCol="1" spcCol="0" rtlCol="0" fromWordArt="0" anchor="t" anchorCtr="0" forceAA="0" compatLnSpc="1">
                          <a:prstTxWarp prst="textNoShape">
                            <a:avLst/>
                          </a:prstTxWarp>
                          <a:noAutofit/>
                        </wps:bodyPr>
                      </wps:wsp>
                      <wps:wsp>
                        <wps:cNvPr id="3" name="正方形/長方形 3"/>
                        <wps:cNvSpPr/>
                        <wps:spPr>
                          <a:xfrm>
                            <a:off x="0" y="161926"/>
                            <a:ext cx="514350" cy="3978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テキスト ボックス 4"/>
                        <wps:cNvSpPr txBox="1"/>
                        <wps:spPr>
                          <a:xfrm>
                            <a:off x="514350" y="1"/>
                            <a:ext cx="51435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DC7A4A" w14:textId="77777777" w:rsidR="00BD5762" w:rsidRDefault="00BD5762" w:rsidP="00F546B4">
                              <w:pPr>
                                <w:pStyle w:val="Web"/>
                                <w:spacing w:before="0" w:beforeAutospacing="0" w:after="0" w:afterAutospacing="0" w:line="240" w:lineRule="exact"/>
                                <w:jc w:val="center"/>
                              </w:pPr>
                              <w:r>
                                <w:rPr>
                                  <w:rFonts w:eastAsia="ＭＳ 明朝" w:hAnsi="ＭＳ 明朝" w:cs="Times New Roman" w:hint="eastAsia"/>
                                  <w:color w:val="000000" w:themeColor="dark1"/>
                                  <w:kern w:val="24"/>
                                  <w:sz w:val="18"/>
                                  <w:szCs w:val="18"/>
                                </w:rPr>
                                <w:t>係長</w:t>
                              </w:r>
                            </w:p>
                          </w:txbxContent>
                        </wps:txbx>
                        <wps:bodyPr rot="0" spcFirstLastPara="0" vert="horz" wrap="square" lIns="0" tIns="0" rIns="0" bIns="0" numCol="1" spcCol="0" rtlCol="0" fromWordArt="0" anchor="t" anchorCtr="0" forceAA="0" compatLnSpc="1">
                          <a:prstTxWarp prst="textNoShape">
                            <a:avLst/>
                          </a:prstTxWarp>
                          <a:noAutofit/>
                        </wps:bodyPr>
                      </wps:wsp>
                      <wps:wsp>
                        <wps:cNvPr id="5" name="正方形/長方形 5"/>
                        <wps:cNvSpPr/>
                        <wps:spPr>
                          <a:xfrm>
                            <a:off x="514350" y="161926"/>
                            <a:ext cx="514350" cy="3978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 name="テキスト ボックス 4"/>
                        <wps:cNvSpPr txBox="1"/>
                        <wps:spPr>
                          <a:xfrm>
                            <a:off x="1028700" y="1"/>
                            <a:ext cx="51435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8B9AAB" w14:textId="77777777" w:rsidR="00BD5762" w:rsidRDefault="00BD5762" w:rsidP="00F546B4">
                              <w:pPr>
                                <w:pStyle w:val="Web"/>
                                <w:spacing w:before="0" w:beforeAutospacing="0" w:after="0" w:afterAutospacing="0" w:line="240" w:lineRule="exact"/>
                                <w:jc w:val="center"/>
                              </w:pPr>
                              <w:r>
                                <w:rPr>
                                  <w:rFonts w:eastAsia="ＭＳ 明朝" w:hAnsi="ＭＳ 明朝" w:cs="Times New Roman" w:hint="eastAsia"/>
                                  <w:color w:val="000000" w:themeColor="dark1"/>
                                  <w:kern w:val="24"/>
                                  <w:sz w:val="18"/>
                                  <w:szCs w:val="18"/>
                                </w:rPr>
                                <w:t>担当</w:t>
                              </w:r>
                            </w:p>
                          </w:txbxContent>
                        </wps:txbx>
                        <wps:bodyPr rot="0" spcFirstLastPara="0" vert="horz" wrap="square" lIns="0" tIns="0" rIns="0" bIns="0" numCol="1" spcCol="0" rtlCol="0" fromWordArt="0" anchor="t" anchorCtr="0" forceAA="0" compatLnSpc="1">
                          <a:prstTxWarp prst="textNoShape">
                            <a:avLst/>
                          </a:prstTxWarp>
                          <a:noAutofit/>
                        </wps:bodyPr>
                      </wps:wsp>
                      <wps:wsp>
                        <wps:cNvPr id="7" name="正方形/長方形 7"/>
                        <wps:cNvSpPr/>
                        <wps:spPr>
                          <a:xfrm>
                            <a:off x="1028700" y="161926"/>
                            <a:ext cx="514350" cy="3978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9BEA900" id="グループ化 16" o:spid="_x0000_s1026" style="position:absolute;left:0;text-align:left;margin-left:442.95pt;margin-top:9.25pt;width:121.5pt;height:44.05pt;z-index:251659264" coordsize="15430,5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">
                <v:shapetype id="_x0000_t202" coordsize="21600,21600" o:spt="202" path="m,l,21600r21600,l21600,xe">
                  <v:stroke joinstyle="miter"/>
                  <v:path gradientshapeok="t" o:connecttype="rect"/>
                </v:shapetype>
                <v:shape id="テキスト ボックス 2" o:spid="_x0000_s1027" type="#_x0000_t202" style="position:absolute;width:5143;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" fillcolor="white [3201]" strokeweight=".5pt">
                  <v:textbox inset="0,0,0,0">
                    <w:txbxContent>
                      <w:p w14:paraId="76364C3D" w14:textId="77777777" w:rsidR="00BD5762" w:rsidRDefault="00BD5762" w:rsidP="00F546B4">
                        <w:pPr>
                          <w:pStyle w:val="Web"/>
                          <w:spacing w:before="0" w:beforeAutospacing="0" w:after="0" w:afterAutospacing="0" w:line="240" w:lineRule="exact"/>
                          <w:jc w:val="center"/>
                        </w:pPr>
                        <w:r>
                          <w:rPr>
                            <w:rFonts w:asciiTheme="minorHAnsi" w:eastAsia="ＭＳ 明朝" w:hAnsi="ＭＳ 明朝" w:cs="Times New Roman" w:hint="eastAsia"/>
                            <w:color w:val="000000" w:themeColor="dark1"/>
                            <w:kern w:val="2"/>
                            <w:sz w:val="18"/>
                            <w:szCs w:val="18"/>
                          </w:rPr>
                          <w:t>課長</w:t>
                        </w:r>
                      </w:p>
                    </w:txbxContent>
                  </v:textbox>
                </v:shape>
                <v:rect id="正方形/長方形 3" o:spid="_x0000_s1028" style="position:absolute;top:1619;width:5143;height:3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" filled="f" strokecolor="black [3213]" strokeweight=".5pt"/>
                <v:shape id="テキスト ボックス 4" o:spid="_x0000_s1029" type="#_x0000_t202" style="position:absolute;left:5143;width:5144;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" fillcolor="white [3201]" strokeweight=".5pt">
                  <v:textbox inset="0,0,0,0">
                    <w:txbxContent>
                      <w:p w14:paraId="56DC7A4A" w14:textId="77777777" w:rsidR="00BD5762" w:rsidRDefault="00BD5762" w:rsidP="00F546B4">
                        <w:pPr>
                          <w:pStyle w:val="Web"/>
                          <w:spacing w:before="0" w:beforeAutospacing="0" w:after="0" w:afterAutospacing="0" w:line="240" w:lineRule="exact"/>
                          <w:jc w:val="center"/>
                        </w:pPr>
                        <w:r>
                          <w:rPr>
                            <w:rFonts w:eastAsia="ＭＳ 明朝" w:hAnsi="ＭＳ 明朝" w:cs="Times New Roman" w:hint="eastAsia"/>
                            <w:color w:val="000000" w:themeColor="dark1"/>
                            <w:kern w:val="24"/>
                            <w:sz w:val="18"/>
                            <w:szCs w:val="18"/>
                          </w:rPr>
                          <w:t>係長</w:t>
                        </w:r>
                      </w:p>
                    </w:txbxContent>
                  </v:textbox>
                </v:shape>
                <v:rect id="正方形/長方形 5" o:spid="_x0000_s1030" style="position:absolute;left:5143;top:1619;width:5144;height:3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" filled="f" strokecolor="black [3213]" strokeweight=".5pt"/>
                <v:shape id="テキスト ボックス 4" o:spid="_x0000_s1031" type="#_x0000_t202" style="position:absolute;left:10287;width:5143;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" fillcolor="white [3201]" strokeweight=".5pt">
                  <v:textbox inset="0,0,0,0">
                    <w:txbxContent>
                      <w:p w14:paraId="008B9AAB" w14:textId="77777777" w:rsidR="00BD5762" w:rsidRDefault="00BD5762" w:rsidP="00F546B4">
                        <w:pPr>
                          <w:pStyle w:val="Web"/>
                          <w:spacing w:before="0" w:beforeAutospacing="0" w:after="0" w:afterAutospacing="0" w:line="240" w:lineRule="exact"/>
                          <w:jc w:val="center"/>
                        </w:pPr>
                        <w:r>
                          <w:rPr>
                            <w:rFonts w:eastAsia="ＭＳ 明朝" w:hAnsi="ＭＳ 明朝" w:cs="Times New Roman" w:hint="eastAsia"/>
                            <w:color w:val="000000" w:themeColor="dark1"/>
                            <w:kern w:val="24"/>
                            <w:sz w:val="18"/>
                            <w:szCs w:val="18"/>
                          </w:rPr>
                          <w:t>担当</w:t>
                        </w:r>
                      </w:p>
                    </w:txbxContent>
                  </v:textbox>
                </v:shape>
                <v:rect id="正方形/長方形 7" o:spid="_x0000_s1032" style="position:absolute;left:10287;top:1619;width:5143;height:3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" filled="f" strokecolor="black [3213]" strokeweight=".5pt"/>
              </v:group>
            </w:pict>
          </mc:Fallback>
        </mc:AlternateContent>
      </w:r>
      <w:r w:rsidR="00B95FF6" w:rsidRPr="00784FF7">
        <w:rPr>
          <w:rFonts w:ascii="BIZ UDPゴシック" w:eastAsia="BIZ UDPゴシック" w:hAnsi="BIZ UDPゴシック" w:hint="eastAsia"/>
          <w:b/>
          <w:sz w:val="32"/>
          <w:szCs w:val="32"/>
          <w:u w:val="single"/>
        </w:rPr>
        <w:t>昇降機設備</w:t>
      </w:r>
      <w:r w:rsidR="00576AD6" w:rsidRPr="00784FF7">
        <w:rPr>
          <w:rFonts w:ascii="BIZ UDPゴシック" w:eastAsia="BIZ UDPゴシック" w:hAnsi="BIZ UDPゴシック" w:hint="eastAsia"/>
          <w:b/>
          <w:sz w:val="32"/>
          <w:szCs w:val="32"/>
          <w:u w:val="single"/>
        </w:rPr>
        <w:t>工事</w:t>
      </w:r>
      <w:r w:rsidR="00B95FF6" w:rsidRPr="00784FF7">
        <w:rPr>
          <w:rFonts w:ascii="BIZ UDPゴシック" w:eastAsia="BIZ UDPゴシック" w:hAnsi="BIZ UDPゴシック" w:hint="eastAsia"/>
          <w:b/>
          <w:sz w:val="32"/>
          <w:szCs w:val="32"/>
          <w:u w:val="single"/>
        </w:rPr>
        <w:t xml:space="preserve">　特記仕様書</w:t>
      </w:r>
    </w:p>
    <w:p w14:paraId="27B15DFC" w14:textId="77777777" w:rsidR="00FD5B59" w:rsidRPr="00784FF7" w:rsidRDefault="00800CF3">
      <w:pPr>
        <w:rPr>
          <w:rFonts w:ascii="游明朝" w:hAnsi="游明朝"/>
          <w:sz w:val="18"/>
          <w:szCs w:val="18"/>
        </w:rPr>
      </w:pPr>
      <w:r w:rsidRPr="00784FF7">
        <w:rPr>
          <w:rFonts w:ascii="游明朝" w:hAnsi="游明朝" w:hint="eastAsia"/>
          <w:sz w:val="18"/>
          <w:szCs w:val="18"/>
        </w:rPr>
        <w:t>【注記】各項目において、選択事項がある場合は、●印（●印のない場合は※印）を付けたものを適用する。</w:t>
      </w:r>
    </w:p>
    <w:p w14:paraId="5A6F4664" w14:textId="163952C6" w:rsidR="00966EAE" w:rsidRPr="00784FF7" w:rsidRDefault="00966EAE" w:rsidP="000E146E">
      <w:pPr>
        <w:pStyle w:val="a5"/>
        <w:numPr>
          <w:ilvl w:val="0"/>
          <w:numId w:val="25"/>
        </w:numPr>
        <w:spacing w:line="240" w:lineRule="exact"/>
        <w:ind w:leftChars="0"/>
        <w:jc w:val="left"/>
        <w:outlineLvl w:val="0"/>
        <w:rPr>
          <w:rFonts w:ascii="BIZ UDPゴシック" w:eastAsia="BIZ UDPゴシック" w:hAnsi="BIZ UDPゴシック"/>
          <w:sz w:val="18"/>
          <w:szCs w:val="18"/>
        </w:rPr>
      </w:pPr>
      <w:r w:rsidRPr="00784FF7">
        <w:rPr>
          <w:rFonts w:ascii="BIZ UDPゴシック" w:eastAsia="BIZ UDPゴシック" w:hAnsi="BIZ UDPゴシック" w:hint="eastAsia"/>
          <w:sz w:val="18"/>
          <w:szCs w:val="18"/>
        </w:rPr>
        <w:t>工事概要</w:t>
      </w:r>
    </w:p>
    <w:p w14:paraId="79EC4CDB"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工事名称</w:t>
      </w:r>
    </w:p>
    <w:p w14:paraId="794D684A"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建築概要</w:t>
      </w:r>
    </w:p>
    <w:p w14:paraId="29A6CD1B" w14:textId="77777777" w:rsidR="00966EAE" w:rsidRPr="00784FF7" w:rsidRDefault="00966EAE" w:rsidP="00E94689">
      <w:pPr>
        <w:spacing w:line="240" w:lineRule="exact"/>
        <w:ind w:leftChars="200" w:left="480"/>
        <w:jc w:val="left"/>
        <w:rPr>
          <w:rFonts w:ascii="游明朝" w:hAnsi="游明朝"/>
          <w:sz w:val="18"/>
          <w:szCs w:val="18"/>
        </w:rPr>
      </w:pPr>
      <w:r w:rsidRPr="00784FF7">
        <w:rPr>
          <w:rFonts w:ascii="游明朝" w:hAnsi="游明朝" w:hint="eastAsia"/>
          <w:sz w:val="18"/>
          <w:szCs w:val="18"/>
        </w:rPr>
        <w:t>※構造　　造　　階　　階建　　　　　㎡　○免震　○制震</w:t>
      </w:r>
    </w:p>
    <w:p w14:paraId="7F173FC6" w14:textId="77777777" w:rsidR="00966EAE" w:rsidRPr="00784FF7" w:rsidRDefault="00966EAE" w:rsidP="00E94689">
      <w:pPr>
        <w:spacing w:line="240" w:lineRule="exact"/>
        <w:ind w:leftChars="200" w:left="480"/>
        <w:jc w:val="left"/>
        <w:rPr>
          <w:rFonts w:ascii="游明朝" w:hAnsi="游明朝"/>
          <w:sz w:val="18"/>
          <w:szCs w:val="18"/>
        </w:rPr>
      </w:pPr>
      <w:r w:rsidRPr="00784FF7">
        <w:rPr>
          <w:rFonts w:ascii="游明朝" w:hAnsi="游明朝" w:hint="eastAsia"/>
          <w:sz w:val="18"/>
          <w:szCs w:val="18"/>
        </w:rPr>
        <w:t xml:space="preserve">　　　　　造　　階　　階建　　　　　㎡</w:t>
      </w:r>
    </w:p>
    <w:p w14:paraId="39F68D42" w14:textId="77777777" w:rsidR="00966EAE" w:rsidRPr="00784FF7" w:rsidRDefault="00966EAE" w:rsidP="00E94689">
      <w:pPr>
        <w:spacing w:line="240" w:lineRule="exact"/>
        <w:ind w:leftChars="200" w:left="480"/>
        <w:jc w:val="left"/>
        <w:rPr>
          <w:rFonts w:ascii="游明朝" w:hAnsi="游明朝"/>
          <w:sz w:val="18"/>
          <w:szCs w:val="18"/>
        </w:rPr>
      </w:pPr>
      <w:r w:rsidRPr="00784FF7">
        <w:rPr>
          <w:rFonts w:ascii="游明朝" w:hAnsi="游明朝" w:hint="eastAsia"/>
          <w:sz w:val="18"/>
          <w:szCs w:val="18"/>
        </w:rPr>
        <w:t xml:space="preserve">　延床面積　　　　　㎡・建物高　　　　　ｍ</w:t>
      </w:r>
    </w:p>
    <w:p w14:paraId="42960068"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概要</w:t>
      </w:r>
    </w:p>
    <w:p w14:paraId="0F9A710C" w14:textId="77777777" w:rsidR="00966EAE" w:rsidRPr="00784FF7" w:rsidRDefault="00966EAE" w:rsidP="00E94689">
      <w:pPr>
        <w:spacing w:line="240" w:lineRule="exact"/>
        <w:ind w:left="142"/>
        <w:jc w:val="left"/>
        <w:rPr>
          <w:rFonts w:ascii="游明朝" w:hAnsi="游明朝"/>
          <w:sz w:val="18"/>
          <w:szCs w:val="18"/>
        </w:rPr>
      </w:pPr>
    </w:p>
    <w:p w14:paraId="32EF95FA" w14:textId="77777777" w:rsidR="00966EAE" w:rsidRPr="00784FF7" w:rsidRDefault="00966EAE" w:rsidP="000E146E">
      <w:pPr>
        <w:pStyle w:val="a5"/>
        <w:numPr>
          <w:ilvl w:val="0"/>
          <w:numId w:val="25"/>
        </w:numPr>
        <w:spacing w:line="240" w:lineRule="exact"/>
        <w:ind w:leftChars="0"/>
        <w:jc w:val="left"/>
        <w:outlineLvl w:val="0"/>
        <w:rPr>
          <w:rFonts w:ascii="BIZ UDPゴシック" w:eastAsia="BIZ UDPゴシック" w:hAnsi="BIZ UDPゴシック"/>
          <w:sz w:val="18"/>
          <w:szCs w:val="18"/>
        </w:rPr>
      </w:pPr>
      <w:r w:rsidRPr="00784FF7">
        <w:rPr>
          <w:rFonts w:ascii="BIZ UDPゴシック" w:eastAsia="BIZ UDPゴシック" w:hAnsi="BIZ UDPゴシック" w:hint="eastAsia"/>
          <w:sz w:val="18"/>
          <w:szCs w:val="18"/>
        </w:rPr>
        <w:t>総則</w:t>
      </w:r>
    </w:p>
    <w:p w14:paraId="2C596FA3"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設計図書の適用</w:t>
      </w:r>
    </w:p>
    <w:p w14:paraId="7E1C958E" w14:textId="77777777" w:rsidR="00966EAE" w:rsidRPr="00784FF7" w:rsidRDefault="00966EAE" w:rsidP="00E94689">
      <w:pPr>
        <w:pStyle w:val="a5"/>
        <w:spacing w:line="240" w:lineRule="exact"/>
        <w:ind w:leftChars="200" w:left="480"/>
        <w:jc w:val="left"/>
        <w:rPr>
          <w:rFonts w:ascii="游明朝" w:hAnsi="游明朝"/>
          <w:sz w:val="18"/>
          <w:szCs w:val="18"/>
        </w:rPr>
      </w:pPr>
      <w:r w:rsidRPr="00784FF7">
        <w:rPr>
          <w:rFonts w:ascii="游明朝" w:hAnsi="游明朝" w:hint="eastAsia"/>
          <w:sz w:val="18"/>
          <w:szCs w:val="18"/>
        </w:rPr>
        <w:t>本工事は以下の設計図書を適用する。なお内容に不一致がある場合の優先順位は以下による。</w:t>
      </w:r>
    </w:p>
    <w:p w14:paraId="29A26485" w14:textId="77777777" w:rsidR="00966EAE" w:rsidRPr="00784FF7" w:rsidRDefault="00966EAE" w:rsidP="00E94689">
      <w:pPr>
        <w:pStyle w:val="a5"/>
        <w:numPr>
          <w:ilvl w:val="2"/>
          <w:numId w:val="28"/>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質疑回答書（追記事項を含む）　</w:t>
      </w:r>
    </w:p>
    <w:p w14:paraId="55F70693" w14:textId="77777777" w:rsidR="00966EAE" w:rsidRPr="00784FF7" w:rsidRDefault="00966EAE" w:rsidP="00E94689">
      <w:pPr>
        <w:pStyle w:val="a5"/>
        <w:numPr>
          <w:ilvl w:val="2"/>
          <w:numId w:val="28"/>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設計書</w:t>
      </w:r>
    </w:p>
    <w:p w14:paraId="00C42174" w14:textId="77777777" w:rsidR="00966EAE" w:rsidRPr="00784FF7" w:rsidRDefault="00966EAE" w:rsidP="00E94689">
      <w:pPr>
        <w:pStyle w:val="a5"/>
        <w:numPr>
          <w:ilvl w:val="2"/>
          <w:numId w:val="28"/>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特記仕様書　</w:t>
      </w:r>
    </w:p>
    <w:p w14:paraId="1F7424A0" w14:textId="2D34C8ED" w:rsidR="005524F5" w:rsidRPr="00784FF7" w:rsidRDefault="00966EAE" w:rsidP="008663F0">
      <w:pPr>
        <w:pStyle w:val="a5"/>
        <w:numPr>
          <w:ilvl w:val="2"/>
          <w:numId w:val="28"/>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図面</w:t>
      </w:r>
    </w:p>
    <w:p w14:paraId="45ADCD24" w14:textId="2F9A1D65" w:rsidR="00966EAE" w:rsidRPr="00784FF7" w:rsidRDefault="00966EAE" w:rsidP="00E94689">
      <w:pPr>
        <w:pStyle w:val="a5"/>
        <w:numPr>
          <w:ilvl w:val="2"/>
          <w:numId w:val="28"/>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国土交通省大臣官房官庁営繕部監修 公共建築工事標準仕様書(機械設備工事編)及び同公共建築改修工事標準仕様書(機械設備工事編)</w:t>
      </w:r>
      <w:r w:rsidR="00DB214D" w:rsidRPr="00784FF7">
        <w:rPr>
          <w:rFonts w:ascii="游明朝" w:hAnsi="游明朝" w:hint="eastAsia"/>
          <w:sz w:val="18"/>
          <w:szCs w:val="18"/>
        </w:rPr>
        <w:t>令和</w:t>
      </w:r>
      <w:r w:rsidR="00E15BF2" w:rsidRPr="00784FF7">
        <w:rPr>
          <w:rFonts w:ascii="游明朝" w:hAnsi="游明朝" w:hint="eastAsia"/>
          <w:sz w:val="18"/>
          <w:szCs w:val="18"/>
        </w:rPr>
        <w:t>７</w:t>
      </w:r>
      <w:r w:rsidR="00DB214D" w:rsidRPr="00784FF7">
        <w:rPr>
          <w:rFonts w:ascii="游明朝" w:hAnsi="游明朝" w:hint="eastAsia"/>
          <w:sz w:val="18"/>
          <w:szCs w:val="18"/>
        </w:rPr>
        <w:t>年</w:t>
      </w:r>
      <w:r w:rsidRPr="00784FF7">
        <w:rPr>
          <w:rFonts w:ascii="游明朝" w:hAnsi="游明朝" w:hint="eastAsia"/>
          <w:sz w:val="18"/>
          <w:szCs w:val="18"/>
        </w:rPr>
        <w:t>版</w:t>
      </w:r>
    </w:p>
    <w:p w14:paraId="37A3AEB4" w14:textId="46667F89" w:rsidR="00966EAE" w:rsidRPr="00784FF7" w:rsidRDefault="00966EAE" w:rsidP="00E94689">
      <w:pPr>
        <w:spacing w:line="240" w:lineRule="exact"/>
        <w:ind w:leftChars="472" w:left="1156" w:hangingChars="13" w:hanging="23"/>
        <w:jc w:val="left"/>
        <w:rPr>
          <w:rFonts w:ascii="游明朝" w:hAnsi="游明朝"/>
          <w:sz w:val="18"/>
          <w:szCs w:val="18"/>
        </w:rPr>
      </w:pPr>
      <w:r w:rsidRPr="00784FF7">
        <w:rPr>
          <w:rFonts w:ascii="游明朝" w:hAnsi="游明朝" w:hint="eastAsia"/>
          <w:sz w:val="18"/>
          <w:szCs w:val="18"/>
        </w:rPr>
        <w:t>国土交通省大臣官房官庁営繕部監修 公共建築工事標準仕様書(電気設備工事編)及び同公共建築改修工事標準仕様書(電気設備工事編)</w:t>
      </w:r>
      <w:r w:rsidR="00DB214D" w:rsidRPr="00784FF7">
        <w:rPr>
          <w:rFonts w:ascii="游明朝" w:hAnsi="游明朝" w:hint="eastAsia"/>
          <w:sz w:val="18"/>
          <w:szCs w:val="18"/>
        </w:rPr>
        <w:t xml:space="preserve"> 令和</w:t>
      </w:r>
      <w:r w:rsidR="00E15BF2" w:rsidRPr="00784FF7">
        <w:rPr>
          <w:rFonts w:ascii="游明朝" w:hAnsi="游明朝" w:hint="eastAsia"/>
          <w:sz w:val="18"/>
          <w:szCs w:val="18"/>
        </w:rPr>
        <w:t>７</w:t>
      </w:r>
      <w:r w:rsidR="00DB214D" w:rsidRPr="00784FF7">
        <w:rPr>
          <w:rFonts w:ascii="游明朝" w:hAnsi="游明朝" w:hint="eastAsia"/>
          <w:sz w:val="18"/>
          <w:szCs w:val="18"/>
        </w:rPr>
        <w:t>年</w:t>
      </w:r>
      <w:r w:rsidRPr="00784FF7">
        <w:rPr>
          <w:rFonts w:ascii="游明朝" w:hAnsi="游明朝" w:hint="eastAsia"/>
          <w:sz w:val="18"/>
          <w:szCs w:val="18"/>
        </w:rPr>
        <w:t>版</w:t>
      </w:r>
      <w:r w:rsidRPr="00784FF7">
        <w:rPr>
          <w:rFonts w:ascii="游明朝" w:hAnsi="游明朝"/>
          <w:sz w:val="18"/>
          <w:szCs w:val="18"/>
        </w:rPr>
        <w:tab/>
      </w:r>
    </w:p>
    <w:p w14:paraId="1D71F3F4" w14:textId="65378E6C" w:rsidR="00966EAE" w:rsidRPr="00784FF7" w:rsidRDefault="00966EAE" w:rsidP="00E94689">
      <w:pPr>
        <w:spacing w:line="240" w:lineRule="exact"/>
        <w:ind w:leftChars="472" w:left="1160" w:hangingChars="15" w:hanging="27"/>
        <w:jc w:val="left"/>
        <w:rPr>
          <w:rFonts w:ascii="游明朝" w:hAnsi="游明朝"/>
          <w:sz w:val="18"/>
          <w:szCs w:val="18"/>
        </w:rPr>
      </w:pPr>
      <w:r w:rsidRPr="00784FF7">
        <w:rPr>
          <w:rFonts w:ascii="游明朝" w:hAnsi="游明朝" w:hint="eastAsia"/>
          <w:sz w:val="18"/>
          <w:szCs w:val="18"/>
        </w:rPr>
        <w:t>国土交通省大臣官房官庁営繕部設備・環境課監修 公共建築設備工事標準図(機械設備工事編)</w:t>
      </w:r>
      <w:r w:rsidR="00FC1FE1" w:rsidRPr="00784FF7">
        <w:rPr>
          <w:rFonts w:ascii="游明朝" w:hAnsi="游明朝" w:hint="eastAsia"/>
          <w:sz w:val="18"/>
          <w:szCs w:val="18"/>
        </w:rPr>
        <w:t>及び同（電気設備工事編）</w:t>
      </w:r>
      <w:r w:rsidR="00DB214D" w:rsidRPr="00784FF7">
        <w:rPr>
          <w:rFonts w:ascii="游明朝" w:hAnsi="游明朝" w:hint="eastAsia"/>
          <w:sz w:val="18"/>
          <w:szCs w:val="18"/>
        </w:rPr>
        <w:t>令和</w:t>
      </w:r>
      <w:r w:rsidR="00E15BF2" w:rsidRPr="00784FF7">
        <w:rPr>
          <w:rFonts w:ascii="游明朝" w:hAnsi="游明朝" w:hint="eastAsia"/>
          <w:sz w:val="18"/>
          <w:szCs w:val="18"/>
        </w:rPr>
        <w:t>７</w:t>
      </w:r>
      <w:r w:rsidR="00DB214D" w:rsidRPr="00784FF7">
        <w:rPr>
          <w:rFonts w:ascii="游明朝" w:hAnsi="游明朝" w:hint="eastAsia"/>
          <w:sz w:val="18"/>
          <w:szCs w:val="18"/>
        </w:rPr>
        <w:t>年</w:t>
      </w:r>
      <w:r w:rsidRPr="00784FF7">
        <w:rPr>
          <w:rFonts w:ascii="游明朝" w:hAnsi="游明朝" w:hint="eastAsia"/>
          <w:sz w:val="18"/>
          <w:szCs w:val="18"/>
        </w:rPr>
        <w:t>版</w:t>
      </w:r>
    </w:p>
    <w:p w14:paraId="37A892D6" w14:textId="7A70C142" w:rsidR="00966EAE" w:rsidRPr="00784FF7" w:rsidRDefault="00966EAE" w:rsidP="00E94689">
      <w:pPr>
        <w:spacing w:line="240" w:lineRule="exact"/>
        <w:ind w:leftChars="472" w:left="1160" w:hangingChars="15" w:hanging="27"/>
        <w:jc w:val="left"/>
        <w:rPr>
          <w:rFonts w:ascii="游明朝" w:hAnsi="游明朝"/>
          <w:sz w:val="18"/>
          <w:szCs w:val="18"/>
        </w:rPr>
      </w:pPr>
      <w:r w:rsidRPr="00784FF7">
        <w:rPr>
          <w:rFonts w:ascii="游明朝" w:hAnsi="游明朝" w:hint="eastAsia"/>
          <w:sz w:val="18"/>
          <w:szCs w:val="18"/>
        </w:rPr>
        <w:t>昇降機技術基準の解説 201</w:t>
      </w:r>
      <w:r w:rsidR="00463E24" w:rsidRPr="00784FF7">
        <w:rPr>
          <w:rFonts w:ascii="游明朝" w:hAnsi="游明朝" w:hint="eastAsia"/>
          <w:sz w:val="18"/>
          <w:szCs w:val="18"/>
        </w:rPr>
        <w:t>6</w:t>
      </w:r>
      <w:r w:rsidRPr="00784FF7">
        <w:rPr>
          <w:rFonts w:ascii="游明朝" w:hAnsi="游明朝" w:hint="eastAsia"/>
          <w:sz w:val="18"/>
          <w:szCs w:val="18"/>
        </w:rPr>
        <w:t>年版</w:t>
      </w:r>
      <w:r w:rsidR="00432C4F" w:rsidRPr="00784FF7">
        <w:rPr>
          <w:rFonts w:ascii="游明朝" w:hAnsi="游明朝" w:hint="eastAsia"/>
          <w:sz w:val="18"/>
          <w:szCs w:val="18"/>
        </w:rPr>
        <w:t>（追補</w:t>
      </w:r>
      <w:r w:rsidR="00432C4F" w:rsidRPr="00784FF7">
        <w:rPr>
          <w:rFonts w:ascii="游明朝" w:hAnsi="游明朝"/>
          <w:sz w:val="18"/>
          <w:szCs w:val="18"/>
        </w:rPr>
        <w:t>2024</w:t>
      </w:r>
      <w:r w:rsidR="00432C4F" w:rsidRPr="00784FF7">
        <w:rPr>
          <w:rFonts w:ascii="游明朝" w:hAnsi="游明朝" w:hint="eastAsia"/>
          <w:sz w:val="18"/>
          <w:szCs w:val="18"/>
        </w:rPr>
        <w:t>年版）</w:t>
      </w:r>
    </w:p>
    <w:p w14:paraId="5915E240" w14:textId="77777777" w:rsidR="00966EAE" w:rsidRPr="00784FF7" w:rsidRDefault="00966EAE" w:rsidP="00E94689">
      <w:pPr>
        <w:spacing w:line="240" w:lineRule="exact"/>
        <w:ind w:leftChars="472" w:left="1160" w:hangingChars="15" w:hanging="27"/>
        <w:jc w:val="left"/>
        <w:rPr>
          <w:rFonts w:ascii="游明朝" w:hAnsi="游明朝"/>
          <w:sz w:val="18"/>
          <w:szCs w:val="18"/>
        </w:rPr>
      </w:pPr>
      <w:r w:rsidRPr="00784FF7">
        <w:rPr>
          <w:rFonts w:ascii="游明朝" w:hAnsi="游明朝" w:hint="eastAsia"/>
          <w:sz w:val="18"/>
          <w:szCs w:val="18"/>
        </w:rPr>
        <w:t>建設省住宅局建築指導課監修　昇降機・遊戯施設　設計・施工上の指導指針 1994年版</w:t>
      </w:r>
    </w:p>
    <w:p w14:paraId="3795882B"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参考図書</w:t>
      </w:r>
    </w:p>
    <w:p w14:paraId="7E95A811" w14:textId="77777777"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施工にあたり、以下の図書を参考にして適切な自主管理に努める。</w:t>
      </w:r>
    </w:p>
    <w:p w14:paraId="4E5D9B32" w14:textId="1F5FB568" w:rsidR="00966EAE" w:rsidRPr="00784FF7" w:rsidRDefault="00FC1FE1" w:rsidP="00E94689">
      <w:pPr>
        <w:pStyle w:val="a5"/>
        <w:spacing w:line="240" w:lineRule="exact"/>
        <w:ind w:leftChars="200" w:left="660" w:hangingChars="100" w:hanging="180"/>
        <w:jc w:val="left"/>
        <w:rPr>
          <w:rFonts w:ascii="游明朝" w:hAnsi="游明朝"/>
          <w:sz w:val="18"/>
          <w:szCs w:val="18"/>
        </w:rPr>
      </w:pPr>
      <w:r w:rsidRPr="00784FF7">
        <w:rPr>
          <w:rFonts w:ascii="游明朝" w:hAnsi="游明朝" w:hint="eastAsia"/>
          <w:sz w:val="18"/>
          <w:szCs w:val="18"/>
        </w:rPr>
        <w:t>国土交通省大臣官房官庁営繕部監修　機械設備工事監理指針　令和</w:t>
      </w:r>
      <w:r w:rsidR="00342652" w:rsidRPr="00784FF7">
        <w:rPr>
          <w:rFonts w:ascii="游明朝" w:hAnsi="游明朝" w:hint="eastAsia"/>
          <w:sz w:val="18"/>
          <w:szCs w:val="18"/>
        </w:rPr>
        <w:t>７</w:t>
      </w:r>
      <w:r w:rsidR="00966EAE" w:rsidRPr="00784FF7">
        <w:rPr>
          <w:rFonts w:ascii="游明朝" w:hAnsi="游明朝" w:hint="eastAsia"/>
          <w:sz w:val="18"/>
          <w:szCs w:val="18"/>
        </w:rPr>
        <w:t>年版</w:t>
      </w:r>
    </w:p>
    <w:p w14:paraId="7817B34A" w14:textId="35BF0709" w:rsidR="00966EAE" w:rsidRPr="00784FF7" w:rsidRDefault="00FC1FE1" w:rsidP="00E94689">
      <w:pPr>
        <w:pStyle w:val="a5"/>
        <w:spacing w:line="240" w:lineRule="exact"/>
        <w:ind w:leftChars="200" w:left="660" w:hangingChars="100" w:hanging="180"/>
        <w:jc w:val="left"/>
        <w:rPr>
          <w:rFonts w:ascii="游明朝" w:hAnsi="游明朝"/>
          <w:sz w:val="18"/>
          <w:szCs w:val="18"/>
        </w:rPr>
      </w:pPr>
      <w:r w:rsidRPr="00784FF7">
        <w:rPr>
          <w:rFonts w:ascii="游明朝" w:hAnsi="游明朝" w:hint="eastAsia"/>
          <w:sz w:val="18"/>
          <w:szCs w:val="18"/>
        </w:rPr>
        <w:t>国土交通省大臣官房官庁営繕部監修　電気設備工事監理指針　令和</w:t>
      </w:r>
      <w:r w:rsidR="00342652" w:rsidRPr="00784FF7">
        <w:rPr>
          <w:rFonts w:ascii="游明朝" w:hAnsi="游明朝" w:hint="eastAsia"/>
          <w:sz w:val="18"/>
          <w:szCs w:val="18"/>
        </w:rPr>
        <w:t>７</w:t>
      </w:r>
      <w:r w:rsidR="00966EAE" w:rsidRPr="00784FF7">
        <w:rPr>
          <w:rFonts w:ascii="游明朝" w:hAnsi="游明朝" w:hint="eastAsia"/>
          <w:sz w:val="18"/>
          <w:szCs w:val="18"/>
        </w:rPr>
        <w:t>年版</w:t>
      </w:r>
    </w:p>
    <w:p w14:paraId="40460DD3" w14:textId="17EE588D" w:rsidR="00966EAE" w:rsidRPr="00784FF7" w:rsidRDefault="00966EAE" w:rsidP="00E94689">
      <w:pPr>
        <w:spacing w:line="240" w:lineRule="exact"/>
        <w:ind w:leftChars="200" w:left="580" w:hanging="100"/>
        <w:jc w:val="left"/>
        <w:rPr>
          <w:rFonts w:ascii="游明朝" w:hAnsi="游明朝"/>
          <w:sz w:val="18"/>
          <w:szCs w:val="18"/>
        </w:rPr>
      </w:pPr>
      <w:r w:rsidRPr="00784FF7">
        <w:rPr>
          <w:rFonts w:ascii="游明朝" w:hAnsi="游明朝" w:hint="eastAsia"/>
          <w:sz w:val="18"/>
          <w:szCs w:val="18"/>
        </w:rPr>
        <w:t xml:space="preserve">一般社団法人公共建築協会編集　電気設備工事の施工管理（施工計画書作成要領）　</w:t>
      </w:r>
      <w:r w:rsidR="00F66543" w:rsidRPr="00784FF7">
        <w:rPr>
          <w:rFonts w:ascii="游明朝" w:hAnsi="游明朝" w:hint="eastAsia"/>
          <w:sz w:val="18"/>
          <w:szCs w:val="18"/>
        </w:rPr>
        <w:t>令和</w:t>
      </w:r>
      <w:r w:rsidR="001C78D4" w:rsidRPr="00784FF7">
        <w:rPr>
          <w:rFonts w:ascii="游明朝" w:hAnsi="游明朝" w:hint="eastAsia"/>
          <w:sz w:val="18"/>
          <w:szCs w:val="18"/>
        </w:rPr>
        <w:t>５</w:t>
      </w:r>
      <w:r w:rsidRPr="00784FF7">
        <w:rPr>
          <w:rFonts w:ascii="游明朝" w:hAnsi="游明朝" w:hint="eastAsia"/>
          <w:sz w:val="18"/>
          <w:szCs w:val="18"/>
        </w:rPr>
        <w:t>年版</w:t>
      </w:r>
    </w:p>
    <w:p w14:paraId="6E6ED780" w14:textId="77777777" w:rsidR="00342652" w:rsidRPr="00784FF7" w:rsidRDefault="00342652" w:rsidP="00342652">
      <w:pPr>
        <w:spacing w:line="240" w:lineRule="exact"/>
        <w:ind w:leftChars="200" w:left="580" w:hanging="100"/>
        <w:jc w:val="left"/>
        <w:rPr>
          <w:rFonts w:ascii="游明朝" w:hAnsi="游明朝"/>
          <w:sz w:val="18"/>
          <w:szCs w:val="18"/>
        </w:rPr>
      </w:pPr>
      <w:r w:rsidRPr="00784FF7">
        <w:rPr>
          <w:rFonts w:ascii="游明朝" w:hAnsi="游明朝" w:hint="eastAsia"/>
          <w:sz w:val="18"/>
          <w:szCs w:val="18"/>
        </w:rPr>
        <w:t>建設工事公衆災害防止対策要綱（建築工事編）</w:t>
      </w:r>
    </w:p>
    <w:p w14:paraId="2B591C22" w14:textId="2D4E3D44" w:rsidR="00342652" w:rsidRPr="00784FF7" w:rsidRDefault="00342652" w:rsidP="00342652">
      <w:pPr>
        <w:spacing w:line="240" w:lineRule="exact"/>
        <w:ind w:leftChars="200" w:left="580" w:hanging="100"/>
        <w:jc w:val="left"/>
        <w:rPr>
          <w:rFonts w:ascii="游明朝" w:hAnsi="游明朝"/>
          <w:sz w:val="18"/>
          <w:szCs w:val="18"/>
        </w:rPr>
      </w:pPr>
      <w:r w:rsidRPr="00784FF7">
        <w:rPr>
          <w:rFonts w:ascii="游明朝" w:hAnsi="游明朝" w:hint="eastAsia"/>
          <w:sz w:val="18"/>
          <w:szCs w:val="18"/>
        </w:rPr>
        <w:t>建設副産物適正処理推進要綱</w:t>
      </w:r>
    </w:p>
    <w:p w14:paraId="5A8D3FE0"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施工業者について</w:t>
      </w:r>
    </w:p>
    <w:p w14:paraId="77D8679D" w14:textId="10694393"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本工事及び本工事に電気設備工事、機械設備工事、建築工事を含む場合の施工業者は原則として、神戸市行財政局契約監理課入札参加業者より選ぶものとする。</w:t>
      </w:r>
    </w:p>
    <w:p w14:paraId="440BD9D0"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官公署等への手続</w:t>
      </w:r>
    </w:p>
    <w:p w14:paraId="15AFCA12" w14:textId="073B2760"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本工事に必要な関係官公署その他関係機関への諸手続は遅滞なく行う。これらの手続きに要する費用は、</w:t>
      </w:r>
      <w:r w:rsidR="00FB61BE" w:rsidRPr="00784FF7">
        <w:rPr>
          <w:rFonts w:ascii="游明朝" w:hAnsi="游明朝" w:hint="eastAsia"/>
          <w:sz w:val="18"/>
          <w:szCs w:val="18"/>
        </w:rPr>
        <w:t>受注者</w:t>
      </w:r>
      <w:r w:rsidRPr="00784FF7">
        <w:rPr>
          <w:rFonts w:ascii="游明朝" w:hAnsi="游明朝" w:hint="eastAsia"/>
          <w:sz w:val="18"/>
          <w:szCs w:val="18"/>
        </w:rPr>
        <w:t>の負担とする。</w:t>
      </w:r>
    </w:p>
    <w:p w14:paraId="727C5AA4" w14:textId="77777777" w:rsidR="005B0827" w:rsidRPr="00784FF7" w:rsidRDefault="005B0827" w:rsidP="005B0827">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提出書類</w:t>
      </w:r>
    </w:p>
    <w:p w14:paraId="27AE47CE" w14:textId="77777777" w:rsidR="005B0827" w:rsidRPr="00784FF7" w:rsidRDefault="005B0827" w:rsidP="005B0827">
      <w:pPr>
        <w:pStyle w:val="a5"/>
        <w:numPr>
          <w:ilvl w:val="0"/>
          <w:numId w:val="43"/>
        </w:numPr>
        <w:spacing w:line="240" w:lineRule="exact"/>
        <w:ind w:leftChars="0"/>
        <w:jc w:val="left"/>
        <w:rPr>
          <w:rFonts w:ascii="游明朝" w:hAnsi="游明朝"/>
          <w:sz w:val="18"/>
          <w:szCs w:val="18"/>
        </w:rPr>
      </w:pPr>
      <w:r w:rsidRPr="00784FF7">
        <w:rPr>
          <w:rFonts w:ascii="游明朝" w:hAnsi="游明朝" w:hint="eastAsia"/>
          <w:sz w:val="18"/>
          <w:szCs w:val="18"/>
        </w:rPr>
        <w:t>神戸市工事請負契約約款に基づく提出書類、設計図書に記載されている提出書類、その他監督員の指示あるものについては、</w:t>
      </w:r>
    </w:p>
    <w:p w14:paraId="273C31E1" w14:textId="2AF441FA" w:rsidR="00C65471" w:rsidRPr="00784FF7" w:rsidRDefault="005B0827" w:rsidP="005B0827">
      <w:pPr>
        <w:spacing w:line="240" w:lineRule="exact"/>
        <w:ind w:firstLineChars="400" w:firstLine="720"/>
        <w:jc w:val="left"/>
        <w:rPr>
          <w:rFonts w:ascii="游明朝" w:hAnsi="游明朝"/>
          <w:sz w:val="18"/>
          <w:szCs w:val="18"/>
        </w:rPr>
      </w:pPr>
      <w:r w:rsidRPr="00784FF7">
        <w:rPr>
          <w:rFonts w:ascii="游明朝" w:hAnsi="游明朝" w:hint="eastAsia"/>
          <w:sz w:val="18"/>
          <w:szCs w:val="18"/>
        </w:rPr>
        <w:t>書類を作成し遅滞無く提出する。</w:t>
      </w:r>
    </w:p>
    <w:p w14:paraId="40D8E9B2" w14:textId="7793E8F0" w:rsidR="005B0827" w:rsidRPr="00784FF7" w:rsidRDefault="005B0827" w:rsidP="0052785E">
      <w:pPr>
        <w:spacing w:line="240" w:lineRule="exact"/>
        <w:ind w:leftChars="178" w:left="787" w:hangingChars="200" w:hanging="360"/>
        <w:jc w:val="left"/>
        <w:rPr>
          <w:rFonts w:ascii="游明朝" w:hAnsi="游明朝"/>
          <w:sz w:val="18"/>
          <w:szCs w:val="18"/>
        </w:rPr>
      </w:pPr>
      <w:r w:rsidRPr="00784FF7">
        <w:rPr>
          <w:rFonts w:ascii="游明朝" w:hAnsi="游明朝" w:hint="eastAsia"/>
          <w:sz w:val="18"/>
          <w:szCs w:val="18"/>
        </w:rPr>
        <w:t>イ．設計変更が生じた場合は、</w:t>
      </w:r>
      <w:r w:rsidR="009069A4" w:rsidRPr="00784FF7">
        <w:rPr>
          <w:rFonts w:ascii="游明朝" w:hAnsi="游明朝" w:hint="eastAsia"/>
          <w:sz w:val="18"/>
          <w:szCs w:val="18"/>
        </w:rPr>
        <w:t>監督員の指示により資料（変更箇所を朱記した施工図等）を作成し監督員に提出する。</w:t>
      </w:r>
    </w:p>
    <w:p w14:paraId="2D25AB69"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工事実績情報の登録</w:t>
      </w:r>
    </w:p>
    <w:p w14:paraId="192DA759" w14:textId="7C7DBD35"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工事請負金額が５００万円以上の場合は、工事実績情報</w:t>
      </w:r>
      <w:r w:rsidR="007B72F2" w:rsidRPr="00784FF7">
        <w:rPr>
          <w:rFonts w:ascii="游明朝" w:hAnsi="游明朝" w:hint="eastAsia"/>
          <w:sz w:val="18"/>
          <w:szCs w:val="18"/>
        </w:rPr>
        <w:t>システム</w:t>
      </w:r>
      <w:r w:rsidRPr="00784FF7">
        <w:rPr>
          <w:rFonts w:ascii="游明朝" w:hAnsi="游明朝" w:hint="eastAsia"/>
          <w:sz w:val="18"/>
          <w:szCs w:val="18"/>
        </w:rPr>
        <w:t>(</w:t>
      </w:r>
      <w:r w:rsidR="00342652" w:rsidRPr="00784FF7">
        <w:rPr>
          <w:rFonts w:ascii="游明朝" w:hAnsi="游明朝" w:hint="eastAsia"/>
          <w:sz w:val="18"/>
          <w:szCs w:val="18"/>
        </w:rPr>
        <w:t>コリンズ</w:t>
      </w:r>
      <w:r w:rsidRPr="00784FF7">
        <w:rPr>
          <w:rFonts w:ascii="游明朝" w:hAnsi="游明朝" w:hint="eastAsia"/>
          <w:sz w:val="18"/>
          <w:szCs w:val="18"/>
        </w:rPr>
        <w:t>)に基づき、「登録のための確認のお願い」を作成し、監督員の確認並びに発注者情報の記入を受けた後に（一財)日本建設情報総合センター(JACIC）に登録申請を行い、登録完了後、「登録内容確認書」を監督員に提示する。</w:t>
      </w:r>
    </w:p>
    <w:p w14:paraId="0779D0C3" w14:textId="77777777" w:rsidR="00966EAE" w:rsidRPr="00784FF7" w:rsidRDefault="00966EAE" w:rsidP="00E94689">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余裕期間制度活用工事の場合、登録する技術者の従事期間は、工期（工期の始期日から終期日）とする。</w:t>
      </w:r>
    </w:p>
    <w:p w14:paraId="674A6AA1" w14:textId="1F66D663" w:rsidR="00966EAE" w:rsidRPr="00784FF7" w:rsidRDefault="00966EAE" w:rsidP="0052785E">
      <w:pPr>
        <w:spacing w:line="240" w:lineRule="exact"/>
        <w:ind w:leftChars="200" w:left="480"/>
        <w:jc w:val="left"/>
        <w:outlineLvl w:val="2"/>
        <w:rPr>
          <w:rFonts w:ascii="游明朝" w:hAnsi="游明朝"/>
          <w:sz w:val="18"/>
          <w:szCs w:val="18"/>
        </w:rPr>
      </w:pPr>
    </w:p>
    <w:p w14:paraId="2CE99F9F"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施工体制台帳及び施工体系図</w:t>
      </w:r>
    </w:p>
    <w:p w14:paraId="69209AE4" w14:textId="3533A6D6" w:rsidR="00D86487" w:rsidRPr="00784FF7" w:rsidRDefault="00AA6A42" w:rsidP="00D86487">
      <w:pPr>
        <w:spacing w:line="240" w:lineRule="exact"/>
        <w:ind w:leftChars="300" w:left="1080" w:hangingChars="200" w:hanging="360"/>
        <w:jc w:val="left"/>
        <w:rPr>
          <w:rFonts w:ascii="游明朝" w:hAnsi="游明朝"/>
          <w:sz w:val="18"/>
          <w:szCs w:val="18"/>
        </w:rPr>
      </w:pPr>
      <w:r w:rsidRPr="00784FF7">
        <w:rPr>
          <w:rFonts w:ascii="游明朝" w:hAnsi="游明朝" w:hint="eastAsia"/>
          <w:sz w:val="18"/>
          <w:szCs w:val="18"/>
        </w:rPr>
        <w:t xml:space="preserve">ア　</w:t>
      </w:r>
      <w:r w:rsidR="00D86487" w:rsidRPr="00784FF7">
        <w:rPr>
          <w:rFonts w:ascii="游明朝" w:hAnsi="游明朝" w:hint="eastAsia"/>
          <w:sz w:val="18"/>
          <w:szCs w:val="18"/>
        </w:rPr>
        <w:t>下請負契約を締結した場合は、「施工体制台帳等の作成にあたって（神戸市建築技術管理委員会事務局）」を参照し、施工体制台帳を作成し工事現場に備えるとともに、作成したものの写しを監督員に提出する。（作業員名簿は国土交通省ホームページで掲載されている作成例を標準様式とする。）ただし、工事現場の施工体制を発注者が情報通信技術を利用する方法により確認することができる措置（建設キャリアアップシステムその他適切なシステムを利用する方法により、発注者が同項に規定する施工体制台帳の記載事項を確認することができるようにする措置）を講じている場合は、施工中において写し（システムで確認できる書類(注)のみ）の提出を不要とできる。完成時は帳票出力可能な書類(注)のみ電子データ（PDF）での提出を認める。また、同条による施工体系図を作成し、公衆及び工事関係者の見やすい場所に掲示する。</w:t>
      </w:r>
    </w:p>
    <w:p w14:paraId="58ED66D7" w14:textId="22E310E5" w:rsidR="00CD339C" w:rsidRPr="00784FF7" w:rsidRDefault="00D86487" w:rsidP="00D86487">
      <w:pPr>
        <w:spacing w:line="240" w:lineRule="exact"/>
        <w:ind w:leftChars="300" w:left="1080" w:hangingChars="200" w:hanging="360"/>
        <w:jc w:val="left"/>
        <w:rPr>
          <w:rFonts w:ascii="游明朝" w:hAnsi="游明朝"/>
          <w:sz w:val="18"/>
          <w:szCs w:val="18"/>
        </w:rPr>
      </w:pPr>
      <w:r w:rsidRPr="00784FF7">
        <w:rPr>
          <w:rFonts w:ascii="游明朝" w:hAnsi="游明朝" w:hint="eastAsia"/>
          <w:sz w:val="18"/>
          <w:szCs w:val="18"/>
        </w:rPr>
        <w:t xml:space="preserve">　(注)施工体制台帳、施工体系図、下請負業者編成表、再下請負通知書、作業員名簿、社会保険加入状況をいう</w:t>
      </w:r>
    </w:p>
    <w:p w14:paraId="7A4D7B81" w14:textId="7271E4B0" w:rsidR="00AA6A42" w:rsidRPr="00784FF7" w:rsidRDefault="00AA6A42" w:rsidP="002B3700">
      <w:pPr>
        <w:spacing w:line="240" w:lineRule="exact"/>
        <w:ind w:leftChars="200" w:left="840" w:hangingChars="200" w:hanging="360"/>
        <w:jc w:val="left"/>
        <w:rPr>
          <w:rFonts w:ascii="游明朝" w:hAnsi="游明朝"/>
          <w:sz w:val="18"/>
          <w:szCs w:val="18"/>
        </w:rPr>
      </w:pPr>
      <w:r w:rsidRPr="00784FF7">
        <w:rPr>
          <w:rFonts w:ascii="游明朝" w:hAnsi="游明朝" w:hint="eastAsia"/>
          <w:sz w:val="18"/>
          <w:szCs w:val="18"/>
        </w:rPr>
        <w:t>イ　警備業については建設業ではないが、現場管理上重要であることから、下請契約を</w:t>
      </w:r>
      <w:r w:rsidRPr="00784FF7">
        <w:rPr>
          <w:rFonts w:ascii="游明朝" w:hAnsi="游明朝" w:cs="Microsoft YaHei" w:hint="eastAsia"/>
          <w:sz w:val="18"/>
          <w:szCs w:val="18"/>
        </w:rPr>
        <w:t>⾏</w:t>
      </w:r>
      <w:r w:rsidRPr="00784FF7">
        <w:rPr>
          <w:rFonts w:ascii="游明朝" w:hAnsi="游明朝" w:cs="ＭＳ 明朝" w:hint="eastAsia"/>
          <w:sz w:val="18"/>
          <w:szCs w:val="18"/>
        </w:rPr>
        <w:t>う場合は原則記載の対象とする。ただし、建設業及</w:t>
      </w:r>
      <w:r w:rsidRPr="00784FF7">
        <w:rPr>
          <w:rFonts w:ascii="游明朝" w:hAnsi="游明朝" w:hint="eastAsia"/>
          <w:sz w:val="18"/>
          <w:szCs w:val="18"/>
        </w:rPr>
        <w:t>び警備業以外の業種（運送業など）は施</w:t>
      </w:r>
      <w:r w:rsidRPr="00784FF7">
        <w:rPr>
          <w:rFonts w:ascii="游明朝" w:hAnsi="游明朝" w:cs="Microsoft YaHei" w:hint="eastAsia"/>
          <w:sz w:val="18"/>
          <w:szCs w:val="18"/>
        </w:rPr>
        <w:t>⼯</w:t>
      </w:r>
      <w:r w:rsidRPr="00784FF7">
        <w:rPr>
          <w:rFonts w:ascii="游明朝" w:hAnsi="游明朝" w:cs="ＭＳ 明朝" w:hint="eastAsia"/>
          <w:sz w:val="18"/>
          <w:szCs w:val="18"/>
        </w:rPr>
        <w:t>体制台帳の作成は不要とする。</w:t>
      </w:r>
    </w:p>
    <w:p w14:paraId="442A0154" w14:textId="0FD3CB5F"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中間技術検査</w:t>
      </w:r>
      <w:r w:rsidR="005C15E5" w:rsidRPr="00784FF7">
        <w:rPr>
          <w:rFonts w:ascii="游明朝" w:hAnsi="游明朝" w:hint="eastAsia"/>
          <w:sz w:val="18"/>
          <w:szCs w:val="18"/>
        </w:rPr>
        <w:t xml:space="preserve"> </w:t>
      </w:r>
    </w:p>
    <w:p w14:paraId="1A81D8BF" w14:textId="77777777" w:rsidR="00966EAE" w:rsidRPr="00784FF7" w:rsidRDefault="00966EAE" w:rsidP="00E94689">
      <w:pPr>
        <w:pStyle w:val="a5"/>
        <w:numPr>
          <w:ilvl w:val="2"/>
          <w:numId w:val="30"/>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中間技術検査の要否は、以下による。</w:t>
      </w:r>
    </w:p>
    <w:p w14:paraId="0264DA14" w14:textId="77777777" w:rsidR="00966EAE" w:rsidRPr="00784FF7" w:rsidRDefault="00966EAE" w:rsidP="00E94689">
      <w:pPr>
        <w:pStyle w:val="a5"/>
        <w:numPr>
          <w:ilvl w:val="2"/>
          <w:numId w:val="30"/>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中間技術検査の実施は、出来高の検査時期又は次の各号のとおりとする。</w:t>
      </w:r>
    </w:p>
    <w:p w14:paraId="720ED7B3" w14:textId="75A599D7" w:rsidR="00966EAE" w:rsidRPr="00784FF7" w:rsidRDefault="00966EAE" w:rsidP="00E94689">
      <w:pPr>
        <w:pStyle w:val="a5"/>
        <w:numPr>
          <w:ilvl w:val="3"/>
          <w:numId w:val="32"/>
        </w:numPr>
        <w:spacing w:line="240" w:lineRule="exact"/>
        <w:ind w:leftChars="0"/>
        <w:jc w:val="left"/>
        <w:outlineLvl w:val="3"/>
        <w:rPr>
          <w:rFonts w:ascii="游明朝" w:hAnsi="游明朝"/>
          <w:sz w:val="18"/>
          <w:szCs w:val="18"/>
        </w:rPr>
      </w:pPr>
      <w:r w:rsidRPr="00784FF7">
        <w:rPr>
          <w:rFonts w:ascii="游明朝" w:hAnsi="游明朝" w:hint="eastAsia"/>
          <w:sz w:val="18"/>
          <w:szCs w:val="18"/>
        </w:rPr>
        <w:t>建て方完了時又は躯体完了時</w:t>
      </w:r>
    </w:p>
    <w:p w14:paraId="3E75F533" w14:textId="77777777" w:rsidR="00966EAE" w:rsidRPr="00784FF7" w:rsidRDefault="00966EAE" w:rsidP="00E94689">
      <w:pPr>
        <w:pStyle w:val="a5"/>
        <w:numPr>
          <w:ilvl w:val="3"/>
          <w:numId w:val="32"/>
        </w:numPr>
        <w:spacing w:line="240" w:lineRule="exact"/>
        <w:ind w:leftChars="0"/>
        <w:jc w:val="left"/>
        <w:outlineLvl w:val="3"/>
        <w:rPr>
          <w:rFonts w:ascii="游明朝" w:hAnsi="游明朝"/>
          <w:sz w:val="18"/>
          <w:szCs w:val="18"/>
        </w:rPr>
      </w:pPr>
      <w:r w:rsidRPr="00784FF7">
        <w:rPr>
          <w:rFonts w:ascii="游明朝" w:hAnsi="游明朝" w:hint="eastAsia"/>
          <w:sz w:val="18"/>
          <w:szCs w:val="18"/>
        </w:rPr>
        <w:t>その他工事担当課長の判断により有効と思われる時期</w:t>
      </w:r>
    </w:p>
    <w:p w14:paraId="4E4C8A28" w14:textId="77777777" w:rsidR="00966EAE" w:rsidRPr="00784FF7" w:rsidRDefault="00966EAE" w:rsidP="00E94689">
      <w:pPr>
        <w:pStyle w:val="a5"/>
        <w:numPr>
          <w:ilvl w:val="2"/>
          <w:numId w:val="30"/>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中間技術検査の実施回数は、工期が１年未満の工事は年１回程度、１年以上の工事は２回程度とする。（工事の重要度などに応じ実施回数を増減することがある。）</w:t>
      </w:r>
    </w:p>
    <w:p w14:paraId="695CF832" w14:textId="77777777" w:rsidR="00966EAE" w:rsidRPr="00784FF7" w:rsidRDefault="00966EAE" w:rsidP="00E94689">
      <w:pPr>
        <w:pStyle w:val="a5"/>
        <w:spacing w:line="240" w:lineRule="exact"/>
        <w:ind w:leftChars="0" w:left="425" w:firstLineChars="50" w:firstLine="90"/>
        <w:jc w:val="left"/>
        <w:rPr>
          <w:rFonts w:ascii="游明朝" w:hAnsi="游明朝"/>
          <w:sz w:val="18"/>
          <w:szCs w:val="18"/>
        </w:rPr>
      </w:pPr>
      <w:r w:rsidRPr="00784FF7">
        <w:rPr>
          <w:rFonts w:ascii="游明朝" w:hAnsi="游明朝" w:hint="eastAsia"/>
          <w:sz w:val="18"/>
          <w:szCs w:val="18"/>
        </w:rPr>
        <w:t>エ　中間技術検査の対象工事は、次による。</w:t>
      </w:r>
    </w:p>
    <w:p w14:paraId="2EAA83EF" w14:textId="361D32A4" w:rsidR="00966EAE" w:rsidRPr="00784FF7" w:rsidRDefault="00966EAE" w:rsidP="00E94689">
      <w:pPr>
        <w:pStyle w:val="a5"/>
        <w:spacing w:line="240" w:lineRule="exact"/>
        <w:ind w:leftChars="0" w:left="425" w:firstLineChars="150" w:firstLine="270"/>
        <w:jc w:val="left"/>
        <w:rPr>
          <w:rFonts w:ascii="游明朝" w:hAnsi="游明朝"/>
          <w:sz w:val="18"/>
          <w:szCs w:val="18"/>
        </w:rPr>
      </w:pPr>
      <w:r w:rsidRPr="00784FF7">
        <w:rPr>
          <w:rFonts w:ascii="游明朝" w:hAnsi="游明朝" w:hint="eastAsia"/>
          <w:sz w:val="18"/>
          <w:szCs w:val="18"/>
        </w:rPr>
        <w:t>※当初契約金額が５億円以上かつ工期が６ヶ月以上の工事</w:t>
      </w:r>
    </w:p>
    <w:p w14:paraId="5E9445A2" w14:textId="77777777" w:rsidR="00966EAE" w:rsidRPr="00784FF7" w:rsidRDefault="00966EAE" w:rsidP="00E94689">
      <w:pPr>
        <w:pStyle w:val="a5"/>
        <w:spacing w:line="240" w:lineRule="exact"/>
        <w:ind w:leftChars="0" w:left="425" w:firstLineChars="150" w:firstLine="270"/>
        <w:jc w:val="left"/>
        <w:rPr>
          <w:rFonts w:ascii="游明朝" w:hAnsi="游明朝"/>
          <w:sz w:val="18"/>
          <w:szCs w:val="18"/>
        </w:rPr>
      </w:pPr>
      <w:r w:rsidRPr="00784FF7">
        <w:rPr>
          <w:rFonts w:ascii="游明朝" w:hAnsi="游明朝" w:hint="eastAsia"/>
          <w:sz w:val="18"/>
          <w:szCs w:val="18"/>
        </w:rPr>
        <w:t>※当初契約金額が１億円以上の低入札価格契約工事</w:t>
      </w:r>
    </w:p>
    <w:p w14:paraId="79404192" w14:textId="77777777" w:rsidR="00966EAE" w:rsidRPr="00784FF7" w:rsidRDefault="00966EAE" w:rsidP="00E94689">
      <w:pPr>
        <w:pStyle w:val="a5"/>
        <w:spacing w:line="240" w:lineRule="exact"/>
        <w:ind w:leftChars="0" w:left="425" w:firstLineChars="50" w:firstLine="90"/>
        <w:jc w:val="left"/>
        <w:rPr>
          <w:rFonts w:ascii="游明朝" w:hAnsi="游明朝"/>
          <w:sz w:val="18"/>
          <w:szCs w:val="18"/>
        </w:rPr>
      </w:pPr>
      <w:r w:rsidRPr="00784FF7">
        <w:rPr>
          <w:rFonts w:ascii="游明朝" w:hAnsi="游明朝" w:hint="eastAsia"/>
          <w:sz w:val="18"/>
          <w:szCs w:val="18"/>
        </w:rPr>
        <w:t>（低入札価格調査手続要綱第４条で定める基準価格を下回る額で契約を締結した請負工事）</w:t>
      </w:r>
    </w:p>
    <w:p w14:paraId="3120898F" w14:textId="77777777" w:rsidR="00966EAE" w:rsidRPr="00784FF7" w:rsidRDefault="00966EAE" w:rsidP="00E94689">
      <w:pPr>
        <w:pStyle w:val="a5"/>
        <w:spacing w:line="240" w:lineRule="exact"/>
        <w:ind w:leftChars="0" w:left="425" w:firstLineChars="100" w:firstLine="180"/>
        <w:jc w:val="left"/>
        <w:rPr>
          <w:rFonts w:ascii="游明朝" w:hAnsi="游明朝"/>
          <w:sz w:val="18"/>
          <w:szCs w:val="18"/>
        </w:rPr>
      </w:pPr>
      <w:r w:rsidRPr="00784FF7">
        <w:rPr>
          <w:rFonts w:ascii="游明朝" w:hAnsi="游明朝" w:hint="eastAsia"/>
          <w:sz w:val="18"/>
          <w:szCs w:val="18"/>
        </w:rPr>
        <w:t>○次のいずれかに該当し、設計担当課長若しくは工事担当課長が必要と認めた工事</w:t>
      </w:r>
    </w:p>
    <w:p w14:paraId="4849EED1" w14:textId="1F7CDBF9" w:rsidR="00966EAE" w:rsidRPr="00784FF7" w:rsidRDefault="00FF2686" w:rsidP="00E94689">
      <w:pPr>
        <w:pStyle w:val="a5"/>
        <w:spacing w:line="240" w:lineRule="exact"/>
        <w:ind w:leftChars="300" w:left="720"/>
        <w:jc w:val="left"/>
        <w:rPr>
          <w:rFonts w:ascii="游明朝" w:hAnsi="游明朝"/>
          <w:sz w:val="18"/>
          <w:szCs w:val="18"/>
        </w:rPr>
      </w:pPr>
      <w:r w:rsidRPr="00784FF7">
        <w:rPr>
          <w:rFonts w:ascii="游明朝" w:hAnsi="游明朝" w:hint="eastAsia"/>
          <w:sz w:val="18"/>
          <w:szCs w:val="18"/>
        </w:rPr>
        <w:t>・契約約款第３７条（部分引渡し）の適用に伴う検査（指定</w:t>
      </w:r>
      <w:r w:rsidR="00966EAE" w:rsidRPr="00784FF7">
        <w:rPr>
          <w:rFonts w:ascii="游明朝" w:hAnsi="游明朝" w:hint="eastAsia"/>
          <w:sz w:val="18"/>
          <w:szCs w:val="18"/>
        </w:rPr>
        <w:t>部分）の実施にあわせて、技術的検査を行うことが適切な場合</w:t>
      </w:r>
    </w:p>
    <w:p w14:paraId="575BA6C9" w14:textId="77777777" w:rsidR="00966EAE" w:rsidRPr="00784FF7" w:rsidRDefault="00966EAE" w:rsidP="00E94689">
      <w:pPr>
        <w:pStyle w:val="a5"/>
        <w:spacing w:line="240" w:lineRule="exact"/>
        <w:ind w:leftChars="300" w:left="720"/>
        <w:jc w:val="left"/>
        <w:rPr>
          <w:rFonts w:ascii="游明朝" w:hAnsi="游明朝"/>
          <w:sz w:val="18"/>
          <w:szCs w:val="18"/>
        </w:rPr>
      </w:pPr>
      <w:r w:rsidRPr="00784FF7">
        <w:rPr>
          <w:rFonts w:ascii="游明朝" w:hAnsi="游明朝" w:hint="eastAsia"/>
          <w:sz w:val="18"/>
          <w:szCs w:val="18"/>
        </w:rPr>
        <w:t>・当初請負金額が３億円以上かつ工期が６ヶ月以上で、施工上の重要な変化点等で技術的検査を行うことが適切な場合</w:t>
      </w:r>
    </w:p>
    <w:p w14:paraId="721A4535" w14:textId="77777777" w:rsidR="00966EAE" w:rsidRPr="00784FF7" w:rsidRDefault="00966EAE" w:rsidP="00E94689">
      <w:pPr>
        <w:pStyle w:val="a5"/>
        <w:spacing w:line="240" w:lineRule="exact"/>
        <w:ind w:leftChars="300" w:left="720"/>
        <w:jc w:val="left"/>
        <w:rPr>
          <w:rFonts w:ascii="游明朝" w:hAnsi="游明朝"/>
          <w:sz w:val="18"/>
          <w:szCs w:val="18"/>
        </w:rPr>
      </w:pPr>
      <w:r w:rsidRPr="00784FF7">
        <w:rPr>
          <w:rFonts w:ascii="游明朝" w:hAnsi="游明朝" w:hint="eastAsia"/>
          <w:sz w:val="18"/>
          <w:szCs w:val="18"/>
        </w:rPr>
        <w:t>・その他工事の施工上、技術的検査を行うことが適切な場合</w:t>
      </w:r>
    </w:p>
    <w:p w14:paraId="74DDFA70" w14:textId="72F62260" w:rsidR="00966EAE" w:rsidRPr="00784FF7" w:rsidRDefault="00A03502"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建設副産物の発生の抑制、適正処理及び再利用の促進</w:t>
      </w:r>
      <w:r w:rsidR="00966EAE" w:rsidRPr="00784FF7">
        <w:rPr>
          <w:rFonts w:ascii="游明朝" w:hAnsi="游明朝" w:hint="eastAsia"/>
          <w:sz w:val="18"/>
          <w:szCs w:val="18"/>
        </w:rPr>
        <w:t>等</w:t>
      </w:r>
    </w:p>
    <w:p w14:paraId="02DD8205" w14:textId="77777777" w:rsidR="00966EAE" w:rsidRPr="00784FF7" w:rsidRDefault="00966EAE" w:rsidP="00E94689">
      <w:pPr>
        <w:pStyle w:val="a5"/>
        <w:numPr>
          <w:ilvl w:val="2"/>
          <w:numId w:val="34"/>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解体材、工事発生材等は、工事敷地内で焼却処分、埋立て処分をしてはならない。</w:t>
      </w:r>
    </w:p>
    <w:p w14:paraId="06D19984" w14:textId="7309CCB3" w:rsidR="00966EAE" w:rsidRPr="00784FF7" w:rsidRDefault="00966EAE" w:rsidP="00E94689">
      <w:pPr>
        <w:pStyle w:val="a5"/>
        <w:numPr>
          <w:ilvl w:val="2"/>
          <w:numId w:val="34"/>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建設副産物の発生の抑制、適正処理、再利用の促進等を図るため、「建設工事に係る資材の再資源化等に関する法律（以下「建設リサイクル法」という）」で定める対象建設工事については、「再生資源利用〔促進〕計画書」を着工する概ね10日前までに</w:t>
      </w:r>
      <w:r w:rsidR="00710506" w:rsidRPr="00784FF7">
        <w:rPr>
          <w:rFonts w:ascii="游明朝" w:hAnsi="游明朝" w:hint="eastAsia"/>
          <w:sz w:val="18"/>
          <w:szCs w:val="18"/>
        </w:rPr>
        <w:t>、</w:t>
      </w:r>
      <w:r w:rsidRPr="00784FF7">
        <w:rPr>
          <w:rFonts w:ascii="游明朝" w:hAnsi="游明朝" w:hint="eastAsia"/>
          <w:sz w:val="18"/>
          <w:szCs w:val="18"/>
        </w:rPr>
        <w:t>又「再生資源利用〔促進〕実施書」を工事完了後速やかに</w:t>
      </w:r>
      <w:r w:rsidR="00710506" w:rsidRPr="00784FF7">
        <w:rPr>
          <w:rFonts w:ascii="游明朝" w:hAnsi="游明朝" w:hint="eastAsia"/>
          <w:sz w:val="18"/>
          <w:szCs w:val="18"/>
        </w:rPr>
        <w:t>、</w:t>
      </w:r>
      <w:r w:rsidR="00432C4F" w:rsidRPr="00784FF7">
        <w:rPr>
          <w:rFonts w:ascii="游明朝" w:hAnsi="游明朝" w:hint="eastAsia"/>
          <w:sz w:val="18"/>
          <w:szCs w:val="18"/>
        </w:rPr>
        <w:t>建設副産物等の情報登録システム（コブリス・プラス）</w:t>
      </w:r>
      <w:r w:rsidR="00710506" w:rsidRPr="00784FF7">
        <w:rPr>
          <w:rFonts w:ascii="游明朝" w:hAnsi="游明朝" w:hint="eastAsia"/>
          <w:sz w:val="18"/>
          <w:szCs w:val="18"/>
        </w:rPr>
        <w:t>にて作成・登録し、ダウンロードしたPDFデータを</w:t>
      </w:r>
      <w:r w:rsidRPr="00784FF7">
        <w:rPr>
          <w:rFonts w:ascii="游明朝" w:hAnsi="游明朝" w:hint="eastAsia"/>
          <w:sz w:val="18"/>
          <w:szCs w:val="18"/>
        </w:rPr>
        <w:t>監督員に提出すること</w:t>
      </w:r>
      <w:r w:rsidR="00710506" w:rsidRPr="00784FF7">
        <w:rPr>
          <w:rFonts w:ascii="游明朝" w:hAnsi="游明朝" w:hint="eastAsia"/>
          <w:sz w:val="18"/>
          <w:szCs w:val="18"/>
        </w:rPr>
        <w:t>。</w:t>
      </w:r>
    </w:p>
    <w:p w14:paraId="2489AF99" w14:textId="77777777" w:rsidR="007C7A3A" w:rsidRPr="00784FF7" w:rsidRDefault="007C7A3A" w:rsidP="0052785E">
      <w:pPr>
        <w:spacing w:line="240" w:lineRule="exact"/>
        <w:ind w:firstLineChars="400" w:firstLine="720"/>
        <w:jc w:val="left"/>
        <w:outlineLvl w:val="2"/>
        <w:rPr>
          <w:rFonts w:ascii="游明朝" w:hAnsi="游明朝"/>
          <w:sz w:val="18"/>
          <w:szCs w:val="18"/>
        </w:rPr>
      </w:pPr>
      <w:r w:rsidRPr="00784FF7">
        <w:rPr>
          <w:rFonts w:ascii="游明朝" w:hAnsi="游明朝" w:hint="eastAsia"/>
          <w:sz w:val="18"/>
          <w:szCs w:val="18"/>
        </w:rPr>
        <w:t>・建設副産物等の情報登録システム（コブリス・プラス）</w:t>
      </w:r>
    </w:p>
    <w:p w14:paraId="4FBBA066" w14:textId="51B742A5" w:rsidR="007C7A3A" w:rsidRPr="00784FF7" w:rsidRDefault="00891F45" w:rsidP="00877933">
      <w:pPr>
        <w:spacing w:line="240" w:lineRule="exact"/>
        <w:ind w:firstLineChars="450" w:firstLine="1080"/>
        <w:jc w:val="left"/>
        <w:outlineLvl w:val="2"/>
        <w:rPr>
          <w:rFonts w:ascii="游明朝" w:hAnsi="游明朝"/>
          <w:sz w:val="18"/>
        </w:rPr>
      </w:pPr>
      <w:hyperlink r:id="rId8" w:history="1">
        <w:r w:rsidR="007C7A3A" w:rsidRPr="00784FF7">
          <w:rPr>
            <w:rStyle w:val="a9"/>
            <w:rFonts w:ascii="游明朝" w:hAnsi="游明朝"/>
            <w:color w:val="auto"/>
            <w:sz w:val="18"/>
          </w:rPr>
          <w:t>https://fkplus.jacic.or.jp/</w:t>
        </w:r>
      </w:hyperlink>
    </w:p>
    <w:p w14:paraId="06BDDF9F" w14:textId="3E88FDC3" w:rsidR="004109D6" w:rsidRPr="00784FF7" w:rsidRDefault="00EB4417" w:rsidP="004109D6">
      <w:pPr>
        <w:pStyle w:val="a5"/>
        <w:numPr>
          <w:ilvl w:val="2"/>
          <w:numId w:val="34"/>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w:t>
      </w:r>
      <w:r w:rsidRPr="00784FF7">
        <w:rPr>
          <w:rFonts w:ascii="游明朝" w:hAnsi="游明朝"/>
          <w:sz w:val="18"/>
          <w:szCs w:val="18"/>
        </w:rPr>
        <w:t xml:space="preserve"> </w:t>
      </w:r>
      <w:r w:rsidR="00710506" w:rsidRPr="00784FF7">
        <w:rPr>
          <w:rFonts w:ascii="游明朝" w:hAnsi="游明朝" w:hint="eastAsia"/>
          <w:sz w:val="18"/>
          <w:szCs w:val="18"/>
        </w:rPr>
        <w:t>国土交通省「</w:t>
      </w:r>
      <w:r w:rsidR="004109D6" w:rsidRPr="00784FF7">
        <w:rPr>
          <w:rFonts w:ascii="游明朝" w:hAnsi="游明朝" w:hint="eastAsia"/>
          <w:sz w:val="18"/>
          <w:szCs w:val="18"/>
        </w:rPr>
        <w:t>建設リサイクル推進計画</w:t>
      </w:r>
      <w:r w:rsidR="00710506" w:rsidRPr="00784FF7">
        <w:rPr>
          <w:rFonts w:ascii="游明朝" w:hAnsi="游明朝" w:hint="eastAsia"/>
          <w:sz w:val="18"/>
          <w:szCs w:val="18"/>
        </w:rPr>
        <w:t>」</w:t>
      </w:r>
      <w:r w:rsidR="004109D6" w:rsidRPr="00784FF7">
        <w:rPr>
          <w:rFonts w:ascii="游明朝" w:hAnsi="游明朝" w:hint="eastAsia"/>
          <w:sz w:val="18"/>
          <w:szCs w:val="18"/>
        </w:rPr>
        <w:t>への協力について</w:t>
      </w:r>
    </w:p>
    <w:p w14:paraId="3D389CDC" w14:textId="77777777" w:rsidR="004109D6" w:rsidRPr="00784FF7" w:rsidRDefault="004109D6" w:rsidP="004109D6">
      <w:pPr>
        <w:pStyle w:val="a5"/>
        <w:spacing w:line="240" w:lineRule="exact"/>
        <w:ind w:leftChars="0" w:left="425" w:firstLineChars="200" w:firstLine="360"/>
        <w:rPr>
          <w:rFonts w:ascii="游明朝" w:hAnsi="游明朝"/>
          <w:sz w:val="18"/>
          <w:szCs w:val="18"/>
        </w:rPr>
      </w:pPr>
      <w:r w:rsidRPr="00784FF7">
        <w:rPr>
          <w:rFonts w:ascii="游明朝" w:hAnsi="游明朝" w:hint="eastAsia"/>
          <w:sz w:val="18"/>
          <w:szCs w:val="18"/>
        </w:rPr>
        <w:t>特定建設資材廃棄物(コンクリート塊、建設発生木材、アスファルト・コンクリート塊)、建設汚泥、建設混合廃棄物、建設発生土に</w:t>
      </w:r>
    </w:p>
    <w:p w14:paraId="3FE667B2" w14:textId="77777777" w:rsidR="004109D6" w:rsidRPr="00784FF7" w:rsidRDefault="004109D6" w:rsidP="004109D6">
      <w:pPr>
        <w:pStyle w:val="a5"/>
        <w:spacing w:line="240" w:lineRule="exact"/>
        <w:ind w:leftChars="0" w:left="425" w:firstLineChars="200" w:firstLine="360"/>
        <w:rPr>
          <w:rFonts w:ascii="游明朝" w:hAnsi="游明朝"/>
          <w:sz w:val="18"/>
          <w:szCs w:val="18"/>
        </w:rPr>
      </w:pPr>
      <w:r w:rsidRPr="00784FF7">
        <w:rPr>
          <w:rFonts w:ascii="游明朝" w:hAnsi="游明朝" w:hint="eastAsia"/>
          <w:sz w:val="18"/>
          <w:szCs w:val="18"/>
        </w:rPr>
        <w:t>ついて、再生資源利用実施書における再生資源利用促進率が100％未満の項目がある場合（建設廃棄物を最終処分場に直接搬出、</w:t>
      </w:r>
    </w:p>
    <w:p w14:paraId="0524E9A4" w14:textId="77777777" w:rsidR="004109D6" w:rsidRPr="00784FF7" w:rsidRDefault="004109D6" w:rsidP="004109D6">
      <w:pPr>
        <w:pStyle w:val="a5"/>
        <w:spacing w:line="240" w:lineRule="exact"/>
        <w:ind w:leftChars="0" w:left="425" w:firstLineChars="200" w:firstLine="360"/>
        <w:rPr>
          <w:rFonts w:ascii="游明朝" w:hAnsi="游明朝"/>
          <w:sz w:val="18"/>
          <w:szCs w:val="18"/>
        </w:rPr>
      </w:pPr>
      <w:r w:rsidRPr="00784FF7">
        <w:rPr>
          <w:rFonts w:ascii="游明朝" w:hAnsi="游明朝" w:hint="eastAsia"/>
          <w:sz w:val="18"/>
          <w:szCs w:val="18"/>
        </w:rPr>
        <w:t>または単純焼却とした場合など）、「リサイクル阻害要因説明書」を作成し工事完了後速やかに電子データおよびプリントアウトした</w:t>
      </w:r>
    </w:p>
    <w:p w14:paraId="7423E11D" w14:textId="77777777" w:rsidR="004109D6" w:rsidRPr="00784FF7" w:rsidRDefault="004109D6" w:rsidP="004109D6">
      <w:pPr>
        <w:pStyle w:val="a5"/>
        <w:spacing w:line="240" w:lineRule="exact"/>
        <w:ind w:leftChars="0" w:left="425" w:firstLineChars="200" w:firstLine="360"/>
        <w:rPr>
          <w:rFonts w:ascii="游明朝" w:hAnsi="游明朝"/>
          <w:sz w:val="18"/>
          <w:szCs w:val="18"/>
        </w:rPr>
      </w:pPr>
      <w:r w:rsidRPr="00784FF7">
        <w:rPr>
          <w:rFonts w:ascii="游明朝" w:hAnsi="游明朝" w:hint="eastAsia"/>
          <w:sz w:val="18"/>
          <w:szCs w:val="18"/>
        </w:rPr>
        <w:t>ものを監督員に提出すること。</w:t>
      </w:r>
    </w:p>
    <w:p w14:paraId="60954B3E" w14:textId="77777777" w:rsidR="00EB4417" w:rsidRPr="00784FF7" w:rsidRDefault="004109D6" w:rsidP="00EB4417">
      <w:pPr>
        <w:pStyle w:val="a5"/>
        <w:spacing w:line="240" w:lineRule="exact"/>
        <w:ind w:leftChars="0" w:left="425" w:firstLineChars="200" w:firstLine="360"/>
        <w:rPr>
          <w:rFonts w:ascii="游明朝" w:hAnsi="游明朝"/>
          <w:sz w:val="18"/>
          <w:szCs w:val="18"/>
        </w:rPr>
      </w:pPr>
      <w:r w:rsidRPr="00784FF7">
        <w:rPr>
          <w:rFonts w:ascii="游明朝" w:hAnsi="游明朝" w:hint="eastAsia"/>
          <w:sz w:val="18"/>
          <w:szCs w:val="18"/>
        </w:rPr>
        <w:t>問い合わせ</w:t>
      </w:r>
      <w:r w:rsidR="00EB4417" w:rsidRPr="00784FF7">
        <w:rPr>
          <w:rFonts w:ascii="游明朝" w:hAnsi="游明朝" w:hint="eastAsia"/>
          <w:sz w:val="18"/>
          <w:szCs w:val="18"/>
        </w:rPr>
        <w:t>先（環境局環境保全課）</w:t>
      </w:r>
    </w:p>
    <w:p w14:paraId="7AB88C49" w14:textId="08B9DA7D" w:rsidR="00710506" w:rsidRPr="00784FF7" w:rsidRDefault="00891F45" w:rsidP="00877933">
      <w:pPr>
        <w:spacing w:line="240" w:lineRule="exact"/>
        <w:ind w:firstLineChars="450" w:firstLine="1080"/>
        <w:rPr>
          <w:rFonts w:ascii="游明朝" w:hAnsi="游明朝"/>
          <w:sz w:val="18"/>
          <w:szCs w:val="18"/>
        </w:rPr>
      </w:pPr>
      <w:hyperlink r:id="rId9" w:history="1">
        <w:r w:rsidR="00EB4417" w:rsidRPr="00784FF7">
          <w:rPr>
            <w:rStyle w:val="a9"/>
            <w:rFonts w:ascii="游明朝" w:hAnsi="游明朝" w:hint="eastAsia"/>
            <w:color w:val="auto"/>
            <w:sz w:val="18"/>
            <w:szCs w:val="18"/>
          </w:rPr>
          <w:t>https://www.city.kobe.lg.jp/a66958/business/todokede/kensetsu_recycle_11.html</w:t>
        </w:r>
      </w:hyperlink>
    </w:p>
    <w:p w14:paraId="77625EFA" w14:textId="07232312" w:rsidR="00EB4417" w:rsidRPr="00784FF7" w:rsidRDefault="00EB4417" w:rsidP="00E94689">
      <w:pPr>
        <w:pStyle w:val="a5"/>
        <w:numPr>
          <w:ilvl w:val="2"/>
          <w:numId w:val="34"/>
        </w:numPr>
        <w:spacing w:line="240" w:lineRule="exact"/>
        <w:ind w:leftChars="0"/>
        <w:outlineLvl w:val="2"/>
        <w:rPr>
          <w:rFonts w:ascii="游明朝" w:hAnsi="游明朝"/>
          <w:sz w:val="18"/>
          <w:szCs w:val="18"/>
        </w:rPr>
      </w:pPr>
      <w:r w:rsidRPr="00784FF7">
        <w:rPr>
          <w:rFonts w:ascii="游明朝" w:hAnsi="游明朝" w:hint="eastAsia"/>
          <w:sz w:val="18"/>
          <w:szCs w:val="18"/>
        </w:rPr>
        <w:t xml:space="preserve"> </w:t>
      </w:r>
      <w:r w:rsidRPr="00784FF7">
        <w:rPr>
          <w:rFonts w:ascii="游明朝" w:hAnsi="游明朝"/>
          <w:sz w:val="18"/>
          <w:szCs w:val="18"/>
        </w:rPr>
        <w:t xml:space="preserve"> </w:t>
      </w:r>
      <w:r w:rsidRPr="00784FF7">
        <w:rPr>
          <w:rFonts w:ascii="游明朝" w:hAnsi="游明朝" w:hint="eastAsia"/>
          <w:sz w:val="18"/>
          <w:szCs w:val="18"/>
        </w:rPr>
        <w:t>建設副産物実態調査（センサス）について</w:t>
      </w:r>
    </w:p>
    <w:p w14:paraId="4C90EA9A" w14:textId="388A6D45" w:rsidR="00966EAE" w:rsidRPr="00784FF7" w:rsidRDefault="00966EAE" w:rsidP="0052785E">
      <w:pPr>
        <w:pStyle w:val="a5"/>
        <w:spacing w:line="240" w:lineRule="exact"/>
        <w:ind w:leftChars="300" w:left="720" w:firstLineChars="50" w:firstLine="90"/>
        <w:outlineLvl w:val="2"/>
        <w:rPr>
          <w:rFonts w:ascii="游明朝" w:hAnsi="游明朝"/>
          <w:sz w:val="18"/>
          <w:szCs w:val="18"/>
        </w:rPr>
      </w:pPr>
      <w:r w:rsidRPr="00784FF7">
        <w:rPr>
          <w:rFonts w:ascii="游明朝" w:hAnsi="游明朝" w:hint="eastAsia"/>
          <w:sz w:val="18"/>
          <w:szCs w:val="18"/>
        </w:rPr>
        <w:t>国土交通省が「建設副産物対策連絡協議会」を通じて行う建設副産物実態調査(センサス)の調査年度にあたる場合、</w:t>
      </w:r>
      <w:r w:rsidR="00EB4417" w:rsidRPr="00784FF7">
        <w:rPr>
          <w:rFonts w:ascii="游明朝" w:hAnsi="游明朝" w:hint="eastAsia"/>
          <w:sz w:val="18"/>
          <w:szCs w:val="18"/>
        </w:rPr>
        <w:t>請負人は「建設リサイクル法」に基づき､省令の再生資源利用〔促進〕実施書を工事完了後速やかに、「コブリス・プラス（建設副産物等の情報登録システム）」にて作成・登録し、ダウンロードしたPDFデータを監督員に提出すること。（対象工事：最終請負金額が100万円以上の工事）</w:t>
      </w:r>
    </w:p>
    <w:p w14:paraId="6E84E9F0" w14:textId="318EC2CA" w:rsidR="00966EAE" w:rsidRPr="00784FF7" w:rsidRDefault="00EB4417" w:rsidP="00E94689">
      <w:pPr>
        <w:pStyle w:val="a5"/>
        <w:numPr>
          <w:ilvl w:val="2"/>
          <w:numId w:val="34"/>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w:t>
      </w:r>
      <w:r w:rsidRPr="00784FF7">
        <w:rPr>
          <w:rFonts w:ascii="游明朝" w:hAnsi="游明朝"/>
          <w:sz w:val="18"/>
          <w:szCs w:val="18"/>
        </w:rPr>
        <w:t xml:space="preserve"> </w:t>
      </w:r>
      <w:r w:rsidR="00966EAE" w:rsidRPr="00784FF7">
        <w:rPr>
          <w:rFonts w:ascii="游明朝" w:hAnsi="游明朝" w:hint="eastAsia"/>
          <w:sz w:val="18"/>
          <w:szCs w:val="18"/>
        </w:rPr>
        <w:t>建設工事に伴う産業廃棄物は、分別解体等の上、搬入施設へ所定の手続きを行い搬入する。</w:t>
      </w:r>
    </w:p>
    <w:p w14:paraId="7C0F8DC7" w14:textId="6E24A793" w:rsidR="00966EAE" w:rsidRPr="00784FF7" w:rsidRDefault="00966EAE" w:rsidP="0052785E">
      <w:pPr>
        <w:spacing w:line="240" w:lineRule="exact"/>
        <w:ind w:leftChars="350" w:left="840"/>
        <w:jc w:val="left"/>
        <w:rPr>
          <w:rFonts w:ascii="游明朝" w:hAnsi="游明朝"/>
          <w:sz w:val="18"/>
          <w:szCs w:val="18"/>
        </w:rPr>
      </w:pPr>
      <w:r w:rsidRPr="00784FF7">
        <w:rPr>
          <w:rFonts w:ascii="游明朝" w:hAnsi="游明朝" w:hint="eastAsia"/>
          <w:sz w:val="18"/>
          <w:szCs w:val="18"/>
        </w:rPr>
        <w:t>なお、費用はすべて</w:t>
      </w:r>
      <w:r w:rsidR="00FB61BE" w:rsidRPr="00784FF7">
        <w:rPr>
          <w:rFonts w:ascii="游明朝" w:hAnsi="游明朝" w:hint="eastAsia"/>
          <w:sz w:val="18"/>
          <w:szCs w:val="18"/>
        </w:rPr>
        <w:t>受注者</w:t>
      </w:r>
      <w:r w:rsidRPr="00784FF7">
        <w:rPr>
          <w:rFonts w:ascii="游明朝" w:hAnsi="游明朝" w:hint="eastAsia"/>
          <w:sz w:val="18"/>
          <w:szCs w:val="18"/>
        </w:rPr>
        <w:t>の負担とする。産業廃棄物は</w:t>
      </w:r>
      <w:r w:rsidR="00710506" w:rsidRPr="00784FF7">
        <w:rPr>
          <w:rFonts w:ascii="游明朝" w:hAnsi="游明朝" w:hint="eastAsia"/>
          <w:sz w:val="18"/>
          <w:szCs w:val="18"/>
        </w:rPr>
        <w:t>廃棄物管理票（</w:t>
      </w:r>
      <w:r w:rsidRPr="00784FF7">
        <w:rPr>
          <w:rFonts w:ascii="游明朝" w:hAnsi="游明朝" w:hint="eastAsia"/>
          <w:sz w:val="18"/>
          <w:szCs w:val="18"/>
        </w:rPr>
        <w:t>マニフェスト</w:t>
      </w:r>
      <w:r w:rsidR="00710506" w:rsidRPr="00784FF7">
        <w:rPr>
          <w:rFonts w:ascii="游明朝" w:hAnsi="游明朝" w:hint="eastAsia"/>
          <w:sz w:val="18"/>
          <w:szCs w:val="18"/>
        </w:rPr>
        <w:t>）</w:t>
      </w:r>
      <w:r w:rsidRPr="00784FF7">
        <w:rPr>
          <w:rFonts w:ascii="游明朝" w:hAnsi="游明朝" w:hint="eastAsia"/>
          <w:sz w:val="18"/>
          <w:szCs w:val="18"/>
        </w:rPr>
        <w:t>により、適正に処理されていることを確認するとともに、</w:t>
      </w:r>
      <w:r w:rsidR="00710506" w:rsidRPr="00784FF7">
        <w:rPr>
          <w:rFonts w:ascii="游明朝" w:hAnsi="游明朝" w:hint="eastAsia"/>
          <w:sz w:val="18"/>
          <w:szCs w:val="18"/>
        </w:rPr>
        <w:t>電子マニフェストを使用した場合は受渡確認票又はダウンロードしたデータの写し、紙マニフェストを使用した場合は</w:t>
      </w:r>
      <w:r w:rsidRPr="00784FF7">
        <w:rPr>
          <w:rFonts w:ascii="游明朝" w:hAnsi="游明朝" w:hint="eastAsia"/>
          <w:sz w:val="18"/>
          <w:szCs w:val="18"/>
        </w:rPr>
        <w:t>E票を監督員に提示する。</w:t>
      </w:r>
      <w:r w:rsidR="00710506" w:rsidRPr="00784FF7">
        <w:rPr>
          <w:rFonts w:ascii="游明朝" w:hAnsi="游明朝" w:hint="eastAsia"/>
          <w:sz w:val="18"/>
          <w:szCs w:val="18"/>
        </w:rPr>
        <w:t>なお、電子マニフェストを可能な限り使用すること。</w:t>
      </w:r>
    </w:p>
    <w:p w14:paraId="6B55C47D" w14:textId="77777777" w:rsidR="009B75D9" w:rsidRPr="00784FF7" w:rsidRDefault="00710506" w:rsidP="00877933">
      <w:pPr>
        <w:spacing w:line="240" w:lineRule="exact"/>
        <w:ind w:firstLineChars="450" w:firstLine="810"/>
        <w:jc w:val="left"/>
        <w:rPr>
          <w:rFonts w:ascii="游明朝" w:hAnsi="游明朝"/>
          <w:sz w:val="18"/>
          <w:szCs w:val="18"/>
        </w:rPr>
      </w:pPr>
      <w:r w:rsidRPr="00784FF7">
        <w:rPr>
          <w:rFonts w:ascii="游明朝" w:hAnsi="游明朝" w:hint="eastAsia"/>
          <w:sz w:val="18"/>
          <w:szCs w:val="18"/>
        </w:rPr>
        <w:t>・廃棄物処理法に基づく電子マニフェスト</w:t>
      </w:r>
    </w:p>
    <w:p w14:paraId="1D840534" w14:textId="203C81EB" w:rsidR="00710506" w:rsidRPr="00784FF7" w:rsidRDefault="00710506" w:rsidP="00877933">
      <w:pPr>
        <w:spacing w:line="240" w:lineRule="exact"/>
        <w:ind w:firstLineChars="500" w:firstLine="900"/>
        <w:jc w:val="left"/>
        <w:rPr>
          <w:rFonts w:ascii="游明朝" w:hAnsi="游明朝"/>
          <w:sz w:val="18"/>
          <w:szCs w:val="18"/>
        </w:rPr>
      </w:pPr>
      <w:r w:rsidRPr="00784FF7">
        <w:rPr>
          <w:rFonts w:ascii="游明朝" w:hAnsi="游明朝" w:hint="eastAsia"/>
          <w:sz w:val="18"/>
          <w:szCs w:val="18"/>
        </w:rPr>
        <w:t xml:space="preserve">　</w:t>
      </w:r>
      <w:hyperlink r:id="rId10" w:history="1">
        <w:r w:rsidR="00F52A4D" w:rsidRPr="00784FF7">
          <w:rPr>
            <w:rStyle w:val="a9"/>
            <w:rFonts w:ascii="游明朝" w:hAnsi="游明朝" w:hint="eastAsia"/>
            <w:color w:val="auto"/>
            <w:sz w:val="18"/>
            <w:szCs w:val="18"/>
          </w:rPr>
          <w:t>https://www.jwnet.or.jp/jwnet/index.html</w:t>
        </w:r>
      </w:hyperlink>
    </w:p>
    <w:p w14:paraId="46DF95C0" w14:textId="0AD47D78" w:rsidR="00EB4417" w:rsidRPr="00784FF7" w:rsidRDefault="00EB4417" w:rsidP="0052785E">
      <w:pPr>
        <w:pStyle w:val="a5"/>
        <w:numPr>
          <w:ilvl w:val="2"/>
          <w:numId w:val="34"/>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建設資材廃棄物の引渡完了報告（神戸市廃棄物の適正処理、再利用及び環境美化に関する条例第18条の11）について</w:t>
      </w:r>
    </w:p>
    <w:p w14:paraId="0A80BF3E" w14:textId="77777777" w:rsidR="00EB4417" w:rsidRPr="00784FF7" w:rsidRDefault="00EB4417" w:rsidP="0052785E">
      <w:pPr>
        <w:spacing w:line="240" w:lineRule="exact"/>
        <w:ind w:leftChars="350" w:left="840" w:firstLineChars="50" w:firstLine="90"/>
        <w:jc w:val="left"/>
        <w:outlineLvl w:val="2"/>
        <w:rPr>
          <w:rFonts w:ascii="游明朝" w:hAnsi="游明朝"/>
          <w:sz w:val="18"/>
          <w:szCs w:val="18"/>
        </w:rPr>
      </w:pPr>
      <w:r w:rsidRPr="00784FF7">
        <w:rPr>
          <w:rFonts w:ascii="游明朝" w:hAnsi="游明朝" w:hint="eastAsia"/>
          <w:sz w:val="18"/>
          <w:szCs w:val="18"/>
        </w:rPr>
        <w:t>建設リサイクル法対象工事のうち、建築物の解体工事及び建築物以外の工作物等の解体を含む工事の請負人は、すべての建設資材廃棄物について産業廃棄物処分業者への引き渡しが完了してから（最後の廃棄物を引き渡してから）15日以内に（期限内に報告が難しい場合は、マニフェストが返送され次第、速やかに）、e-KOBE（神戸市スマート申請システム）にて「建設資材廃棄物の引渡完了報告」を行うとともに、監督員へ報告すること。</w:t>
      </w:r>
    </w:p>
    <w:p w14:paraId="083574DC" w14:textId="77777777" w:rsidR="00EB4417" w:rsidRPr="00784FF7" w:rsidRDefault="00EB4417" w:rsidP="0052785E">
      <w:pPr>
        <w:spacing w:line="240" w:lineRule="exact"/>
        <w:ind w:leftChars="350" w:left="840" w:firstLineChars="50" w:firstLine="90"/>
        <w:jc w:val="left"/>
        <w:outlineLvl w:val="2"/>
        <w:rPr>
          <w:rFonts w:ascii="游明朝" w:hAnsi="游明朝"/>
          <w:sz w:val="18"/>
          <w:szCs w:val="18"/>
        </w:rPr>
      </w:pPr>
      <w:r w:rsidRPr="00784FF7">
        <w:rPr>
          <w:rFonts w:ascii="游明朝" w:hAnsi="游明朝" w:hint="eastAsia"/>
          <w:sz w:val="18"/>
          <w:szCs w:val="18"/>
        </w:rPr>
        <w:t>必要添付書類「電子マニフェスト受渡確認票と一覧表」「搬出車両記録表」「再生資源利用（促進）実施書」詳細は下記ホームページ参照</w:t>
      </w:r>
    </w:p>
    <w:p w14:paraId="05D0CC68" w14:textId="77777777" w:rsidR="00EB4417" w:rsidRPr="00784FF7" w:rsidRDefault="00EB4417" w:rsidP="0052785E">
      <w:pPr>
        <w:spacing w:line="240" w:lineRule="exact"/>
        <w:ind w:leftChars="200" w:left="480" w:firstLineChars="200" w:firstLine="360"/>
        <w:jc w:val="left"/>
        <w:outlineLvl w:val="2"/>
        <w:rPr>
          <w:rFonts w:ascii="游明朝" w:hAnsi="游明朝"/>
          <w:sz w:val="18"/>
          <w:szCs w:val="18"/>
        </w:rPr>
      </w:pPr>
      <w:r w:rsidRPr="00784FF7">
        <w:rPr>
          <w:rFonts w:ascii="游明朝" w:hAnsi="游明朝" w:hint="eastAsia"/>
          <w:sz w:val="18"/>
          <w:szCs w:val="18"/>
        </w:rPr>
        <w:t>問い合わせ先（神戸市環境局環境保全課）</w:t>
      </w:r>
    </w:p>
    <w:p w14:paraId="363E52E7" w14:textId="77777777" w:rsidR="00EB4417" w:rsidRPr="00784FF7" w:rsidRDefault="00891F45" w:rsidP="00F52A4D">
      <w:pPr>
        <w:spacing w:line="240" w:lineRule="exact"/>
        <w:ind w:firstLineChars="450" w:firstLine="1080"/>
        <w:jc w:val="left"/>
        <w:outlineLvl w:val="2"/>
        <w:rPr>
          <w:rFonts w:ascii="游明朝" w:hAnsi="游明朝"/>
          <w:sz w:val="18"/>
          <w:szCs w:val="18"/>
        </w:rPr>
      </w:pPr>
      <w:hyperlink r:id="rId11" w:history="1">
        <w:r w:rsidR="00EB4417" w:rsidRPr="00784FF7">
          <w:rPr>
            <w:rStyle w:val="a9"/>
            <w:rFonts w:ascii="游明朝" w:hAnsi="游明朝"/>
            <w:color w:val="auto"/>
            <w:sz w:val="18"/>
            <w:szCs w:val="18"/>
          </w:rPr>
          <w:t>https://www.city.kobe.lg.jp/a66958/industry/kanryouhoukoku.html</w:t>
        </w:r>
      </w:hyperlink>
    </w:p>
    <w:p w14:paraId="0FFF2656" w14:textId="77777777" w:rsidR="00EB4417" w:rsidRPr="00784FF7" w:rsidRDefault="00EB4417" w:rsidP="0052785E">
      <w:pPr>
        <w:spacing w:line="240" w:lineRule="exact"/>
        <w:ind w:leftChars="200" w:left="480" w:firstLineChars="200" w:firstLine="360"/>
        <w:jc w:val="left"/>
        <w:outlineLvl w:val="2"/>
        <w:rPr>
          <w:rFonts w:ascii="游明朝" w:hAnsi="游明朝"/>
          <w:sz w:val="18"/>
          <w:szCs w:val="18"/>
        </w:rPr>
      </w:pPr>
      <w:r w:rsidRPr="00784FF7">
        <w:rPr>
          <w:rFonts w:ascii="游明朝" w:hAnsi="游明朝" w:hint="eastAsia"/>
          <w:sz w:val="18"/>
          <w:szCs w:val="18"/>
        </w:rPr>
        <w:t>手続き方法（e-KOBE（神戸市スマート申請システム））</w:t>
      </w:r>
    </w:p>
    <w:p w14:paraId="25A631C7" w14:textId="662A1F53" w:rsidR="005B775E" w:rsidRPr="00784FF7" w:rsidRDefault="00891F45" w:rsidP="00F52A4D">
      <w:pPr>
        <w:pStyle w:val="a5"/>
        <w:spacing w:line="240" w:lineRule="exact"/>
        <w:ind w:leftChars="350" w:firstLineChars="150" w:firstLine="315"/>
        <w:jc w:val="left"/>
        <w:rPr>
          <w:rFonts w:ascii="游明朝" w:hAnsi="游明朝"/>
          <w:sz w:val="18"/>
          <w:szCs w:val="18"/>
        </w:rPr>
      </w:pPr>
      <w:hyperlink r:id="rId12" w:history="1">
        <w:r w:rsidR="00F52A4D" w:rsidRPr="00784FF7">
          <w:rPr>
            <w:rStyle w:val="a9"/>
            <w:rFonts w:ascii="游明朝" w:hAnsi="游明朝"/>
            <w:color w:val="auto"/>
            <w:sz w:val="18"/>
            <w:szCs w:val="18"/>
          </w:rPr>
          <w:t>https://lgpos.task-asp.net/cu/281000/ea/residents/procedures/apply/3d75082d-ac07-4269-95b3-8b8e35b98337/start</w:t>
        </w:r>
      </w:hyperlink>
    </w:p>
    <w:p w14:paraId="50895B53" w14:textId="08E66366" w:rsidR="004E7D47" w:rsidRPr="00784FF7" w:rsidRDefault="00966EAE" w:rsidP="00770DF6">
      <w:pPr>
        <w:pStyle w:val="a5"/>
        <w:numPr>
          <w:ilvl w:val="2"/>
          <w:numId w:val="34"/>
        </w:numPr>
        <w:spacing w:line="240" w:lineRule="exact"/>
        <w:ind w:leftChars="0"/>
        <w:jc w:val="left"/>
        <w:outlineLvl w:val="2"/>
        <w:rPr>
          <w:rStyle w:val="a9"/>
          <w:rFonts w:ascii="游明朝" w:hAnsi="游明朝"/>
          <w:color w:val="auto"/>
          <w:sz w:val="18"/>
          <w:szCs w:val="18"/>
          <w:u w:val="none"/>
        </w:rPr>
      </w:pPr>
      <w:r w:rsidRPr="00784FF7">
        <w:rPr>
          <w:rFonts w:ascii="游明朝" w:hAnsi="游明朝" w:hint="eastAsia"/>
          <w:sz w:val="18"/>
          <w:szCs w:val="18"/>
        </w:rPr>
        <w:t xml:space="preserve">　</w:t>
      </w:r>
      <w:r w:rsidR="00682396" w:rsidRPr="00784FF7">
        <w:rPr>
          <w:rFonts w:ascii="游明朝" w:hAnsi="游明朝" w:hint="eastAsia"/>
          <w:sz w:val="18"/>
          <w:szCs w:val="18"/>
        </w:rPr>
        <w:t>コンクリートがら、アスファルトがら及び廃路盤材等の搬出先施設は、</w:t>
      </w:r>
      <w:r w:rsidRPr="00784FF7">
        <w:rPr>
          <w:rFonts w:ascii="游明朝" w:hAnsi="游明朝" w:hint="eastAsia"/>
          <w:sz w:val="18"/>
          <w:szCs w:val="18"/>
        </w:rPr>
        <w:t>※神戸市ホームページ掲載の施設とし、木材・混合廃棄物及び建設汚泥等の搬出先施設は、以下の神戸市ホームページ掲載の施設又は中間処理業（廃掃法）の許可を受けている業者の施設（発生木材については再資源化のための施設に限る）とし、決定にあたっては、監督員の承諾を得る。</w:t>
      </w:r>
    </w:p>
    <w:p w14:paraId="16716590" w14:textId="11FB6AD4" w:rsidR="00682396" w:rsidRPr="00784FF7" w:rsidRDefault="00ED4337" w:rsidP="00F52A4D">
      <w:pPr>
        <w:pStyle w:val="a5"/>
        <w:spacing w:line="240" w:lineRule="exact"/>
        <w:ind w:leftChars="0" w:left="567" w:firstLineChars="300" w:firstLine="540"/>
        <w:jc w:val="left"/>
        <w:outlineLvl w:val="2"/>
        <w:rPr>
          <w:rFonts w:ascii="游明朝" w:hAnsi="游明朝"/>
          <w:sz w:val="18"/>
          <w:szCs w:val="18"/>
        </w:rPr>
      </w:pPr>
      <w:r w:rsidRPr="00784FF7">
        <w:rPr>
          <w:rStyle w:val="a9"/>
          <w:rFonts w:ascii="游明朝" w:hAnsi="游明朝"/>
          <w:color w:val="auto"/>
          <w:sz w:val="18"/>
          <w:szCs w:val="18"/>
        </w:rPr>
        <w:t>https://www.city.kobe.lg.jp/a66958/industry/kanryouhoukoku.html</w:t>
      </w:r>
    </w:p>
    <w:p w14:paraId="6FA3157E" w14:textId="4CD3873D" w:rsidR="005B775E" w:rsidRPr="00784FF7" w:rsidRDefault="005B775E" w:rsidP="0052785E">
      <w:pPr>
        <w:spacing w:line="240" w:lineRule="exact"/>
        <w:ind w:leftChars="221" w:left="1070" w:hangingChars="300" w:hanging="540"/>
        <w:jc w:val="left"/>
        <w:outlineLvl w:val="2"/>
        <w:rPr>
          <w:rFonts w:ascii="游明朝" w:hAnsi="游明朝"/>
          <w:sz w:val="18"/>
          <w:szCs w:val="18"/>
        </w:rPr>
      </w:pPr>
      <w:r w:rsidRPr="00784FF7">
        <w:rPr>
          <w:rFonts w:ascii="游明朝" w:hAnsi="游明朝" w:hint="eastAsia"/>
          <w:sz w:val="18"/>
          <w:szCs w:val="18"/>
        </w:rPr>
        <w:t>ク</w:t>
      </w:r>
      <w:r w:rsidR="00966EAE" w:rsidRPr="00784FF7">
        <w:rPr>
          <w:rFonts w:ascii="游明朝" w:hAnsi="游明朝" w:hint="eastAsia"/>
          <w:sz w:val="18"/>
          <w:szCs w:val="18"/>
        </w:rPr>
        <w:t xml:space="preserve">　</w:t>
      </w:r>
      <w:r w:rsidRPr="00784FF7">
        <w:rPr>
          <w:rFonts w:ascii="游明朝" w:hAnsi="游明朝" w:hint="eastAsia"/>
          <w:sz w:val="18"/>
          <w:szCs w:val="18"/>
        </w:rPr>
        <w:t>石綿障害予防規則（平成</w:t>
      </w:r>
      <w:r w:rsidRPr="00784FF7">
        <w:rPr>
          <w:rFonts w:ascii="游明朝" w:hAnsi="游明朝"/>
          <w:sz w:val="18"/>
          <w:szCs w:val="18"/>
        </w:rPr>
        <w:t>17</w:t>
      </w:r>
      <w:r w:rsidRPr="00784FF7">
        <w:rPr>
          <w:rFonts w:ascii="游明朝" w:hAnsi="游明朝" w:hint="eastAsia"/>
          <w:sz w:val="18"/>
          <w:szCs w:val="18"/>
        </w:rPr>
        <w:t>年厚生労働省</w:t>
      </w:r>
      <w:r w:rsidR="002F752D" w:rsidRPr="00784FF7">
        <w:rPr>
          <w:rFonts w:ascii="游明朝" w:hAnsi="游明朝" w:hint="eastAsia"/>
          <w:sz w:val="18"/>
          <w:szCs w:val="18"/>
        </w:rPr>
        <w:t>令</w:t>
      </w:r>
      <w:r w:rsidRPr="00784FF7">
        <w:rPr>
          <w:rFonts w:ascii="游明朝" w:hAnsi="游明朝" w:hint="eastAsia"/>
          <w:sz w:val="18"/>
          <w:szCs w:val="18"/>
        </w:rPr>
        <w:t>第</w:t>
      </w:r>
      <w:r w:rsidRPr="00784FF7">
        <w:rPr>
          <w:rFonts w:ascii="游明朝" w:hAnsi="游明朝"/>
          <w:sz w:val="18"/>
          <w:szCs w:val="18"/>
        </w:rPr>
        <w:t>21</w:t>
      </w:r>
      <w:r w:rsidRPr="00784FF7">
        <w:rPr>
          <w:rFonts w:ascii="游明朝" w:hAnsi="游明朝" w:hint="eastAsia"/>
          <w:sz w:val="18"/>
          <w:szCs w:val="18"/>
        </w:rPr>
        <w:t>号。以下「石綿則」という。）</w:t>
      </w:r>
      <w:r w:rsidRPr="00784FF7">
        <w:rPr>
          <w:rFonts w:ascii="游明朝" w:hAnsi="游明朝" w:cs="BIZ UDPゴシック"/>
          <w:sz w:val="18"/>
          <w:szCs w:val="18"/>
        </w:rPr>
        <w:t>に従い、</w:t>
      </w:r>
      <w:r w:rsidRPr="00784FF7">
        <w:rPr>
          <w:rFonts w:ascii="游明朝" w:hAnsi="游明朝" w:cs="YuMincho-Regular"/>
          <w:sz w:val="18"/>
          <w:szCs w:val="18"/>
        </w:rPr>
        <w:t>技術上困難</w:t>
      </w:r>
      <w:r w:rsidRPr="00784FF7">
        <w:rPr>
          <w:rFonts w:ascii="游明朝" w:hAnsi="游明朝" w:cs="YuMincho-Regular" w:hint="eastAsia"/>
          <w:sz w:val="18"/>
          <w:szCs w:val="18"/>
        </w:rPr>
        <w:t>な</w:t>
      </w:r>
      <w:r w:rsidRPr="00784FF7">
        <w:rPr>
          <w:rFonts w:ascii="游明朝" w:hAnsi="游明朝" w:cs="YuMincho-Regular"/>
          <w:sz w:val="18"/>
          <w:szCs w:val="18"/>
        </w:rPr>
        <w:t>場合を除き、切断等以外の</w:t>
      </w:r>
      <w:r w:rsidRPr="00784FF7">
        <w:rPr>
          <w:rFonts w:ascii="游明朝" w:hAnsi="游明朝" w:cs="Microsoft YaHei" w:hint="eastAsia"/>
          <w:sz w:val="18"/>
          <w:szCs w:val="18"/>
        </w:rPr>
        <w:t>方</w:t>
      </w:r>
      <w:r w:rsidRPr="00784FF7">
        <w:rPr>
          <w:rFonts w:ascii="游明朝" w:hAnsi="游明朝" w:cs="YuMincho-Regular"/>
          <w:sz w:val="18"/>
          <w:szCs w:val="18"/>
        </w:rPr>
        <w:t>法により作業を</w:t>
      </w:r>
      <w:r w:rsidRPr="00784FF7">
        <w:rPr>
          <w:rFonts w:ascii="游明朝" w:hAnsi="游明朝" w:cs="Microsoft YaHei" w:hint="eastAsia"/>
          <w:sz w:val="18"/>
          <w:szCs w:val="18"/>
        </w:rPr>
        <w:t>⾏</w:t>
      </w:r>
      <w:r w:rsidRPr="00784FF7">
        <w:rPr>
          <w:rFonts w:ascii="游明朝" w:hAnsi="游明朝" w:cs="BIZ UDPゴシック"/>
          <w:sz w:val="18"/>
          <w:szCs w:val="18"/>
        </w:rPr>
        <w:t>うこと。</w:t>
      </w:r>
      <w:r w:rsidRPr="00784FF7">
        <w:rPr>
          <w:rFonts w:ascii="游明朝" w:hAnsi="游明朝" w:cs="YuMincho-Regular"/>
          <w:sz w:val="18"/>
          <w:szCs w:val="18"/>
        </w:rPr>
        <w:t>特にけい酸カルシウム</w:t>
      </w:r>
      <w:r w:rsidRPr="00784FF7">
        <w:rPr>
          <w:rFonts w:ascii="游明朝" w:hAnsi="游明朝" w:cs="YuMincho-Regular" w:hint="eastAsia"/>
          <w:sz w:val="18"/>
          <w:szCs w:val="18"/>
        </w:rPr>
        <w:t>板</w:t>
      </w:r>
      <w:r w:rsidRPr="00784FF7">
        <w:rPr>
          <w:rFonts w:ascii="游明朝" w:hAnsi="游明朝" w:cs="YuMincho-Regular"/>
          <w:sz w:val="18"/>
          <w:szCs w:val="18"/>
        </w:rPr>
        <w:t>１種を切断する場合にあっては、</w:t>
      </w:r>
      <w:r w:rsidRPr="00784FF7">
        <w:rPr>
          <w:rFonts w:ascii="游明朝" w:hAnsi="游明朝" w:hint="eastAsia"/>
          <w:sz w:val="18"/>
          <w:szCs w:val="18"/>
        </w:rPr>
        <w:t>石綿則</w:t>
      </w:r>
      <w:r w:rsidRPr="00784FF7">
        <w:rPr>
          <w:rFonts w:ascii="游明朝" w:hAnsi="游明朝" w:cs="BIZ UDPゴシック"/>
          <w:sz w:val="18"/>
          <w:szCs w:val="18"/>
        </w:rPr>
        <w:t>に従</w:t>
      </w:r>
      <w:r w:rsidRPr="00784FF7">
        <w:rPr>
          <w:rFonts w:ascii="游明朝" w:hAnsi="游明朝" w:cs="YuMincho-Regular"/>
          <w:sz w:val="18"/>
          <w:szCs w:val="18"/>
        </w:rPr>
        <w:t>い隔離等の措置を講じること。その他作業に伴う湿潤化にあたっては、</w:t>
      </w:r>
      <w:r w:rsidRPr="00784FF7">
        <w:rPr>
          <w:rFonts w:ascii="游明朝" w:hAnsi="游明朝" w:cs="Microsoft YaHei" w:hint="eastAsia"/>
          <w:sz w:val="18"/>
          <w:szCs w:val="18"/>
        </w:rPr>
        <w:t>⾼</w:t>
      </w:r>
      <w:r w:rsidRPr="00784FF7">
        <w:rPr>
          <w:rFonts w:ascii="游明朝" w:hAnsi="游明朝" w:cs="YuMincho-Regular"/>
          <w:sz w:val="18"/>
          <w:szCs w:val="18"/>
        </w:rPr>
        <w:t>圧</w:t>
      </w:r>
      <w:r w:rsidRPr="00784FF7">
        <w:rPr>
          <w:rFonts w:ascii="游明朝" w:hAnsi="游明朝" w:cs="Microsoft YaHei" w:hint="eastAsia"/>
          <w:sz w:val="18"/>
          <w:szCs w:val="18"/>
        </w:rPr>
        <w:t>⽔</w:t>
      </w:r>
      <w:r w:rsidRPr="00784FF7">
        <w:rPr>
          <w:rFonts w:ascii="游明朝" w:hAnsi="游明朝" w:cs="BIZ UDPゴシック"/>
          <w:sz w:val="18"/>
          <w:szCs w:val="18"/>
        </w:rPr>
        <w:t>洗浄機は</w:t>
      </w:r>
      <w:r w:rsidRPr="00784FF7">
        <w:rPr>
          <w:rFonts w:ascii="游明朝" w:hAnsi="游明朝" w:cs="YuMincho-Regular"/>
          <w:sz w:val="18"/>
          <w:szCs w:val="18"/>
        </w:rPr>
        <w:t>原則として使</w:t>
      </w:r>
      <w:r w:rsidRPr="00784FF7">
        <w:rPr>
          <w:rFonts w:ascii="游明朝" w:hAnsi="游明朝" w:cs="Microsoft YaHei" w:hint="eastAsia"/>
          <w:sz w:val="18"/>
          <w:szCs w:val="18"/>
        </w:rPr>
        <w:t>⽤</w:t>
      </w:r>
      <w:r w:rsidRPr="00784FF7">
        <w:rPr>
          <w:rFonts w:ascii="游明朝" w:hAnsi="游明朝" w:cs="BIZ UDPゴシック"/>
          <w:sz w:val="18"/>
          <w:szCs w:val="18"/>
        </w:rPr>
        <w:t>しないこと</w:t>
      </w:r>
      <w:r w:rsidRPr="00784FF7">
        <w:rPr>
          <w:rFonts w:ascii="游明朝" w:hAnsi="游明朝" w:cs="YuMincho-Regular"/>
          <w:sz w:val="18"/>
          <w:szCs w:val="18"/>
        </w:rPr>
        <w:t>。</w:t>
      </w:r>
    </w:p>
    <w:p w14:paraId="07F731F7" w14:textId="7AF05AC4" w:rsidR="00966EAE" w:rsidRPr="00784FF7" w:rsidRDefault="005B775E">
      <w:pPr>
        <w:spacing w:line="240" w:lineRule="exact"/>
        <w:ind w:firstLineChars="300" w:firstLine="540"/>
        <w:jc w:val="left"/>
        <w:outlineLvl w:val="2"/>
        <w:rPr>
          <w:rFonts w:ascii="游明朝" w:hAnsi="游明朝"/>
          <w:sz w:val="18"/>
          <w:szCs w:val="18"/>
        </w:rPr>
      </w:pPr>
      <w:r w:rsidRPr="00784FF7">
        <w:rPr>
          <w:rFonts w:ascii="游明朝" w:hAnsi="游明朝" w:hint="eastAsia"/>
          <w:sz w:val="18"/>
          <w:szCs w:val="18"/>
        </w:rPr>
        <w:lastRenderedPageBreak/>
        <w:t xml:space="preserve">ケ　</w:t>
      </w:r>
      <w:r w:rsidR="00966EAE" w:rsidRPr="00784FF7">
        <w:rPr>
          <w:rFonts w:ascii="游明朝" w:hAnsi="游明朝" w:hint="eastAsia"/>
          <w:sz w:val="18"/>
          <w:szCs w:val="18"/>
        </w:rPr>
        <w:t>廃石綿等の搬出先施設は、下表の施設又は廃掃法で許可を受けている業者の施設とする。</w:t>
      </w:r>
    </w:p>
    <w:p w14:paraId="31447526" w14:textId="77777777" w:rsidR="00966EAE" w:rsidRPr="00784FF7" w:rsidRDefault="00966EAE" w:rsidP="00E94689">
      <w:pPr>
        <w:spacing w:line="240" w:lineRule="exact"/>
        <w:ind w:left="510" w:firstLineChars="268" w:firstLine="482"/>
        <w:jc w:val="left"/>
        <w:rPr>
          <w:rFonts w:ascii="游明朝" w:hAnsi="游明朝"/>
          <w:sz w:val="18"/>
          <w:szCs w:val="18"/>
        </w:rPr>
      </w:pPr>
      <w:r w:rsidRPr="00784FF7">
        <w:rPr>
          <w:rFonts w:ascii="游明朝" w:hAnsi="游明朝" w:hint="eastAsia"/>
          <w:sz w:val="18"/>
          <w:szCs w:val="18"/>
        </w:rPr>
        <w:t>なお、搬出先の決定にあたっては監督員の承諾を得る。</w:t>
      </w:r>
    </w:p>
    <w:tbl>
      <w:tblPr>
        <w:tblStyle w:val="13"/>
        <w:tblW w:w="8834" w:type="dxa"/>
        <w:tblInd w:w="840" w:type="dxa"/>
        <w:tblLook w:val="04A0" w:firstRow="1" w:lastRow="0" w:firstColumn="1" w:lastColumn="0" w:noHBand="0" w:noVBand="1"/>
      </w:tblPr>
      <w:tblGrid>
        <w:gridCol w:w="1384"/>
        <w:gridCol w:w="2347"/>
        <w:gridCol w:w="3544"/>
        <w:gridCol w:w="1559"/>
      </w:tblGrid>
      <w:tr w:rsidR="0052785E" w:rsidRPr="00784FF7" w14:paraId="439CBDE0" w14:textId="77777777" w:rsidTr="00966EAE">
        <w:tc>
          <w:tcPr>
            <w:tcW w:w="1384" w:type="dxa"/>
          </w:tcPr>
          <w:p w14:paraId="2A4EF0EC" w14:textId="77777777" w:rsidR="00966EAE" w:rsidRPr="00784FF7" w:rsidRDefault="00966EAE" w:rsidP="00E94689">
            <w:pPr>
              <w:spacing w:line="240" w:lineRule="exact"/>
              <w:jc w:val="center"/>
              <w:outlineLvl w:val="0"/>
              <w:rPr>
                <w:rFonts w:ascii="游明朝" w:hAnsi="游明朝"/>
                <w:sz w:val="18"/>
                <w:szCs w:val="18"/>
              </w:rPr>
            </w:pPr>
            <w:r w:rsidRPr="00784FF7">
              <w:rPr>
                <w:rFonts w:ascii="游明朝" w:hAnsi="游明朝" w:hint="eastAsia"/>
                <w:sz w:val="18"/>
                <w:szCs w:val="18"/>
              </w:rPr>
              <w:t>区分</w:t>
            </w:r>
          </w:p>
        </w:tc>
        <w:tc>
          <w:tcPr>
            <w:tcW w:w="2347" w:type="dxa"/>
          </w:tcPr>
          <w:p w14:paraId="317D5777" w14:textId="77777777" w:rsidR="00966EAE" w:rsidRPr="00784FF7" w:rsidRDefault="00966EAE" w:rsidP="00E94689">
            <w:pPr>
              <w:spacing w:line="240" w:lineRule="exact"/>
              <w:jc w:val="center"/>
              <w:outlineLvl w:val="0"/>
              <w:rPr>
                <w:rFonts w:ascii="游明朝" w:hAnsi="游明朝"/>
                <w:sz w:val="18"/>
                <w:szCs w:val="18"/>
              </w:rPr>
            </w:pPr>
            <w:r w:rsidRPr="00784FF7">
              <w:rPr>
                <w:rFonts w:ascii="游明朝" w:hAnsi="游明朝" w:hint="eastAsia"/>
                <w:sz w:val="18"/>
                <w:szCs w:val="18"/>
              </w:rPr>
              <w:t>施設名</w:t>
            </w:r>
          </w:p>
        </w:tc>
        <w:tc>
          <w:tcPr>
            <w:tcW w:w="3544" w:type="dxa"/>
          </w:tcPr>
          <w:p w14:paraId="30913FE1" w14:textId="77777777" w:rsidR="00966EAE" w:rsidRPr="00784FF7" w:rsidRDefault="00966EAE" w:rsidP="00E94689">
            <w:pPr>
              <w:spacing w:line="240" w:lineRule="exact"/>
              <w:jc w:val="center"/>
              <w:outlineLvl w:val="0"/>
              <w:rPr>
                <w:rFonts w:ascii="游明朝" w:hAnsi="游明朝"/>
                <w:sz w:val="18"/>
                <w:szCs w:val="18"/>
              </w:rPr>
            </w:pPr>
            <w:r w:rsidRPr="00784FF7">
              <w:rPr>
                <w:rFonts w:ascii="游明朝" w:hAnsi="游明朝" w:hint="eastAsia"/>
                <w:sz w:val="18"/>
                <w:szCs w:val="18"/>
              </w:rPr>
              <w:t>所在地</w:t>
            </w:r>
          </w:p>
        </w:tc>
        <w:tc>
          <w:tcPr>
            <w:tcW w:w="1559" w:type="dxa"/>
          </w:tcPr>
          <w:p w14:paraId="4F4C77CC" w14:textId="77777777" w:rsidR="00966EAE" w:rsidRPr="00784FF7" w:rsidRDefault="00966EAE" w:rsidP="00E94689">
            <w:pPr>
              <w:spacing w:line="240" w:lineRule="exact"/>
              <w:jc w:val="center"/>
              <w:outlineLvl w:val="0"/>
              <w:rPr>
                <w:rFonts w:ascii="游明朝" w:hAnsi="游明朝"/>
                <w:sz w:val="18"/>
                <w:szCs w:val="18"/>
              </w:rPr>
            </w:pPr>
            <w:r w:rsidRPr="00784FF7">
              <w:rPr>
                <w:rFonts w:ascii="游明朝" w:hAnsi="游明朝" w:hint="eastAsia"/>
                <w:sz w:val="18"/>
                <w:szCs w:val="18"/>
              </w:rPr>
              <w:t>電話</w:t>
            </w:r>
          </w:p>
        </w:tc>
      </w:tr>
      <w:tr w:rsidR="0052785E" w:rsidRPr="00784FF7" w14:paraId="3DB939F6" w14:textId="77777777" w:rsidTr="00966EAE">
        <w:tc>
          <w:tcPr>
            <w:tcW w:w="1384" w:type="dxa"/>
            <w:vMerge w:val="restart"/>
          </w:tcPr>
          <w:p w14:paraId="6F2D225F"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最終処分施設</w:t>
            </w:r>
          </w:p>
          <w:p w14:paraId="318C9B36"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（管理型）</w:t>
            </w:r>
          </w:p>
          <w:p w14:paraId="7A2B3477" w14:textId="77777777" w:rsidR="00966EAE" w:rsidRPr="00784FF7" w:rsidRDefault="00966EAE" w:rsidP="00E94689">
            <w:pPr>
              <w:spacing w:line="240" w:lineRule="exact"/>
              <w:outlineLvl w:val="0"/>
              <w:rPr>
                <w:rFonts w:ascii="游明朝" w:hAnsi="游明朝"/>
                <w:sz w:val="18"/>
                <w:szCs w:val="18"/>
              </w:rPr>
            </w:pPr>
          </w:p>
        </w:tc>
        <w:tc>
          <w:tcPr>
            <w:tcW w:w="2347" w:type="dxa"/>
          </w:tcPr>
          <w:p w14:paraId="6688AEDE"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三重中央開発(株)</w:t>
            </w:r>
          </w:p>
        </w:tc>
        <w:tc>
          <w:tcPr>
            <w:tcW w:w="3544" w:type="dxa"/>
          </w:tcPr>
          <w:p w14:paraId="24A95B62"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三重県伊賀市予野字鉢屋4713番地</w:t>
            </w:r>
          </w:p>
        </w:tc>
        <w:tc>
          <w:tcPr>
            <w:tcW w:w="1559" w:type="dxa"/>
          </w:tcPr>
          <w:p w14:paraId="10238530"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sz w:val="18"/>
                <w:szCs w:val="18"/>
              </w:rPr>
              <w:t>0595-20-1119</w:t>
            </w:r>
          </w:p>
        </w:tc>
      </w:tr>
      <w:tr w:rsidR="0052785E" w:rsidRPr="00784FF7" w14:paraId="5A08D395" w14:textId="77777777" w:rsidTr="00966EAE">
        <w:tc>
          <w:tcPr>
            <w:tcW w:w="1384" w:type="dxa"/>
            <w:vMerge/>
          </w:tcPr>
          <w:p w14:paraId="05F15CB3" w14:textId="77777777" w:rsidR="00966EAE" w:rsidRPr="00784FF7" w:rsidRDefault="00966EAE" w:rsidP="00E94689">
            <w:pPr>
              <w:spacing w:line="240" w:lineRule="exact"/>
              <w:outlineLvl w:val="0"/>
              <w:rPr>
                <w:rFonts w:ascii="游明朝" w:hAnsi="游明朝"/>
                <w:sz w:val="18"/>
                <w:szCs w:val="18"/>
              </w:rPr>
            </w:pPr>
          </w:p>
        </w:tc>
        <w:tc>
          <w:tcPr>
            <w:tcW w:w="2347" w:type="dxa"/>
          </w:tcPr>
          <w:p w14:paraId="177DF9B3"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(株)ヤマゼン</w:t>
            </w:r>
          </w:p>
        </w:tc>
        <w:tc>
          <w:tcPr>
            <w:tcW w:w="3544" w:type="dxa"/>
          </w:tcPr>
          <w:p w14:paraId="56E1041E" w14:textId="5AA25288"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三重県伊賀市治田字</w:t>
            </w:r>
            <w:r w:rsidR="00E354BD" w:rsidRPr="00784FF7">
              <w:rPr>
                <w:rFonts w:ascii="游明朝" w:hAnsi="游明朝" w:hint="eastAsia"/>
                <w:sz w:val="18"/>
                <w:szCs w:val="18"/>
              </w:rPr>
              <w:t>枒ノ木</w:t>
            </w:r>
            <w:r w:rsidRPr="00784FF7">
              <w:rPr>
                <w:rFonts w:ascii="游明朝" w:hAnsi="游明朝" w:hint="eastAsia"/>
                <w:sz w:val="18"/>
                <w:szCs w:val="18"/>
              </w:rPr>
              <w:t>2441の1</w:t>
            </w:r>
          </w:p>
        </w:tc>
        <w:tc>
          <w:tcPr>
            <w:tcW w:w="1559" w:type="dxa"/>
          </w:tcPr>
          <w:p w14:paraId="1167E6AA"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sz w:val="18"/>
                <w:szCs w:val="18"/>
              </w:rPr>
              <w:t>0595-20-2131</w:t>
            </w:r>
          </w:p>
        </w:tc>
      </w:tr>
      <w:tr w:rsidR="0052785E" w:rsidRPr="00784FF7" w14:paraId="098C4C26" w14:textId="77777777" w:rsidTr="00966EAE">
        <w:tc>
          <w:tcPr>
            <w:tcW w:w="1384" w:type="dxa"/>
            <w:vMerge/>
          </w:tcPr>
          <w:p w14:paraId="1FA9F471" w14:textId="77777777" w:rsidR="00966EAE" w:rsidRPr="00784FF7" w:rsidRDefault="00966EAE" w:rsidP="00E94689">
            <w:pPr>
              <w:spacing w:line="240" w:lineRule="exact"/>
              <w:outlineLvl w:val="0"/>
              <w:rPr>
                <w:rFonts w:ascii="游明朝" w:hAnsi="游明朝"/>
                <w:sz w:val="18"/>
                <w:szCs w:val="18"/>
              </w:rPr>
            </w:pPr>
          </w:p>
        </w:tc>
        <w:tc>
          <w:tcPr>
            <w:tcW w:w="2347" w:type="dxa"/>
          </w:tcPr>
          <w:p w14:paraId="56134973"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(株)南都興産</w:t>
            </w:r>
          </w:p>
        </w:tc>
        <w:tc>
          <w:tcPr>
            <w:tcW w:w="3544" w:type="dxa"/>
          </w:tcPr>
          <w:p w14:paraId="3CF595AC"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奈良県御所市大字蛇穴406番地の1</w:t>
            </w:r>
          </w:p>
        </w:tc>
        <w:tc>
          <w:tcPr>
            <w:tcW w:w="1559" w:type="dxa"/>
          </w:tcPr>
          <w:p w14:paraId="347BB99B"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sz w:val="18"/>
                <w:szCs w:val="18"/>
              </w:rPr>
              <w:t>0745-65-2017</w:t>
            </w:r>
          </w:p>
        </w:tc>
      </w:tr>
      <w:tr w:rsidR="0052785E" w:rsidRPr="00784FF7" w14:paraId="67C20971" w14:textId="77777777" w:rsidTr="00966EAE">
        <w:tc>
          <w:tcPr>
            <w:tcW w:w="1384" w:type="dxa"/>
            <w:vMerge/>
          </w:tcPr>
          <w:p w14:paraId="6652034D" w14:textId="77777777" w:rsidR="00966EAE" w:rsidRPr="00784FF7" w:rsidRDefault="00966EAE" w:rsidP="00E94689">
            <w:pPr>
              <w:spacing w:line="240" w:lineRule="exact"/>
              <w:outlineLvl w:val="0"/>
              <w:rPr>
                <w:rFonts w:ascii="游明朝" w:hAnsi="游明朝"/>
                <w:sz w:val="18"/>
                <w:szCs w:val="18"/>
              </w:rPr>
            </w:pPr>
          </w:p>
        </w:tc>
        <w:tc>
          <w:tcPr>
            <w:tcW w:w="2347" w:type="dxa"/>
          </w:tcPr>
          <w:p w14:paraId="73559555"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(株)京都環境保全公社</w:t>
            </w:r>
          </w:p>
        </w:tc>
        <w:tc>
          <w:tcPr>
            <w:tcW w:w="3544" w:type="dxa"/>
          </w:tcPr>
          <w:p w14:paraId="354EE174"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京都府船井郡京丹波町猪鼻冠石2-1</w:t>
            </w:r>
          </w:p>
        </w:tc>
        <w:tc>
          <w:tcPr>
            <w:tcW w:w="1559" w:type="dxa"/>
          </w:tcPr>
          <w:p w14:paraId="2E2BF77C"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sz w:val="18"/>
                <w:szCs w:val="18"/>
              </w:rPr>
              <w:t>0771-88-0431</w:t>
            </w:r>
          </w:p>
        </w:tc>
      </w:tr>
      <w:tr w:rsidR="0052785E" w:rsidRPr="00784FF7" w14:paraId="293245AB" w14:textId="77777777" w:rsidTr="00966EAE">
        <w:tc>
          <w:tcPr>
            <w:tcW w:w="1384" w:type="dxa"/>
            <w:vMerge/>
          </w:tcPr>
          <w:p w14:paraId="19F11323" w14:textId="77777777" w:rsidR="00966EAE" w:rsidRPr="00784FF7" w:rsidRDefault="00966EAE" w:rsidP="00E94689">
            <w:pPr>
              <w:spacing w:line="240" w:lineRule="exact"/>
              <w:outlineLvl w:val="0"/>
              <w:rPr>
                <w:rFonts w:ascii="游明朝" w:hAnsi="游明朝"/>
                <w:sz w:val="18"/>
                <w:szCs w:val="18"/>
              </w:rPr>
            </w:pPr>
          </w:p>
        </w:tc>
        <w:tc>
          <w:tcPr>
            <w:tcW w:w="2347" w:type="dxa"/>
          </w:tcPr>
          <w:p w14:paraId="5077EC72"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(株)環境保全センター</w:t>
            </w:r>
          </w:p>
        </w:tc>
        <w:tc>
          <w:tcPr>
            <w:tcW w:w="3544" w:type="dxa"/>
          </w:tcPr>
          <w:p w14:paraId="23B6BD3D"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神戸市西区神出町東字座頭谷1216-4</w:t>
            </w:r>
          </w:p>
        </w:tc>
        <w:tc>
          <w:tcPr>
            <w:tcW w:w="1559" w:type="dxa"/>
          </w:tcPr>
          <w:p w14:paraId="34868F3F"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sz w:val="18"/>
                <w:szCs w:val="18"/>
              </w:rPr>
              <w:t>078-965-0630</w:t>
            </w:r>
          </w:p>
        </w:tc>
      </w:tr>
      <w:tr w:rsidR="0052785E" w:rsidRPr="00784FF7" w14:paraId="0EF76649" w14:textId="77777777" w:rsidTr="00966EAE">
        <w:tc>
          <w:tcPr>
            <w:tcW w:w="1384" w:type="dxa"/>
            <w:vMerge/>
          </w:tcPr>
          <w:p w14:paraId="08A78C8A" w14:textId="77777777" w:rsidR="00966EAE" w:rsidRPr="00784FF7" w:rsidRDefault="00966EAE" w:rsidP="00E94689">
            <w:pPr>
              <w:spacing w:line="240" w:lineRule="exact"/>
              <w:outlineLvl w:val="0"/>
              <w:rPr>
                <w:rFonts w:ascii="游明朝" w:hAnsi="游明朝"/>
                <w:sz w:val="18"/>
                <w:szCs w:val="18"/>
              </w:rPr>
            </w:pPr>
          </w:p>
        </w:tc>
        <w:tc>
          <w:tcPr>
            <w:tcW w:w="2347" w:type="dxa"/>
          </w:tcPr>
          <w:p w14:paraId="1EC72E53"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神戸エコシステム(株)</w:t>
            </w:r>
          </w:p>
        </w:tc>
        <w:tc>
          <w:tcPr>
            <w:tcW w:w="3544" w:type="dxa"/>
          </w:tcPr>
          <w:p w14:paraId="5A48F5BA"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神戸市西区神出町田井字南山1319-2-11</w:t>
            </w:r>
          </w:p>
        </w:tc>
        <w:tc>
          <w:tcPr>
            <w:tcW w:w="1559" w:type="dxa"/>
          </w:tcPr>
          <w:p w14:paraId="3C07B6AA"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sz w:val="18"/>
                <w:szCs w:val="18"/>
              </w:rPr>
              <w:t>078-965-2107</w:t>
            </w:r>
          </w:p>
        </w:tc>
      </w:tr>
      <w:tr w:rsidR="0052785E" w:rsidRPr="00784FF7" w14:paraId="4A8BE4A6" w14:textId="77777777" w:rsidTr="00966EAE">
        <w:tc>
          <w:tcPr>
            <w:tcW w:w="1384" w:type="dxa"/>
          </w:tcPr>
          <w:p w14:paraId="441BBFC8"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中間処理施設</w:t>
            </w:r>
          </w:p>
        </w:tc>
        <w:tc>
          <w:tcPr>
            <w:tcW w:w="2347" w:type="dxa"/>
          </w:tcPr>
          <w:p w14:paraId="77993D82"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(株)クリーンステージ</w:t>
            </w:r>
          </w:p>
        </w:tc>
        <w:tc>
          <w:tcPr>
            <w:tcW w:w="3544" w:type="dxa"/>
          </w:tcPr>
          <w:p w14:paraId="4CD9ACF8"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大阪府和泉市ﾃｸﾉｽﾃｰｼﾞ2丁目3-30</w:t>
            </w:r>
          </w:p>
        </w:tc>
        <w:tc>
          <w:tcPr>
            <w:tcW w:w="1559" w:type="dxa"/>
          </w:tcPr>
          <w:p w14:paraId="55CD92F7"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sz w:val="18"/>
                <w:szCs w:val="18"/>
              </w:rPr>
              <w:t>0725-51-3933</w:t>
            </w:r>
          </w:p>
        </w:tc>
      </w:tr>
      <w:tr w:rsidR="0052785E" w:rsidRPr="00784FF7" w14:paraId="7AD806C4" w14:textId="77777777" w:rsidTr="00966EAE">
        <w:tc>
          <w:tcPr>
            <w:tcW w:w="8834" w:type="dxa"/>
            <w:gridSpan w:val="4"/>
          </w:tcPr>
          <w:p w14:paraId="73CF82C0" w14:textId="77777777" w:rsidR="00966EAE" w:rsidRPr="00784FF7" w:rsidRDefault="00966EAE" w:rsidP="00E94689">
            <w:pPr>
              <w:spacing w:line="240" w:lineRule="exact"/>
              <w:outlineLvl w:val="0"/>
              <w:rPr>
                <w:rFonts w:ascii="游明朝" w:hAnsi="游明朝"/>
                <w:sz w:val="18"/>
                <w:szCs w:val="18"/>
              </w:rPr>
            </w:pPr>
            <w:r w:rsidRPr="00784FF7">
              <w:rPr>
                <w:rFonts w:ascii="游明朝" w:hAnsi="游明朝" w:hint="eastAsia"/>
                <w:sz w:val="18"/>
                <w:szCs w:val="18"/>
              </w:rPr>
              <w:t>※中間処理施設は、焼却（溶融）処理とする。</w:t>
            </w:r>
          </w:p>
        </w:tc>
      </w:tr>
    </w:tbl>
    <w:p w14:paraId="4C8899B1"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公共事業労務費調査に対する協力</w:t>
      </w:r>
    </w:p>
    <w:p w14:paraId="2F7D0B52" w14:textId="77777777"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本工事が、本市が実施する公共事業労務費調査の対象工事となった場合は、調査票等の提出のほか本市が行う調査・指導に協力する。</w:t>
      </w:r>
    </w:p>
    <w:p w14:paraId="6B281178"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工事特性、創意工夫、社会性等について</w:t>
      </w:r>
    </w:p>
    <w:p w14:paraId="7B3309C6" w14:textId="77777777"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工事施工において、自ら立案した創意工夫や技術力に関する項目、または地域社会への貢献として評価できる項目に関する事項について、工事完了時までに所定の様式により提出することができる。</w:t>
      </w:r>
    </w:p>
    <w:p w14:paraId="700AE165"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監理技術者等の専任を要しない期間の取扱いについて</w:t>
      </w:r>
    </w:p>
    <w:p w14:paraId="6C75D241" w14:textId="77777777"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建設業法による主任技術者又は監理技術者（以下「監理技術者等」という。）の専任を要する工事において、工事請負契約の締結後、現場施工に着手するまでの期間（現場事務所の設置、資機材の搬入または仮設工事等が開始されるまでの期間）、工場製作のみが行われている期間及び工事完成検査に合格し、工期末までの間については、監督員と協議を行い、打合せ記録等の書面により明確になっている場合、監理技術者等の専任を要しない。ただし、当該工場製作過程においては、同一工場内で他の同種工事に係る製品と一元的な管理体制のもとで製作を行っていることを前提とし、同一の監理技術者等がこれらの製作を一括して管理するものとする。</w:t>
      </w:r>
    </w:p>
    <w:p w14:paraId="7F0FFD79"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市内産品の利用促進について</w:t>
      </w:r>
    </w:p>
    <w:p w14:paraId="237C0086" w14:textId="77777777" w:rsidR="00966EAE" w:rsidRPr="00784FF7" w:rsidRDefault="00966EAE" w:rsidP="00E94689">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本工事の施工に必要な各種材料や物品等の調達においては、市内業者が生産、加工、製造または販売している材・製品の優先使用に配慮すること。</w:t>
      </w:r>
    </w:p>
    <w:p w14:paraId="672CC801"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その他</w:t>
      </w:r>
    </w:p>
    <w:p w14:paraId="3C01B876" w14:textId="3F3A4A4E"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本特記仕様書及び設計図書に記載のない事項についても、技術上、施工上当然必要なことは監督員と協議の上施工する。</w:t>
      </w:r>
    </w:p>
    <w:p w14:paraId="290E6880"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損害保険等</w:t>
      </w:r>
    </w:p>
    <w:p w14:paraId="28CBC3FA" w14:textId="77777777" w:rsidR="00966EAE" w:rsidRPr="00784FF7" w:rsidRDefault="00966EAE" w:rsidP="00E94689">
      <w:pPr>
        <w:pStyle w:val="a5"/>
        <w:spacing w:line="240" w:lineRule="exact"/>
        <w:ind w:leftChars="200" w:left="480"/>
        <w:jc w:val="left"/>
        <w:rPr>
          <w:rFonts w:ascii="游明朝" w:hAnsi="游明朝"/>
          <w:sz w:val="18"/>
          <w:szCs w:val="18"/>
        </w:rPr>
      </w:pPr>
      <w:r w:rsidRPr="00784FF7">
        <w:rPr>
          <w:rFonts w:ascii="游明朝" w:hAnsi="游明朝" w:hint="eastAsia"/>
          <w:sz w:val="18"/>
          <w:szCs w:val="18"/>
        </w:rPr>
        <w:t>※損害保険等は、以下の内容以上の条件により付するものとする。</w:t>
      </w:r>
    </w:p>
    <w:p w14:paraId="2C2A209E" w14:textId="77777777" w:rsidR="00966EAE" w:rsidRPr="00784FF7" w:rsidRDefault="00966EAE" w:rsidP="00E94689">
      <w:pPr>
        <w:pStyle w:val="a5"/>
        <w:spacing w:line="240" w:lineRule="exact"/>
        <w:ind w:leftChars="200" w:left="480"/>
        <w:jc w:val="left"/>
        <w:rPr>
          <w:rFonts w:ascii="游明朝" w:hAnsi="游明朝"/>
          <w:sz w:val="18"/>
          <w:szCs w:val="18"/>
        </w:rPr>
      </w:pPr>
      <w:r w:rsidRPr="00784FF7">
        <w:rPr>
          <w:rFonts w:ascii="游明朝" w:hAnsi="游明朝" w:hint="eastAsia"/>
          <w:sz w:val="18"/>
          <w:szCs w:val="18"/>
        </w:rPr>
        <w:t>○主体工事による。</w:t>
      </w:r>
    </w:p>
    <w:p w14:paraId="67321C39" w14:textId="77777777" w:rsidR="00966EAE" w:rsidRPr="00784FF7" w:rsidRDefault="00966EAE" w:rsidP="00E94689">
      <w:pPr>
        <w:pStyle w:val="a5"/>
        <w:numPr>
          <w:ilvl w:val="2"/>
          <w:numId w:val="38"/>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保険種目</w:t>
      </w:r>
    </w:p>
    <w:p w14:paraId="087193D9" w14:textId="77777777" w:rsidR="00966EAE" w:rsidRPr="00784FF7" w:rsidRDefault="00966EAE" w:rsidP="00E94689">
      <w:pPr>
        <w:pStyle w:val="a5"/>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建築工事(基礎工事を含む)及び付帯設備工事を対象とする｢建設工事保険(又は組立保険）｣</w:t>
      </w:r>
    </w:p>
    <w:p w14:paraId="084196D8" w14:textId="77777777" w:rsidR="00966EAE" w:rsidRPr="00784FF7" w:rsidRDefault="00966EAE" w:rsidP="00E94689">
      <w:pPr>
        <w:pStyle w:val="a5"/>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第三者賠償責任損害を担保する「請負業者賠償責任保険」</w:t>
      </w:r>
    </w:p>
    <w:p w14:paraId="574499FC" w14:textId="77777777" w:rsidR="00966EAE" w:rsidRPr="00784FF7" w:rsidRDefault="00966EAE" w:rsidP="00E94689">
      <w:pPr>
        <w:pStyle w:val="a5"/>
        <w:numPr>
          <w:ilvl w:val="2"/>
          <w:numId w:val="38"/>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保険契約者</w:t>
      </w:r>
    </w:p>
    <w:p w14:paraId="7DD43741" w14:textId="77777777" w:rsidR="00966EAE" w:rsidRPr="00784FF7" w:rsidRDefault="00966EAE" w:rsidP="00E94689">
      <w:pPr>
        <w:pStyle w:val="a5"/>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元請負人</w:t>
      </w:r>
    </w:p>
    <w:p w14:paraId="5158A93B" w14:textId="77777777" w:rsidR="00966EAE" w:rsidRPr="00784FF7" w:rsidRDefault="00966EAE" w:rsidP="00E94689">
      <w:pPr>
        <w:pStyle w:val="a5"/>
        <w:numPr>
          <w:ilvl w:val="2"/>
          <w:numId w:val="38"/>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被保険者</w:t>
      </w:r>
    </w:p>
    <w:p w14:paraId="51611692" w14:textId="77777777" w:rsidR="00966EAE" w:rsidRPr="00784FF7" w:rsidRDefault="00966EAE" w:rsidP="00E94689">
      <w:pPr>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発注者、元請負人、関係下請負人（リース仮設材を使用する場合はリース業者を含む。）</w:t>
      </w:r>
    </w:p>
    <w:p w14:paraId="14ABCC96" w14:textId="77777777" w:rsidR="00966EAE" w:rsidRPr="00784FF7" w:rsidRDefault="00966EAE" w:rsidP="00E94689">
      <w:pPr>
        <w:pStyle w:val="a5"/>
        <w:numPr>
          <w:ilvl w:val="2"/>
          <w:numId w:val="38"/>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保険期間</w:t>
      </w:r>
    </w:p>
    <w:p w14:paraId="1DD45F66" w14:textId="77777777" w:rsidR="00966EAE" w:rsidRPr="00784FF7" w:rsidRDefault="00966EAE" w:rsidP="00E94689">
      <w:pPr>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工事着手時から工事目的物引き渡しまでの期間とする。</w:t>
      </w:r>
    </w:p>
    <w:p w14:paraId="775C9BC6" w14:textId="77777777" w:rsidR="00966EAE" w:rsidRPr="00784FF7" w:rsidRDefault="00966EAE" w:rsidP="00E94689">
      <w:pPr>
        <w:pStyle w:val="a5"/>
        <w:numPr>
          <w:ilvl w:val="2"/>
          <w:numId w:val="38"/>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保険金額又は填補限度額</w:t>
      </w:r>
    </w:p>
    <w:p w14:paraId="36D10553" w14:textId="77777777" w:rsidR="00966EAE" w:rsidRPr="00784FF7" w:rsidRDefault="00966EAE" w:rsidP="00E94689">
      <w:pPr>
        <w:pStyle w:val="a5"/>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建設工事保険（又は組立保険）は、請負金額全額（解体撤去工事を除く）</w:t>
      </w:r>
    </w:p>
    <w:p w14:paraId="0BC60783" w14:textId="77777777" w:rsidR="00966EAE" w:rsidRPr="00784FF7" w:rsidRDefault="00966EAE" w:rsidP="00E94689">
      <w:pPr>
        <w:pStyle w:val="a5"/>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請負業者賠償責任保険の対人賠償保険金額は、１名１億円以上かつ１事故（※５億円以上・○　　　　円以上）　対物賠償保険金額は１事故（※１億円以上・○　　　　円以上）</w:t>
      </w:r>
    </w:p>
    <w:p w14:paraId="471AF592" w14:textId="77777777" w:rsidR="00966EAE" w:rsidRPr="00784FF7" w:rsidRDefault="00966EAE" w:rsidP="00E94689">
      <w:pPr>
        <w:pStyle w:val="a5"/>
        <w:numPr>
          <w:ilvl w:val="2"/>
          <w:numId w:val="38"/>
        </w:numPr>
        <w:spacing w:line="240" w:lineRule="exact"/>
        <w:ind w:leftChars="0"/>
        <w:jc w:val="left"/>
        <w:outlineLvl w:val="2"/>
        <w:rPr>
          <w:rFonts w:ascii="游明朝" w:hAnsi="游明朝"/>
          <w:sz w:val="18"/>
          <w:szCs w:val="18"/>
        </w:rPr>
      </w:pPr>
      <w:r w:rsidRPr="00784FF7">
        <w:rPr>
          <w:rFonts w:ascii="游明朝" w:hAnsi="游明朝" w:hint="eastAsia"/>
          <w:sz w:val="18"/>
          <w:szCs w:val="18"/>
        </w:rPr>
        <w:t xml:space="preserve">　特約条項の付帯</w:t>
      </w:r>
    </w:p>
    <w:p w14:paraId="704BB8BA" w14:textId="77777777" w:rsidR="00966EAE" w:rsidRPr="00784FF7" w:rsidRDefault="00966EAE" w:rsidP="00E94689">
      <w:pPr>
        <w:pStyle w:val="a5"/>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建設工事保険（又は組立保険）は「水災危険担保特約条項」</w:t>
      </w:r>
    </w:p>
    <w:p w14:paraId="23FABDD8" w14:textId="77777777" w:rsidR="00966EAE" w:rsidRPr="00784FF7" w:rsidRDefault="00966EAE" w:rsidP="00E94689">
      <w:pPr>
        <w:pStyle w:val="a5"/>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請負業者賠償責任保険は「被保険者間交差責任担保特約条項（Both-way）」及び「請負業者管理者特約条項（管理下財物に関する特約）」</w:t>
      </w:r>
    </w:p>
    <w:p w14:paraId="6551CE20"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承諾図</w:t>
      </w:r>
    </w:p>
    <w:p w14:paraId="0E5D867B" w14:textId="6BB09963" w:rsidR="00966EAE" w:rsidRPr="00784FF7" w:rsidRDefault="00745B98" w:rsidP="00745B98">
      <w:pPr>
        <w:pStyle w:val="a5"/>
        <w:spacing w:line="240" w:lineRule="exact"/>
        <w:ind w:leftChars="200" w:left="480" w:firstLineChars="200" w:firstLine="360"/>
        <w:jc w:val="left"/>
        <w:rPr>
          <w:rFonts w:ascii="游明朝" w:hAnsi="游明朝"/>
          <w:sz w:val="18"/>
          <w:szCs w:val="18"/>
        </w:rPr>
      </w:pPr>
      <w:r w:rsidRPr="00784FF7">
        <w:rPr>
          <w:rFonts w:ascii="游明朝" w:hAnsi="游明朝" w:hint="eastAsia"/>
          <w:sz w:val="18"/>
          <w:szCs w:val="18"/>
        </w:rPr>
        <w:t>承諾図</w:t>
      </w:r>
      <w:r w:rsidR="00966EAE" w:rsidRPr="00784FF7">
        <w:rPr>
          <w:rFonts w:ascii="游明朝" w:hAnsi="游明朝" w:hint="eastAsia"/>
          <w:sz w:val="18"/>
          <w:szCs w:val="18"/>
        </w:rPr>
        <w:t>（表紙に工事名・</w:t>
      </w:r>
      <w:r w:rsidR="00FB61BE" w:rsidRPr="00784FF7">
        <w:rPr>
          <w:rFonts w:ascii="游明朝" w:hAnsi="游明朝" w:hint="eastAsia"/>
          <w:sz w:val="18"/>
          <w:szCs w:val="18"/>
        </w:rPr>
        <w:t>受注者</w:t>
      </w:r>
      <w:r w:rsidR="00966EAE" w:rsidRPr="00784FF7">
        <w:rPr>
          <w:rFonts w:ascii="游明朝" w:hAnsi="游明朝" w:hint="eastAsia"/>
          <w:sz w:val="18"/>
          <w:szCs w:val="18"/>
        </w:rPr>
        <w:t>名を明記）</w:t>
      </w:r>
      <w:r w:rsidRPr="00784FF7">
        <w:rPr>
          <w:rFonts w:ascii="游明朝" w:hAnsi="游明朝" w:hint="eastAsia"/>
          <w:sz w:val="18"/>
          <w:szCs w:val="18"/>
        </w:rPr>
        <w:t>を作成</w:t>
      </w:r>
      <w:r w:rsidR="00966EAE" w:rsidRPr="00784FF7">
        <w:rPr>
          <w:rFonts w:ascii="游明朝" w:hAnsi="游明朝" w:hint="eastAsia"/>
          <w:sz w:val="18"/>
          <w:szCs w:val="18"/>
        </w:rPr>
        <w:t>し、監督員に速やかに提出する。</w:t>
      </w:r>
    </w:p>
    <w:p w14:paraId="61752A57" w14:textId="6785D7BB" w:rsidR="00854B9B" w:rsidRPr="00784FF7" w:rsidRDefault="00854B9B">
      <w:pPr>
        <w:spacing w:line="240" w:lineRule="exact"/>
        <w:ind w:firstLineChars="100" w:firstLine="180"/>
        <w:jc w:val="left"/>
        <w:outlineLvl w:val="1"/>
        <w:rPr>
          <w:rFonts w:ascii="游明朝" w:hAnsi="游明朝"/>
          <w:sz w:val="18"/>
          <w:szCs w:val="18"/>
        </w:rPr>
      </w:pPr>
      <w:r w:rsidRPr="00784FF7">
        <w:rPr>
          <w:rFonts w:ascii="游明朝" w:hAnsi="游明朝" w:hint="eastAsia"/>
          <w:sz w:val="18"/>
          <w:szCs w:val="18"/>
        </w:rPr>
        <w:t>（１７）完成図書及び工事写真</w:t>
      </w:r>
    </w:p>
    <w:p w14:paraId="66E63F5E" w14:textId="77777777" w:rsidR="00854B9B" w:rsidRPr="00784FF7" w:rsidRDefault="00854B9B" w:rsidP="00854B9B">
      <w:pPr>
        <w:spacing w:line="240" w:lineRule="exact"/>
        <w:ind w:firstLineChars="400" w:firstLine="720"/>
        <w:jc w:val="left"/>
        <w:outlineLvl w:val="1"/>
        <w:rPr>
          <w:rFonts w:ascii="游明朝" w:hAnsi="游明朝"/>
          <w:sz w:val="18"/>
          <w:szCs w:val="18"/>
        </w:rPr>
      </w:pPr>
      <w:r w:rsidRPr="00784FF7">
        <w:rPr>
          <w:rFonts w:ascii="游明朝" w:hAnsi="游明朝" w:hint="eastAsia"/>
          <w:sz w:val="18"/>
          <w:szCs w:val="18"/>
        </w:rPr>
        <w:t>ア．適用図書等</w:t>
      </w:r>
    </w:p>
    <w:p w14:paraId="2A19EB57" w14:textId="7777777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神戸市HP（下記URL）並びに下記適用図書による。</w:t>
      </w:r>
    </w:p>
    <w:p w14:paraId="3F663B8D" w14:textId="7F62A5D5"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 xml:space="preserve">　</w:t>
      </w:r>
      <w:hyperlink r:id="rId13" w:history="1">
        <w:r w:rsidR="002977B1" w:rsidRPr="00784FF7">
          <w:rPr>
            <w:rStyle w:val="a9"/>
            <w:rFonts w:ascii="游明朝" w:hAnsi="游明朝" w:hint="eastAsia"/>
            <w:color w:val="auto"/>
            <w:sz w:val="18"/>
            <w:szCs w:val="18"/>
          </w:rPr>
          <w:t>https://www.city.kobe.lg.jp/a33607/business/todokede/jutakutoshikyoku/setubi/koji.html</w:t>
        </w:r>
      </w:hyperlink>
    </w:p>
    <w:p w14:paraId="50076CFC" w14:textId="77777777" w:rsidR="00854B9B" w:rsidRPr="00784FF7" w:rsidRDefault="00854B9B" w:rsidP="00854B9B">
      <w:pPr>
        <w:spacing w:line="240" w:lineRule="exact"/>
        <w:ind w:leftChars="300" w:left="720" w:firstLineChars="100" w:firstLine="180"/>
        <w:jc w:val="left"/>
        <w:rPr>
          <w:rFonts w:ascii="游明朝" w:hAnsi="游明朝"/>
          <w:sz w:val="18"/>
          <w:szCs w:val="18"/>
          <w:u w:val="thick"/>
        </w:rPr>
      </w:pPr>
      <w:r w:rsidRPr="00784FF7">
        <w:rPr>
          <w:rFonts w:ascii="游明朝" w:hAnsi="游明朝" w:hint="eastAsia"/>
          <w:sz w:val="18"/>
          <w:szCs w:val="18"/>
          <w:u w:val="thick"/>
        </w:rPr>
        <w:t>完成図書</w:t>
      </w:r>
    </w:p>
    <w:p w14:paraId="47ECD471" w14:textId="69F8106A"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・神戸市建築設備工事完成図書電子納品要領〔建築設備工事版〕：　神戸市HP</w:t>
      </w:r>
    </w:p>
    <w:p w14:paraId="639EC52C" w14:textId="7777777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・神戸市建築設備工事完成図書電子納品運用ガイドライン：　神戸市HP</w:t>
      </w:r>
    </w:p>
    <w:p w14:paraId="5CFF05D2" w14:textId="77777777" w:rsidR="00854B9B" w:rsidRPr="00784FF7" w:rsidRDefault="00854B9B" w:rsidP="00854B9B">
      <w:pPr>
        <w:spacing w:line="240" w:lineRule="exact"/>
        <w:ind w:leftChars="300" w:left="720" w:firstLineChars="100" w:firstLine="180"/>
        <w:jc w:val="left"/>
        <w:rPr>
          <w:rFonts w:ascii="游明朝" w:hAnsi="游明朝"/>
          <w:sz w:val="18"/>
          <w:szCs w:val="18"/>
          <w:u w:val="thick"/>
        </w:rPr>
      </w:pPr>
      <w:r w:rsidRPr="00784FF7">
        <w:rPr>
          <w:rFonts w:ascii="游明朝" w:hAnsi="游明朝" w:hint="eastAsia"/>
          <w:sz w:val="18"/>
          <w:szCs w:val="18"/>
          <w:u w:val="thick"/>
        </w:rPr>
        <w:t>工事写真</w:t>
      </w:r>
    </w:p>
    <w:p w14:paraId="3E8F2527" w14:textId="60906CAC"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 xml:space="preserve">・国土交通省大臣官房官庁営繕部監修 </w:t>
      </w:r>
      <w:r w:rsidR="005B775E" w:rsidRPr="00784FF7">
        <w:rPr>
          <w:rFonts w:ascii="游明朝" w:hAnsi="游明朝" w:hint="eastAsia"/>
          <w:sz w:val="18"/>
          <w:szCs w:val="18"/>
        </w:rPr>
        <w:t xml:space="preserve">営繕工事写真要領による　</w:t>
      </w:r>
      <w:r w:rsidRPr="00784FF7">
        <w:rPr>
          <w:rFonts w:ascii="游明朝" w:hAnsi="游明朝" w:hint="eastAsia"/>
          <w:sz w:val="18"/>
          <w:szCs w:val="18"/>
        </w:rPr>
        <w:t>工事写真撮影ガイドブック（電気設備工事編）</w:t>
      </w:r>
      <w:r w:rsidR="005B775E" w:rsidRPr="00784FF7">
        <w:rPr>
          <w:rFonts w:ascii="游明朝" w:hAnsi="游明朝" w:hint="eastAsia"/>
          <w:sz w:val="18"/>
          <w:szCs w:val="18"/>
        </w:rPr>
        <w:t>令和５年版</w:t>
      </w:r>
    </w:p>
    <w:p w14:paraId="1491172C" w14:textId="7777777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・小黒板情報電子化：　神戸市HP</w:t>
      </w:r>
    </w:p>
    <w:p w14:paraId="1D32A9D6" w14:textId="77777777" w:rsidR="00854B9B" w:rsidRPr="00784FF7" w:rsidRDefault="00854B9B" w:rsidP="00854B9B">
      <w:pPr>
        <w:tabs>
          <w:tab w:val="left" w:pos="2410"/>
        </w:tabs>
        <w:spacing w:line="240" w:lineRule="exact"/>
        <w:ind w:leftChars="300" w:left="720"/>
        <w:jc w:val="left"/>
        <w:rPr>
          <w:rFonts w:ascii="游明朝" w:hAnsi="游明朝"/>
          <w:sz w:val="18"/>
          <w:szCs w:val="18"/>
        </w:rPr>
      </w:pPr>
      <w:r w:rsidRPr="00784FF7">
        <w:rPr>
          <w:rFonts w:ascii="游明朝" w:hAnsi="游明朝" w:hint="eastAsia"/>
          <w:sz w:val="18"/>
          <w:szCs w:val="18"/>
        </w:rPr>
        <w:t>イ．提出様式、部数</w:t>
      </w:r>
    </w:p>
    <w:p w14:paraId="3BAA28B8" w14:textId="77777777" w:rsidR="00854B9B" w:rsidRPr="00784FF7" w:rsidRDefault="00854B9B" w:rsidP="00854B9B">
      <w:pPr>
        <w:tabs>
          <w:tab w:val="left" w:pos="2410"/>
        </w:tabs>
        <w:spacing w:line="240" w:lineRule="exact"/>
        <w:ind w:leftChars="300" w:left="720" w:firstLineChars="100" w:firstLine="180"/>
        <w:jc w:val="left"/>
        <w:rPr>
          <w:rFonts w:ascii="游明朝" w:hAnsi="游明朝"/>
          <w:sz w:val="18"/>
          <w:szCs w:val="18"/>
          <w:u w:val="thick"/>
        </w:rPr>
      </w:pPr>
      <w:r w:rsidRPr="00784FF7">
        <w:rPr>
          <w:rFonts w:ascii="游明朝" w:hAnsi="游明朝" w:hint="eastAsia"/>
          <w:sz w:val="18"/>
          <w:szCs w:val="18"/>
          <w:u w:val="thick"/>
        </w:rPr>
        <w:t>電子データ</w:t>
      </w:r>
    </w:p>
    <w:p w14:paraId="09E8FA9B" w14:textId="77777777" w:rsidR="00854B9B" w:rsidRPr="00784FF7" w:rsidRDefault="00854B9B" w:rsidP="00854B9B">
      <w:pPr>
        <w:tabs>
          <w:tab w:val="left" w:pos="2410"/>
        </w:tabs>
        <w:spacing w:line="240" w:lineRule="exact"/>
        <w:ind w:firstLineChars="500" w:firstLine="900"/>
        <w:jc w:val="left"/>
        <w:rPr>
          <w:rFonts w:ascii="游明朝" w:hAnsi="游明朝"/>
          <w:sz w:val="18"/>
          <w:szCs w:val="18"/>
        </w:rPr>
      </w:pPr>
      <w:r w:rsidRPr="00784FF7">
        <w:rPr>
          <w:rFonts w:ascii="游明朝" w:hAnsi="游明朝" w:hint="eastAsia"/>
          <w:sz w:val="18"/>
          <w:szCs w:val="18"/>
        </w:rPr>
        <w:t>・データ形式（詳細は上記適用図書による）</w:t>
      </w:r>
    </w:p>
    <w:p w14:paraId="49E2C507" w14:textId="77777777" w:rsidR="00854B9B" w:rsidRPr="00784FF7" w:rsidRDefault="00854B9B" w:rsidP="00854B9B">
      <w:pPr>
        <w:tabs>
          <w:tab w:val="left" w:pos="2410"/>
        </w:tabs>
        <w:spacing w:line="240" w:lineRule="exact"/>
        <w:ind w:firstLineChars="600" w:firstLine="1080"/>
        <w:jc w:val="left"/>
        <w:rPr>
          <w:rFonts w:ascii="游明朝" w:hAnsi="游明朝"/>
          <w:sz w:val="18"/>
          <w:szCs w:val="18"/>
        </w:rPr>
      </w:pPr>
      <w:r w:rsidRPr="00784FF7">
        <w:rPr>
          <w:rFonts w:ascii="游明朝" w:hAnsi="游明朝" w:hint="eastAsia"/>
          <w:sz w:val="18"/>
          <w:szCs w:val="18"/>
        </w:rPr>
        <w:t>①完成図：ＣＡＤ（オリジナルデータ及びＤＸＦ）形式、ＰＤＦ形式</w:t>
      </w:r>
    </w:p>
    <w:p w14:paraId="1BAD8AA4" w14:textId="77777777" w:rsidR="00854B9B" w:rsidRPr="00784FF7" w:rsidRDefault="00854B9B" w:rsidP="00854B9B">
      <w:pPr>
        <w:tabs>
          <w:tab w:val="left" w:pos="2410"/>
        </w:tabs>
        <w:spacing w:line="240" w:lineRule="exact"/>
        <w:ind w:firstLineChars="600" w:firstLine="1080"/>
        <w:jc w:val="left"/>
        <w:rPr>
          <w:rFonts w:ascii="游明朝" w:hAnsi="游明朝"/>
          <w:sz w:val="18"/>
          <w:szCs w:val="18"/>
        </w:rPr>
      </w:pPr>
      <w:r w:rsidRPr="00784FF7">
        <w:rPr>
          <w:rFonts w:ascii="游明朝" w:hAnsi="游明朝" w:hint="eastAsia"/>
          <w:sz w:val="18"/>
          <w:szCs w:val="18"/>
        </w:rPr>
        <w:t>②保全に関する資料：ＰＤＦ形式</w:t>
      </w:r>
    </w:p>
    <w:p w14:paraId="292DBC8B" w14:textId="5A8958C5" w:rsidR="00D17731" w:rsidRPr="00784FF7" w:rsidRDefault="00D17731" w:rsidP="00854B9B">
      <w:pPr>
        <w:tabs>
          <w:tab w:val="left" w:pos="2410"/>
        </w:tabs>
        <w:spacing w:line="240" w:lineRule="exact"/>
        <w:ind w:firstLineChars="600" w:firstLine="1080"/>
        <w:jc w:val="left"/>
        <w:rPr>
          <w:rFonts w:ascii="游明朝" w:hAnsi="游明朝"/>
          <w:sz w:val="18"/>
          <w:szCs w:val="18"/>
        </w:rPr>
      </w:pPr>
      <w:r w:rsidRPr="00784FF7">
        <w:rPr>
          <w:rFonts w:ascii="游明朝" w:hAnsi="游明朝" w:hint="eastAsia"/>
          <w:sz w:val="18"/>
          <w:szCs w:val="18"/>
        </w:rPr>
        <w:t>③建築基準法令に基づく計画通知書、各報告書等：ＰＤＦ形式</w:t>
      </w:r>
    </w:p>
    <w:p w14:paraId="6BAC7B09" w14:textId="20451EB9" w:rsidR="00854B9B" w:rsidRPr="00784FF7" w:rsidRDefault="00D17731" w:rsidP="00854B9B">
      <w:pPr>
        <w:tabs>
          <w:tab w:val="left" w:pos="2410"/>
        </w:tabs>
        <w:spacing w:line="240" w:lineRule="exact"/>
        <w:ind w:firstLineChars="600" w:firstLine="1080"/>
        <w:jc w:val="left"/>
        <w:rPr>
          <w:rFonts w:ascii="游明朝" w:hAnsi="游明朝"/>
          <w:sz w:val="18"/>
          <w:szCs w:val="18"/>
        </w:rPr>
      </w:pPr>
      <w:r w:rsidRPr="00784FF7">
        <w:rPr>
          <w:rFonts w:ascii="游明朝" w:hAnsi="游明朝" w:hint="eastAsia"/>
          <w:sz w:val="18"/>
          <w:szCs w:val="18"/>
        </w:rPr>
        <w:t>④</w:t>
      </w:r>
      <w:r w:rsidR="00854B9B" w:rsidRPr="00784FF7">
        <w:rPr>
          <w:rFonts w:ascii="游明朝" w:hAnsi="游明朝" w:hint="eastAsia"/>
          <w:sz w:val="18"/>
          <w:szCs w:val="18"/>
        </w:rPr>
        <w:t>工事写真：ＰＤＦ形式</w:t>
      </w:r>
    </w:p>
    <w:p w14:paraId="52F8F0B8" w14:textId="16B86797" w:rsidR="00854B9B" w:rsidRPr="00784FF7" w:rsidRDefault="00D17731" w:rsidP="00854B9B">
      <w:pPr>
        <w:tabs>
          <w:tab w:val="left" w:pos="2410"/>
        </w:tabs>
        <w:spacing w:line="240" w:lineRule="exact"/>
        <w:ind w:firstLineChars="600" w:firstLine="1080"/>
        <w:jc w:val="left"/>
        <w:rPr>
          <w:rFonts w:ascii="游明朝" w:hAnsi="游明朝"/>
          <w:sz w:val="18"/>
          <w:szCs w:val="18"/>
        </w:rPr>
      </w:pPr>
      <w:r w:rsidRPr="00784FF7">
        <w:rPr>
          <w:rFonts w:ascii="游明朝" w:hAnsi="游明朝" w:hint="eastAsia"/>
          <w:sz w:val="18"/>
          <w:szCs w:val="18"/>
        </w:rPr>
        <w:t>⑤</w:t>
      </w:r>
      <w:r w:rsidR="00854B9B" w:rsidRPr="00784FF7">
        <w:rPr>
          <w:rFonts w:ascii="游明朝" w:hAnsi="游明朝" w:hint="eastAsia"/>
          <w:sz w:val="18"/>
          <w:szCs w:val="18"/>
        </w:rPr>
        <w:t>その他：オリジナルデータ形式</w:t>
      </w:r>
    </w:p>
    <w:p w14:paraId="3337A4C7" w14:textId="77777777" w:rsidR="00854B9B" w:rsidRPr="00784FF7" w:rsidRDefault="00854B9B" w:rsidP="00854B9B">
      <w:pPr>
        <w:tabs>
          <w:tab w:val="left" w:pos="2410"/>
        </w:tabs>
        <w:spacing w:line="240" w:lineRule="exact"/>
        <w:ind w:firstLineChars="500" w:firstLine="900"/>
        <w:jc w:val="left"/>
        <w:rPr>
          <w:rFonts w:ascii="游明朝" w:hAnsi="游明朝"/>
          <w:sz w:val="18"/>
          <w:szCs w:val="18"/>
        </w:rPr>
      </w:pPr>
      <w:r w:rsidRPr="00784FF7">
        <w:rPr>
          <w:rFonts w:ascii="游明朝" w:hAnsi="游明朝" w:hint="eastAsia"/>
          <w:sz w:val="18"/>
          <w:szCs w:val="18"/>
        </w:rPr>
        <w:t>・保存媒体：ＣＤ－ＲまたはＤＶＤ－Ｒ</w:t>
      </w:r>
    </w:p>
    <w:p w14:paraId="78B92947" w14:textId="7777777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・提出様式：※完成図書（下記）に媒体を綴込　　○Ａ４版紙製ファイルに媒体を綴込</w:t>
      </w:r>
      <w:r w:rsidRPr="00784FF7">
        <w:rPr>
          <w:rFonts w:ascii="游明朝" w:hAnsi="游明朝" w:hint="eastAsia"/>
          <w:sz w:val="18"/>
          <w:szCs w:val="18"/>
          <w:u w:val="double"/>
        </w:rPr>
        <w:t xml:space="preserve">　　</w:t>
      </w:r>
      <w:r w:rsidRPr="00784FF7">
        <w:rPr>
          <w:rFonts w:ascii="游明朝" w:hAnsi="游明朝" w:hint="eastAsia"/>
          <w:sz w:val="18"/>
          <w:szCs w:val="18"/>
        </w:rPr>
        <w:t>部</w:t>
      </w:r>
    </w:p>
    <w:p w14:paraId="72717177" w14:textId="77777777" w:rsidR="00854B9B" w:rsidRPr="00784FF7" w:rsidRDefault="00854B9B" w:rsidP="00854B9B">
      <w:pPr>
        <w:spacing w:line="240" w:lineRule="exact"/>
        <w:ind w:firstLineChars="500" w:firstLine="900"/>
        <w:jc w:val="left"/>
        <w:rPr>
          <w:rFonts w:ascii="游明朝" w:hAnsi="游明朝"/>
          <w:sz w:val="18"/>
          <w:szCs w:val="18"/>
          <w:u w:val="thick"/>
        </w:rPr>
      </w:pPr>
      <w:r w:rsidRPr="00784FF7">
        <w:rPr>
          <w:rFonts w:ascii="游明朝" w:hAnsi="游明朝" w:hint="eastAsia"/>
          <w:sz w:val="18"/>
          <w:szCs w:val="18"/>
          <w:u w:val="thick"/>
        </w:rPr>
        <w:t>完成図</w:t>
      </w:r>
    </w:p>
    <w:p w14:paraId="051AD8FF" w14:textId="7777777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・様式／部数：○原寸（見開き）製本</w:t>
      </w:r>
      <w:r w:rsidRPr="00784FF7">
        <w:rPr>
          <w:rFonts w:ascii="游明朝" w:hAnsi="游明朝" w:hint="eastAsia"/>
          <w:sz w:val="18"/>
          <w:szCs w:val="18"/>
          <w:u w:val="double"/>
        </w:rPr>
        <w:t xml:space="preserve">　　</w:t>
      </w:r>
      <w:r w:rsidRPr="00784FF7">
        <w:rPr>
          <w:rFonts w:ascii="游明朝" w:hAnsi="游明朝" w:hint="eastAsia"/>
          <w:sz w:val="18"/>
          <w:szCs w:val="18"/>
        </w:rPr>
        <w:t>部　○縮小（Ａ３見開き）製本</w:t>
      </w:r>
      <w:r w:rsidRPr="00784FF7">
        <w:rPr>
          <w:rFonts w:ascii="游明朝" w:hAnsi="游明朝" w:hint="eastAsia"/>
          <w:sz w:val="18"/>
          <w:szCs w:val="18"/>
          <w:u w:val="double"/>
        </w:rPr>
        <w:t xml:space="preserve">　　</w:t>
      </w:r>
      <w:r w:rsidRPr="00784FF7">
        <w:rPr>
          <w:rFonts w:ascii="游明朝" w:hAnsi="游明朝" w:hint="eastAsia"/>
          <w:sz w:val="18"/>
          <w:szCs w:val="18"/>
        </w:rPr>
        <w:t>部　○主体工事に準ずる</w:t>
      </w:r>
    </w:p>
    <w:p w14:paraId="72035E5D" w14:textId="7777777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・表紙、背表紙：完成図書に準ずる。</w:t>
      </w:r>
    </w:p>
    <w:p w14:paraId="06480AAD" w14:textId="7777777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・工事完成時における設備の最終状態を正確かつ明瞭に記載する。</w:t>
      </w:r>
    </w:p>
    <w:p w14:paraId="14CE501D" w14:textId="77777777" w:rsidR="00854B9B" w:rsidRPr="00784FF7" w:rsidRDefault="00854B9B" w:rsidP="00854B9B">
      <w:pPr>
        <w:spacing w:line="240" w:lineRule="exact"/>
        <w:ind w:firstLineChars="600" w:firstLine="1080"/>
        <w:jc w:val="left"/>
        <w:rPr>
          <w:rFonts w:ascii="游明朝" w:hAnsi="游明朝"/>
          <w:sz w:val="18"/>
          <w:szCs w:val="18"/>
        </w:rPr>
      </w:pPr>
      <w:r w:rsidRPr="00784FF7">
        <w:rPr>
          <w:rFonts w:ascii="游明朝" w:hAnsi="游明朝" w:hint="eastAsia"/>
          <w:sz w:val="18"/>
          <w:szCs w:val="18"/>
        </w:rPr>
        <w:t>以下を標準の構成とするが、詳細は監督員との協議による。</w:t>
      </w:r>
    </w:p>
    <w:p w14:paraId="49E42407" w14:textId="77777777" w:rsidR="00854B9B" w:rsidRPr="00784FF7" w:rsidRDefault="00854B9B" w:rsidP="00854B9B">
      <w:pPr>
        <w:spacing w:line="240" w:lineRule="exact"/>
        <w:ind w:firstLineChars="600" w:firstLine="1080"/>
        <w:jc w:val="left"/>
        <w:rPr>
          <w:rFonts w:ascii="游明朝" w:hAnsi="游明朝"/>
          <w:sz w:val="18"/>
          <w:szCs w:val="18"/>
        </w:rPr>
      </w:pPr>
      <w:r w:rsidRPr="00784FF7">
        <w:rPr>
          <w:rFonts w:ascii="游明朝" w:hAnsi="游明朝" w:hint="eastAsia"/>
          <w:sz w:val="18"/>
          <w:szCs w:val="18"/>
        </w:rPr>
        <w:t>①各設備系統図　②配置図　③各階平面図及び凡例　④各部詳細図　⑤盤類の単線結線図　⑥機器姿図等　⑦その他</w:t>
      </w:r>
    </w:p>
    <w:p w14:paraId="504702EC" w14:textId="77777777" w:rsidR="00854B9B" w:rsidRPr="00784FF7" w:rsidRDefault="00854B9B" w:rsidP="00854B9B">
      <w:pPr>
        <w:tabs>
          <w:tab w:val="left" w:pos="2410"/>
        </w:tabs>
        <w:spacing w:line="240" w:lineRule="exact"/>
        <w:ind w:leftChars="300" w:left="720" w:firstLineChars="100" w:firstLine="180"/>
        <w:jc w:val="left"/>
        <w:rPr>
          <w:rFonts w:ascii="游明朝" w:hAnsi="游明朝"/>
          <w:sz w:val="18"/>
          <w:szCs w:val="18"/>
          <w:u w:val="thick"/>
        </w:rPr>
      </w:pPr>
      <w:r w:rsidRPr="00784FF7">
        <w:rPr>
          <w:rFonts w:ascii="游明朝" w:hAnsi="游明朝" w:hint="eastAsia"/>
          <w:sz w:val="18"/>
          <w:szCs w:val="18"/>
          <w:u w:val="thick"/>
        </w:rPr>
        <w:t>完成図書</w:t>
      </w:r>
    </w:p>
    <w:p w14:paraId="4F480488" w14:textId="77777777" w:rsidR="00854B9B" w:rsidRPr="00784FF7" w:rsidRDefault="00854B9B" w:rsidP="00854B9B">
      <w:pPr>
        <w:tabs>
          <w:tab w:val="left" w:pos="2410"/>
        </w:tabs>
        <w:spacing w:line="240" w:lineRule="exact"/>
        <w:ind w:firstLineChars="500" w:firstLine="900"/>
        <w:jc w:val="left"/>
        <w:rPr>
          <w:rFonts w:ascii="游明朝" w:hAnsi="游明朝"/>
          <w:sz w:val="18"/>
          <w:szCs w:val="18"/>
        </w:rPr>
      </w:pPr>
      <w:r w:rsidRPr="00784FF7">
        <w:rPr>
          <w:rFonts w:ascii="游明朝" w:hAnsi="游明朝" w:hint="eastAsia"/>
          <w:sz w:val="18"/>
          <w:szCs w:val="18"/>
        </w:rPr>
        <w:t>・対象：下記一覧表による</w:t>
      </w:r>
    </w:p>
    <w:p w14:paraId="6D7BE3D7" w14:textId="12D5C7F3" w:rsidR="002B4402"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・様式／部数：Ａ４版（</w:t>
      </w:r>
      <w:r w:rsidR="002B4402" w:rsidRPr="00784FF7">
        <w:rPr>
          <w:rFonts w:ascii="游明朝" w:hAnsi="游明朝" w:hint="eastAsia"/>
          <w:sz w:val="18"/>
          <w:szCs w:val="18"/>
        </w:rPr>
        <w:t xml:space="preserve">〇黒表紙金文字バインダー　</w:t>
      </w:r>
      <w:r w:rsidRPr="00784FF7">
        <w:rPr>
          <w:rFonts w:ascii="游明朝" w:hAnsi="游明朝" w:hint="eastAsia"/>
          <w:sz w:val="18"/>
          <w:szCs w:val="18"/>
        </w:rPr>
        <w:t>○パイプ式ファイル　○紙製ファイル）／</w:t>
      </w:r>
    </w:p>
    <w:p w14:paraId="18E2A55C" w14:textId="4A139D0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 xml:space="preserve">　※１部　○</w:t>
      </w:r>
      <w:r w:rsidRPr="00784FF7">
        <w:rPr>
          <w:rFonts w:ascii="游明朝" w:hAnsi="游明朝" w:hint="eastAsia"/>
          <w:sz w:val="18"/>
          <w:szCs w:val="18"/>
          <w:u w:val="double"/>
        </w:rPr>
        <w:t xml:space="preserve">　　</w:t>
      </w:r>
      <w:r w:rsidRPr="00784FF7">
        <w:rPr>
          <w:rFonts w:ascii="游明朝" w:hAnsi="游明朝" w:hint="eastAsia"/>
          <w:sz w:val="18"/>
          <w:szCs w:val="18"/>
        </w:rPr>
        <w:t>部　○主体工事に準ずる</w:t>
      </w:r>
    </w:p>
    <w:p w14:paraId="49EE66A1" w14:textId="7777777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・表紙：「年度、工事名、完成図書、工期、請負人名」を明記。</w:t>
      </w:r>
    </w:p>
    <w:p w14:paraId="59E40EC5" w14:textId="7777777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・背表紙：「年度、工事名、完成図書、請負人名」を明記。</w:t>
      </w:r>
    </w:p>
    <w:p w14:paraId="1D178511" w14:textId="77777777" w:rsidR="00854B9B" w:rsidRPr="00784FF7" w:rsidRDefault="00854B9B" w:rsidP="00854B9B">
      <w:pPr>
        <w:spacing w:line="240" w:lineRule="exact"/>
        <w:ind w:firstLineChars="500" w:firstLine="900"/>
        <w:jc w:val="left"/>
        <w:rPr>
          <w:rFonts w:ascii="游明朝" w:hAnsi="游明朝"/>
          <w:sz w:val="18"/>
          <w:szCs w:val="18"/>
        </w:rPr>
      </w:pPr>
      <w:r w:rsidRPr="00784FF7">
        <w:rPr>
          <w:rFonts w:ascii="游明朝" w:hAnsi="游明朝" w:hint="eastAsia"/>
          <w:sz w:val="18"/>
          <w:szCs w:val="18"/>
        </w:rPr>
        <w:t>・厚さが10cmを超える場合は監督員と協議の上で分冊とし、表紙及び背表紙にNo.○／○を記入する。</w:t>
      </w:r>
    </w:p>
    <w:p w14:paraId="2A58AD6D" w14:textId="77777777" w:rsidR="00854B9B" w:rsidRPr="00784FF7" w:rsidRDefault="00854B9B" w:rsidP="00854B9B">
      <w:pPr>
        <w:spacing w:line="240" w:lineRule="exact"/>
        <w:ind w:firstLineChars="400" w:firstLine="720"/>
        <w:jc w:val="left"/>
        <w:rPr>
          <w:rFonts w:ascii="游明朝" w:hAnsi="游明朝"/>
          <w:sz w:val="18"/>
          <w:szCs w:val="18"/>
        </w:rPr>
      </w:pPr>
      <w:r w:rsidRPr="00784FF7">
        <w:rPr>
          <w:rFonts w:ascii="游明朝" w:hAnsi="游明朝" w:hint="eastAsia"/>
          <w:sz w:val="18"/>
          <w:szCs w:val="18"/>
        </w:rPr>
        <w:t>ウ．完成図書を構成する書類一覧表</w:t>
      </w:r>
    </w:p>
    <w:tbl>
      <w:tblPr>
        <w:tblStyle w:val="13"/>
        <w:tblW w:w="0" w:type="auto"/>
        <w:tblInd w:w="988" w:type="dxa"/>
        <w:tblLook w:val="04A0" w:firstRow="1" w:lastRow="0" w:firstColumn="1" w:lastColumn="0" w:noHBand="0" w:noVBand="1"/>
      </w:tblPr>
      <w:tblGrid>
        <w:gridCol w:w="2126"/>
        <w:gridCol w:w="567"/>
        <w:gridCol w:w="4394"/>
        <w:gridCol w:w="992"/>
        <w:gridCol w:w="1276"/>
      </w:tblGrid>
      <w:tr w:rsidR="0052785E" w:rsidRPr="00784FF7" w14:paraId="5678A5BB" w14:textId="77777777" w:rsidTr="004C0B41">
        <w:trPr>
          <w:trHeight w:hRule="exact" w:val="340"/>
        </w:trPr>
        <w:tc>
          <w:tcPr>
            <w:tcW w:w="2126" w:type="dxa"/>
            <w:tcBorders>
              <w:top w:val="single" w:sz="4" w:space="0" w:color="auto"/>
              <w:left w:val="single" w:sz="4" w:space="0" w:color="auto"/>
              <w:bottom w:val="single" w:sz="4" w:space="0" w:color="auto"/>
              <w:right w:val="single" w:sz="4" w:space="0" w:color="auto"/>
            </w:tcBorders>
            <w:hideMark/>
          </w:tcPr>
          <w:p w14:paraId="2701F6AE"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項目</w:t>
            </w:r>
          </w:p>
        </w:tc>
        <w:tc>
          <w:tcPr>
            <w:tcW w:w="4961" w:type="dxa"/>
            <w:gridSpan w:val="2"/>
            <w:tcBorders>
              <w:top w:val="single" w:sz="4" w:space="0" w:color="auto"/>
              <w:left w:val="single" w:sz="4" w:space="0" w:color="auto"/>
              <w:bottom w:val="single" w:sz="4" w:space="0" w:color="auto"/>
              <w:right w:val="single" w:sz="4" w:space="0" w:color="auto"/>
            </w:tcBorders>
            <w:hideMark/>
          </w:tcPr>
          <w:p w14:paraId="11614103"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提出書類</w:t>
            </w:r>
          </w:p>
        </w:tc>
        <w:tc>
          <w:tcPr>
            <w:tcW w:w="2268" w:type="dxa"/>
            <w:gridSpan w:val="2"/>
            <w:tcBorders>
              <w:top w:val="single" w:sz="4" w:space="0" w:color="auto"/>
              <w:left w:val="single" w:sz="4" w:space="0" w:color="auto"/>
              <w:bottom w:val="single" w:sz="4" w:space="0" w:color="auto"/>
              <w:right w:val="single" w:sz="4" w:space="0" w:color="auto"/>
            </w:tcBorders>
            <w:hideMark/>
          </w:tcPr>
          <w:p w14:paraId="5B07D4B9"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紙媒体</w:t>
            </w:r>
          </w:p>
        </w:tc>
      </w:tr>
      <w:tr w:rsidR="0052785E" w:rsidRPr="00784FF7" w14:paraId="60BEF6E4" w14:textId="77777777" w:rsidTr="004C0B41">
        <w:trPr>
          <w:trHeight w:hRule="exact" w:val="340"/>
        </w:trPr>
        <w:tc>
          <w:tcPr>
            <w:tcW w:w="2126" w:type="dxa"/>
            <w:tcBorders>
              <w:top w:val="single" w:sz="4" w:space="0" w:color="auto"/>
              <w:left w:val="single" w:sz="4" w:space="0" w:color="auto"/>
              <w:bottom w:val="single" w:sz="4" w:space="0" w:color="auto"/>
              <w:right w:val="single" w:sz="4" w:space="0" w:color="auto"/>
            </w:tcBorders>
            <w:hideMark/>
          </w:tcPr>
          <w:p w14:paraId="6D7ADFAE"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完成図</w:t>
            </w:r>
          </w:p>
        </w:tc>
        <w:tc>
          <w:tcPr>
            <w:tcW w:w="567" w:type="dxa"/>
            <w:tcBorders>
              <w:top w:val="single" w:sz="4" w:space="0" w:color="auto"/>
              <w:left w:val="single" w:sz="4" w:space="0" w:color="auto"/>
              <w:bottom w:val="single" w:sz="4" w:space="0" w:color="auto"/>
              <w:right w:val="single" w:sz="4" w:space="0" w:color="auto"/>
            </w:tcBorders>
          </w:tcPr>
          <w:p w14:paraId="1DE413DE" w14:textId="77777777" w:rsidR="00854B9B" w:rsidRPr="00784FF7" w:rsidRDefault="00854B9B">
            <w:pPr>
              <w:widowControl w:val="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51DAF6A7"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完成図面</w:t>
            </w:r>
          </w:p>
        </w:tc>
        <w:tc>
          <w:tcPr>
            <w:tcW w:w="992" w:type="dxa"/>
            <w:tcBorders>
              <w:top w:val="single" w:sz="4" w:space="0" w:color="auto"/>
              <w:left w:val="single" w:sz="4" w:space="0" w:color="auto"/>
              <w:bottom w:val="single" w:sz="4" w:space="0" w:color="auto"/>
              <w:right w:val="single" w:sz="4" w:space="0" w:color="auto"/>
            </w:tcBorders>
            <w:hideMark/>
          </w:tcPr>
          <w:p w14:paraId="583537B0"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tcBorders>
              <w:top w:val="single" w:sz="4" w:space="0" w:color="auto"/>
              <w:left w:val="single" w:sz="4" w:space="0" w:color="auto"/>
              <w:bottom w:val="single" w:sz="4" w:space="0" w:color="auto"/>
              <w:right w:val="single" w:sz="4" w:space="0" w:color="auto"/>
            </w:tcBorders>
            <w:hideMark/>
          </w:tcPr>
          <w:p w14:paraId="0CA63EAC"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２つ折製本</w:t>
            </w:r>
          </w:p>
        </w:tc>
      </w:tr>
      <w:tr w:rsidR="0052785E" w:rsidRPr="00784FF7" w14:paraId="247BAB18" w14:textId="77777777" w:rsidTr="004C0B41">
        <w:trPr>
          <w:trHeight w:val="340"/>
        </w:trPr>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191281B1"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完成図書</w:t>
            </w:r>
          </w:p>
          <w:p w14:paraId="76061640"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（保全に関する資料）</w:t>
            </w:r>
          </w:p>
        </w:tc>
        <w:tc>
          <w:tcPr>
            <w:tcW w:w="567" w:type="dxa"/>
            <w:tcBorders>
              <w:top w:val="single" w:sz="4" w:space="0" w:color="auto"/>
              <w:left w:val="single" w:sz="4" w:space="0" w:color="auto"/>
              <w:bottom w:val="single" w:sz="4" w:space="0" w:color="auto"/>
              <w:right w:val="single" w:sz="4" w:space="0" w:color="auto"/>
            </w:tcBorders>
          </w:tcPr>
          <w:p w14:paraId="629082DE"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5CF974F5"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機器完成図</w:t>
            </w:r>
          </w:p>
        </w:tc>
        <w:tc>
          <w:tcPr>
            <w:tcW w:w="992" w:type="dxa"/>
            <w:tcBorders>
              <w:top w:val="single" w:sz="4" w:space="0" w:color="auto"/>
              <w:left w:val="single" w:sz="4" w:space="0" w:color="auto"/>
              <w:bottom w:val="single" w:sz="4" w:space="0" w:color="auto"/>
              <w:right w:val="single" w:sz="4" w:space="0" w:color="auto"/>
            </w:tcBorders>
            <w:hideMark/>
          </w:tcPr>
          <w:p w14:paraId="6908D3F0"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2B77E79"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紙製図書</w:t>
            </w:r>
          </w:p>
        </w:tc>
      </w:tr>
      <w:tr w:rsidR="0052785E" w:rsidRPr="00784FF7" w14:paraId="5ACB465E" w14:textId="77777777" w:rsidTr="004C0B41">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75F87F8" w14:textId="77777777" w:rsidR="00854B9B" w:rsidRPr="00784FF7" w:rsidRDefault="00854B9B">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66EFFD2C"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1FD07726"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機器性能試験成績書</w:t>
            </w:r>
          </w:p>
        </w:tc>
        <w:tc>
          <w:tcPr>
            <w:tcW w:w="992" w:type="dxa"/>
            <w:tcBorders>
              <w:top w:val="single" w:sz="4" w:space="0" w:color="auto"/>
              <w:left w:val="single" w:sz="4" w:space="0" w:color="auto"/>
              <w:bottom w:val="single" w:sz="4" w:space="0" w:color="auto"/>
              <w:right w:val="single" w:sz="4" w:space="0" w:color="auto"/>
            </w:tcBorders>
            <w:hideMark/>
          </w:tcPr>
          <w:p w14:paraId="1B77B171"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9DEFE36" w14:textId="77777777" w:rsidR="00854B9B" w:rsidRPr="00784FF7" w:rsidRDefault="00854B9B">
            <w:pPr>
              <w:spacing w:beforeAutospacing="1" w:afterAutospacing="1"/>
              <w:rPr>
                <w:rFonts w:ascii="游明朝" w:hAnsi="游明朝"/>
                <w:sz w:val="18"/>
                <w:szCs w:val="18"/>
              </w:rPr>
            </w:pPr>
          </w:p>
        </w:tc>
      </w:tr>
      <w:tr w:rsidR="0052785E" w:rsidRPr="00784FF7" w14:paraId="5FA4E168" w14:textId="77777777" w:rsidTr="004C0B41">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43575B71" w14:textId="77777777" w:rsidR="00854B9B" w:rsidRPr="00784FF7" w:rsidRDefault="00854B9B">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095BC8FC"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213A113D"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現地試験成績表、試運転・各種測定データ記録</w:t>
            </w:r>
          </w:p>
        </w:tc>
        <w:tc>
          <w:tcPr>
            <w:tcW w:w="992" w:type="dxa"/>
            <w:tcBorders>
              <w:top w:val="single" w:sz="4" w:space="0" w:color="auto"/>
              <w:left w:val="single" w:sz="4" w:space="0" w:color="auto"/>
              <w:bottom w:val="single" w:sz="4" w:space="0" w:color="auto"/>
              <w:right w:val="single" w:sz="4" w:space="0" w:color="auto"/>
            </w:tcBorders>
            <w:hideMark/>
          </w:tcPr>
          <w:p w14:paraId="4BB412A6"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63C3AB4" w14:textId="77777777" w:rsidR="00854B9B" w:rsidRPr="00784FF7" w:rsidRDefault="00854B9B">
            <w:pPr>
              <w:spacing w:beforeAutospacing="1" w:afterAutospacing="1"/>
              <w:rPr>
                <w:rFonts w:ascii="游明朝" w:hAnsi="游明朝"/>
                <w:sz w:val="18"/>
                <w:szCs w:val="18"/>
              </w:rPr>
            </w:pPr>
          </w:p>
        </w:tc>
      </w:tr>
      <w:tr w:rsidR="0052785E" w:rsidRPr="00784FF7" w14:paraId="13B21322" w14:textId="77777777" w:rsidTr="004C0B41">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536840B3" w14:textId="77777777" w:rsidR="00854B9B" w:rsidRPr="00784FF7" w:rsidRDefault="00854B9B">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6186FEC6"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12E8D36A"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取扱説明書及び保守に関する説明書</w:t>
            </w:r>
          </w:p>
        </w:tc>
        <w:tc>
          <w:tcPr>
            <w:tcW w:w="992" w:type="dxa"/>
            <w:tcBorders>
              <w:top w:val="single" w:sz="4" w:space="0" w:color="auto"/>
              <w:left w:val="single" w:sz="4" w:space="0" w:color="auto"/>
              <w:bottom w:val="single" w:sz="4" w:space="0" w:color="auto"/>
              <w:right w:val="single" w:sz="4" w:space="0" w:color="auto"/>
            </w:tcBorders>
            <w:hideMark/>
          </w:tcPr>
          <w:p w14:paraId="0903490D"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E162C65" w14:textId="77777777" w:rsidR="00854B9B" w:rsidRPr="00784FF7" w:rsidRDefault="00854B9B">
            <w:pPr>
              <w:spacing w:beforeAutospacing="1" w:afterAutospacing="1"/>
              <w:rPr>
                <w:rFonts w:ascii="游明朝" w:hAnsi="游明朝"/>
                <w:sz w:val="18"/>
                <w:szCs w:val="18"/>
              </w:rPr>
            </w:pPr>
          </w:p>
        </w:tc>
      </w:tr>
      <w:tr w:rsidR="0052785E" w:rsidRPr="00784FF7" w14:paraId="5E91445C" w14:textId="77777777" w:rsidTr="004C0B41">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3194BD2B" w14:textId="77777777" w:rsidR="00854B9B" w:rsidRPr="00784FF7" w:rsidRDefault="00854B9B">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3229EED7"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0DBC8E3E"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機器台帳（高圧機器含む）</w:t>
            </w:r>
          </w:p>
        </w:tc>
        <w:tc>
          <w:tcPr>
            <w:tcW w:w="992" w:type="dxa"/>
            <w:tcBorders>
              <w:top w:val="single" w:sz="4" w:space="0" w:color="auto"/>
              <w:left w:val="single" w:sz="4" w:space="0" w:color="auto"/>
              <w:bottom w:val="single" w:sz="4" w:space="0" w:color="auto"/>
              <w:right w:val="single" w:sz="4" w:space="0" w:color="auto"/>
            </w:tcBorders>
            <w:hideMark/>
          </w:tcPr>
          <w:p w14:paraId="15A995BA"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5E1B2B3" w14:textId="77777777" w:rsidR="00854B9B" w:rsidRPr="00784FF7" w:rsidRDefault="00854B9B">
            <w:pPr>
              <w:spacing w:beforeAutospacing="1" w:afterAutospacing="1"/>
              <w:rPr>
                <w:rFonts w:ascii="游明朝" w:hAnsi="游明朝"/>
                <w:sz w:val="18"/>
                <w:szCs w:val="18"/>
              </w:rPr>
            </w:pPr>
          </w:p>
        </w:tc>
      </w:tr>
      <w:tr w:rsidR="0052785E" w:rsidRPr="00784FF7" w14:paraId="46E97DC6" w14:textId="77777777" w:rsidTr="004C0B41">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5F85445" w14:textId="77777777" w:rsidR="00854B9B" w:rsidRPr="00784FF7" w:rsidRDefault="00854B9B">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22C57C30"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0D39FBDB"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初期設定状況説明書</w:t>
            </w:r>
          </w:p>
        </w:tc>
        <w:tc>
          <w:tcPr>
            <w:tcW w:w="992" w:type="dxa"/>
            <w:tcBorders>
              <w:top w:val="single" w:sz="4" w:space="0" w:color="auto"/>
              <w:left w:val="single" w:sz="4" w:space="0" w:color="auto"/>
              <w:bottom w:val="single" w:sz="4" w:space="0" w:color="auto"/>
              <w:right w:val="single" w:sz="4" w:space="0" w:color="auto"/>
            </w:tcBorders>
            <w:hideMark/>
          </w:tcPr>
          <w:p w14:paraId="047FBFCD"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3EDDAA3" w14:textId="77777777" w:rsidR="00854B9B" w:rsidRPr="00784FF7" w:rsidRDefault="00854B9B">
            <w:pPr>
              <w:spacing w:beforeAutospacing="1" w:afterAutospacing="1"/>
              <w:rPr>
                <w:rFonts w:ascii="游明朝" w:hAnsi="游明朝"/>
                <w:sz w:val="18"/>
                <w:szCs w:val="18"/>
              </w:rPr>
            </w:pPr>
          </w:p>
        </w:tc>
      </w:tr>
      <w:tr w:rsidR="0052785E" w:rsidRPr="00784FF7" w14:paraId="215C8459" w14:textId="77777777" w:rsidTr="004C0B41">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68AF79D" w14:textId="77777777" w:rsidR="00854B9B" w:rsidRPr="00784FF7" w:rsidRDefault="00854B9B">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1C49FDFB"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5DA145A5"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設計条件資料</w:t>
            </w:r>
          </w:p>
        </w:tc>
        <w:tc>
          <w:tcPr>
            <w:tcW w:w="992" w:type="dxa"/>
            <w:tcBorders>
              <w:top w:val="single" w:sz="4" w:space="0" w:color="auto"/>
              <w:left w:val="single" w:sz="4" w:space="0" w:color="auto"/>
              <w:bottom w:val="single" w:sz="4" w:space="0" w:color="auto"/>
              <w:right w:val="single" w:sz="4" w:space="0" w:color="auto"/>
            </w:tcBorders>
            <w:hideMark/>
          </w:tcPr>
          <w:p w14:paraId="0EF9C561"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F15C613" w14:textId="77777777" w:rsidR="00854B9B" w:rsidRPr="00784FF7" w:rsidRDefault="00854B9B">
            <w:pPr>
              <w:spacing w:beforeAutospacing="1" w:afterAutospacing="1"/>
              <w:rPr>
                <w:rFonts w:ascii="游明朝" w:hAnsi="游明朝"/>
                <w:sz w:val="18"/>
                <w:szCs w:val="18"/>
              </w:rPr>
            </w:pPr>
          </w:p>
        </w:tc>
      </w:tr>
      <w:tr w:rsidR="0052785E" w:rsidRPr="00784FF7" w14:paraId="6A0F40AA" w14:textId="77777777" w:rsidTr="004C0B41">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754DFBB5" w14:textId="77777777" w:rsidR="00854B9B" w:rsidRPr="00784FF7" w:rsidRDefault="00854B9B">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4BBE437E"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5D30129C"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関係官公署届出書控、検査証</w:t>
            </w:r>
          </w:p>
        </w:tc>
        <w:tc>
          <w:tcPr>
            <w:tcW w:w="992" w:type="dxa"/>
            <w:tcBorders>
              <w:top w:val="single" w:sz="4" w:space="0" w:color="auto"/>
              <w:left w:val="single" w:sz="4" w:space="0" w:color="auto"/>
              <w:bottom w:val="single" w:sz="4" w:space="0" w:color="auto"/>
              <w:right w:val="single" w:sz="4" w:space="0" w:color="auto"/>
            </w:tcBorders>
            <w:hideMark/>
          </w:tcPr>
          <w:p w14:paraId="1846E2B6"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741324" w14:textId="77777777" w:rsidR="00854B9B" w:rsidRPr="00784FF7" w:rsidRDefault="00854B9B">
            <w:pPr>
              <w:spacing w:beforeAutospacing="1" w:afterAutospacing="1"/>
              <w:rPr>
                <w:rFonts w:ascii="游明朝" w:hAnsi="游明朝"/>
                <w:sz w:val="18"/>
                <w:szCs w:val="18"/>
              </w:rPr>
            </w:pPr>
          </w:p>
        </w:tc>
      </w:tr>
      <w:tr w:rsidR="0052785E" w:rsidRPr="00784FF7" w14:paraId="5F6A0D3A" w14:textId="77777777" w:rsidTr="004C0B41">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6630ABDF" w14:textId="77777777" w:rsidR="00854B9B" w:rsidRPr="00784FF7" w:rsidRDefault="00854B9B">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743E7C59"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1C356995"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物品引渡書、主要機器一覧表</w:t>
            </w:r>
          </w:p>
        </w:tc>
        <w:tc>
          <w:tcPr>
            <w:tcW w:w="992" w:type="dxa"/>
            <w:tcBorders>
              <w:top w:val="single" w:sz="4" w:space="0" w:color="auto"/>
              <w:left w:val="single" w:sz="4" w:space="0" w:color="auto"/>
              <w:bottom w:val="single" w:sz="4" w:space="0" w:color="auto"/>
              <w:right w:val="single" w:sz="4" w:space="0" w:color="auto"/>
            </w:tcBorders>
            <w:hideMark/>
          </w:tcPr>
          <w:p w14:paraId="4820275C"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492D109" w14:textId="77777777" w:rsidR="00854B9B" w:rsidRPr="00784FF7" w:rsidRDefault="00854B9B">
            <w:pPr>
              <w:spacing w:beforeAutospacing="1" w:afterAutospacing="1"/>
              <w:rPr>
                <w:rFonts w:ascii="游明朝" w:hAnsi="游明朝"/>
                <w:sz w:val="18"/>
                <w:szCs w:val="18"/>
              </w:rPr>
            </w:pPr>
          </w:p>
        </w:tc>
      </w:tr>
      <w:tr w:rsidR="0052785E" w:rsidRPr="00784FF7" w14:paraId="4BD6C07D" w14:textId="77777777" w:rsidTr="004C0B41">
        <w:trPr>
          <w:trHeight w:hRule="exact" w:val="340"/>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28A4470" w14:textId="77777777" w:rsidR="00854B9B" w:rsidRPr="00784FF7" w:rsidRDefault="00854B9B">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0D70326A"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244AC90E" w14:textId="77777777" w:rsidR="00854B9B" w:rsidRPr="00784FF7" w:rsidRDefault="00854B9B">
            <w:pPr>
              <w:widowControl w:val="0"/>
              <w:rPr>
                <w:rFonts w:ascii="游明朝" w:hAnsi="游明朝"/>
                <w:sz w:val="18"/>
                <w:szCs w:val="18"/>
              </w:rPr>
            </w:pPr>
            <w:r w:rsidRPr="00784FF7">
              <w:rPr>
                <w:rFonts w:ascii="游明朝" w:hAnsi="游明朝" w:hint="eastAsia"/>
                <w:sz w:val="18"/>
                <w:szCs w:val="18"/>
              </w:rPr>
              <w:t>緊急連絡先一覧</w:t>
            </w:r>
          </w:p>
        </w:tc>
        <w:tc>
          <w:tcPr>
            <w:tcW w:w="992" w:type="dxa"/>
            <w:tcBorders>
              <w:top w:val="single" w:sz="4" w:space="0" w:color="auto"/>
              <w:left w:val="single" w:sz="4" w:space="0" w:color="auto"/>
              <w:bottom w:val="single" w:sz="4" w:space="0" w:color="auto"/>
              <w:right w:val="single" w:sz="4" w:space="0" w:color="auto"/>
            </w:tcBorders>
            <w:hideMark/>
          </w:tcPr>
          <w:p w14:paraId="640FDF92"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000DACD" w14:textId="77777777" w:rsidR="00854B9B" w:rsidRPr="00784FF7" w:rsidRDefault="00854B9B">
            <w:pPr>
              <w:spacing w:beforeAutospacing="1" w:afterAutospacing="1"/>
              <w:rPr>
                <w:rFonts w:ascii="游明朝" w:hAnsi="游明朝"/>
                <w:sz w:val="18"/>
                <w:szCs w:val="18"/>
              </w:rPr>
            </w:pPr>
          </w:p>
        </w:tc>
      </w:tr>
      <w:tr w:rsidR="0052785E" w:rsidRPr="00784FF7" w14:paraId="5DC93953" w14:textId="77777777" w:rsidTr="004C0B41">
        <w:trPr>
          <w:trHeight w:hRule="exact" w:val="487"/>
        </w:trPr>
        <w:tc>
          <w:tcPr>
            <w:tcW w:w="2126" w:type="dxa"/>
            <w:vMerge/>
            <w:tcBorders>
              <w:top w:val="single" w:sz="4" w:space="0" w:color="auto"/>
              <w:left w:val="single" w:sz="4" w:space="0" w:color="auto"/>
              <w:bottom w:val="single" w:sz="4" w:space="0" w:color="auto"/>
              <w:right w:val="single" w:sz="4" w:space="0" w:color="auto"/>
            </w:tcBorders>
            <w:vAlign w:val="center"/>
            <w:hideMark/>
          </w:tcPr>
          <w:p w14:paraId="08A36955" w14:textId="77777777" w:rsidR="00854B9B" w:rsidRPr="00784FF7" w:rsidRDefault="00854B9B">
            <w:pPr>
              <w:spacing w:beforeAutospacing="1" w:afterAutospacing="1"/>
              <w:rPr>
                <w:rFonts w:ascii="游明朝" w:hAnsi="游明朝"/>
                <w:sz w:val="18"/>
                <w:szCs w:val="18"/>
              </w:rPr>
            </w:pPr>
          </w:p>
        </w:tc>
        <w:tc>
          <w:tcPr>
            <w:tcW w:w="567" w:type="dxa"/>
            <w:tcBorders>
              <w:top w:val="single" w:sz="4" w:space="0" w:color="auto"/>
              <w:left w:val="single" w:sz="4" w:space="0" w:color="auto"/>
              <w:bottom w:val="single" w:sz="4" w:space="0" w:color="auto"/>
              <w:right w:val="single" w:sz="4" w:space="0" w:color="auto"/>
            </w:tcBorders>
          </w:tcPr>
          <w:p w14:paraId="000CA744" w14:textId="77777777" w:rsidR="00854B9B" w:rsidRPr="00784FF7" w:rsidRDefault="00854B9B" w:rsidP="00854B9B">
            <w:pPr>
              <w:pStyle w:val="a5"/>
              <w:numPr>
                <w:ilvl w:val="0"/>
                <w:numId w:val="44"/>
              </w:numPr>
              <w:ind w:leftChars="0"/>
              <w:rPr>
                <w:rFonts w:ascii="游明朝" w:hAnsi="游明朝"/>
                <w:sz w:val="18"/>
                <w:szCs w:val="18"/>
              </w:rPr>
            </w:pPr>
          </w:p>
        </w:tc>
        <w:tc>
          <w:tcPr>
            <w:tcW w:w="4394" w:type="dxa"/>
            <w:tcBorders>
              <w:top w:val="single" w:sz="4" w:space="0" w:color="auto"/>
              <w:left w:val="single" w:sz="4" w:space="0" w:color="auto"/>
              <w:bottom w:val="single" w:sz="4" w:space="0" w:color="auto"/>
              <w:right w:val="single" w:sz="4" w:space="0" w:color="auto"/>
            </w:tcBorders>
            <w:hideMark/>
          </w:tcPr>
          <w:p w14:paraId="007996D3" w14:textId="77777777" w:rsidR="00854B9B" w:rsidRPr="00784FF7" w:rsidRDefault="00854B9B">
            <w:pPr>
              <w:widowControl w:val="0"/>
              <w:spacing w:line="240" w:lineRule="exact"/>
              <w:rPr>
                <w:rFonts w:ascii="游明朝" w:hAnsi="游明朝"/>
                <w:sz w:val="18"/>
                <w:szCs w:val="18"/>
              </w:rPr>
            </w:pPr>
            <w:r w:rsidRPr="00784FF7">
              <w:rPr>
                <w:rFonts w:ascii="游明朝" w:hAnsi="游明朝" w:hint="eastAsia"/>
                <w:sz w:val="18"/>
                <w:szCs w:val="18"/>
              </w:rPr>
              <w:t>その他保守上必要な書類</w:t>
            </w:r>
          </w:p>
          <w:p w14:paraId="539BDC31" w14:textId="77777777" w:rsidR="00854B9B" w:rsidRPr="00784FF7" w:rsidRDefault="00854B9B">
            <w:pPr>
              <w:widowControl w:val="0"/>
              <w:spacing w:line="240" w:lineRule="exact"/>
              <w:rPr>
                <w:rFonts w:ascii="游明朝" w:hAnsi="游明朝"/>
                <w:sz w:val="18"/>
                <w:szCs w:val="18"/>
              </w:rPr>
            </w:pPr>
            <w:r w:rsidRPr="00784FF7">
              <w:rPr>
                <w:rFonts w:ascii="游明朝" w:hAnsi="游明朝" w:hint="eastAsia"/>
                <w:sz w:val="18"/>
                <w:szCs w:val="18"/>
              </w:rPr>
              <w:t>(アスベスト調査結果、PCB含有等)</w:t>
            </w:r>
          </w:p>
        </w:tc>
        <w:tc>
          <w:tcPr>
            <w:tcW w:w="992" w:type="dxa"/>
            <w:tcBorders>
              <w:top w:val="single" w:sz="4" w:space="0" w:color="auto"/>
              <w:left w:val="single" w:sz="4" w:space="0" w:color="auto"/>
              <w:bottom w:val="single" w:sz="4" w:space="0" w:color="auto"/>
              <w:right w:val="single" w:sz="4" w:space="0" w:color="auto"/>
            </w:tcBorders>
            <w:hideMark/>
          </w:tcPr>
          <w:p w14:paraId="1D5B2C7F" w14:textId="77777777" w:rsidR="00854B9B" w:rsidRPr="00784FF7" w:rsidRDefault="00854B9B">
            <w:pPr>
              <w:widowControl w:val="0"/>
              <w:jc w:val="center"/>
              <w:rPr>
                <w:rFonts w:ascii="游明朝" w:hAnsi="游明朝"/>
                <w:sz w:val="18"/>
                <w:szCs w:val="18"/>
              </w:rPr>
            </w:pPr>
            <w:r w:rsidRPr="00784FF7">
              <w:rPr>
                <w:rFonts w:ascii="游明朝" w:hAnsi="游明朝" w:hint="eastAsia"/>
                <w:sz w:val="18"/>
                <w:szCs w:val="18"/>
              </w:rPr>
              <w:t>○</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DC6C6E6" w14:textId="77777777" w:rsidR="00854B9B" w:rsidRPr="00784FF7" w:rsidRDefault="00854B9B">
            <w:pPr>
              <w:spacing w:beforeAutospacing="1" w:afterAutospacing="1"/>
              <w:rPr>
                <w:rFonts w:ascii="游明朝" w:hAnsi="游明朝"/>
                <w:sz w:val="18"/>
                <w:szCs w:val="18"/>
              </w:rPr>
            </w:pPr>
          </w:p>
        </w:tc>
      </w:tr>
    </w:tbl>
    <w:p w14:paraId="0F1CDCE4" w14:textId="353126DE" w:rsidR="00A94D0B" w:rsidRPr="00784FF7" w:rsidRDefault="00A94D0B" w:rsidP="00A94D0B">
      <w:pPr>
        <w:spacing w:line="240" w:lineRule="exact"/>
        <w:ind w:left="142"/>
        <w:jc w:val="left"/>
        <w:outlineLvl w:val="1"/>
        <w:rPr>
          <w:rFonts w:ascii="游明朝" w:hAnsi="游明朝"/>
          <w:sz w:val="18"/>
          <w:szCs w:val="18"/>
        </w:rPr>
      </w:pPr>
      <w:r w:rsidRPr="00784FF7">
        <w:rPr>
          <w:rFonts w:ascii="游明朝" w:hAnsi="游明朝" w:hint="eastAsia"/>
          <w:sz w:val="18"/>
          <w:szCs w:val="18"/>
        </w:rPr>
        <w:t>（１８）工事情報共有システム</w:t>
      </w:r>
    </w:p>
    <w:p w14:paraId="15874B6E" w14:textId="60408D2D" w:rsidR="00A94D0B" w:rsidRPr="00784FF7" w:rsidRDefault="00A94D0B" w:rsidP="00A94D0B">
      <w:pPr>
        <w:spacing w:line="240" w:lineRule="exact"/>
        <w:ind w:left="180" w:hangingChars="100" w:hanging="180"/>
        <w:rPr>
          <w:rFonts w:ascii="游明朝" w:hAnsi="游明朝"/>
          <w:sz w:val="18"/>
        </w:rPr>
      </w:pPr>
      <w:r w:rsidRPr="00784FF7">
        <w:rPr>
          <w:rFonts w:ascii="游明朝" w:hAnsi="游明朝" w:hint="eastAsia"/>
          <w:sz w:val="18"/>
          <w:szCs w:val="18"/>
        </w:rPr>
        <w:t xml:space="preserve">　　　　</w:t>
      </w:r>
      <w:r w:rsidR="00081748" w:rsidRPr="00784FF7">
        <w:rPr>
          <w:rFonts w:ascii="游明朝" w:hAnsi="游明朝" w:hint="eastAsia"/>
          <w:sz w:val="18"/>
          <w:szCs w:val="18"/>
        </w:rPr>
        <w:t>○使用する工事情報共有システムは、監督員の承諾を得たうえで決定すること。</w:t>
      </w:r>
      <w:r w:rsidR="00480E5E" w:rsidRPr="00784FF7">
        <w:rPr>
          <w:rFonts w:ascii="游明朝" w:hAnsi="游明朝" w:hint="eastAsia"/>
          <w:kern w:val="0"/>
          <w:sz w:val="18"/>
        </w:rPr>
        <w:t>（LGWAN環境で使用できるものを選定すること。）</w:t>
      </w:r>
    </w:p>
    <w:p w14:paraId="634A8BA3" w14:textId="1B9C98F1" w:rsidR="00F34D2A" w:rsidRPr="00784FF7" w:rsidRDefault="00A94D0B" w:rsidP="00F34D2A">
      <w:pPr>
        <w:spacing w:line="240" w:lineRule="exact"/>
        <w:ind w:left="142"/>
        <w:jc w:val="left"/>
        <w:outlineLvl w:val="1"/>
        <w:rPr>
          <w:rFonts w:ascii="游明朝" w:hAnsi="游明朝"/>
          <w:sz w:val="18"/>
          <w:szCs w:val="18"/>
        </w:rPr>
      </w:pPr>
      <w:r w:rsidRPr="00784FF7">
        <w:rPr>
          <w:rFonts w:ascii="游明朝" w:hAnsi="游明朝" w:hint="eastAsia"/>
          <w:sz w:val="18"/>
          <w:szCs w:val="18"/>
        </w:rPr>
        <w:t>（１９</w:t>
      </w:r>
      <w:r w:rsidR="00F34D2A" w:rsidRPr="00784FF7">
        <w:rPr>
          <w:rFonts w:ascii="游明朝" w:hAnsi="游明朝" w:hint="eastAsia"/>
          <w:sz w:val="18"/>
          <w:szCs w:val="18"/>
        </w:rPr>
        <w:t>）電子検査と機材の準備</w:t>
      </w:r>
    </w:p>
    <w:p w14:paraId="3DDBE586" w14:textId="1FA5F13B" w:rsidR="00F34D2A" w:rsidRPr="00784FF7" w:rsidRDefault="00F34D2A" w:rsidP="00F34D2A">
      <w:pPr>
        <w:spacing w:line="240" w:lineRule="exact"/>
        <w:ind w:leftChars="250" w:left="600" w:firstLineChars="60" w:firstLine="108"/>
        <w:jc w:val="left"/>
        <w:rPr>
          <w:rFonts w:ascii="游明朝" w:hAnsi="游明朝"/>
          <w:strike/>
          <w:sz w:val="18"/>
          <w:szCs w:val="18"/>
        </w:rPr>
      </w:pPr>
      <w:r w:rsidRPr="00784FF7">
        <w:rPr>
          <w:rFonts w:ascii="游明朝" w:hAnsi="游明朝" w:hint="eastAsia"/>
          <w:sz w:val="18"/>
          <w:szCs w:val="18"/>
        </w:rPr>
        <w:t>完成検査等の技術検査においては、神戸市</w:t>
      </w:r>
      <w:r w:rsidR="002F1BAB" w:rsidRPr="00784FF7">
        <w:rPr>
          <w:rFonts w:ascii="游明朝" w:hAnsi="游明朝" w:hint="eastAsia"/>
          <w:sz w:val="18"/>
          <w:szCs w:val="18"/>
        </w:rPr>
        <w:t>建築設備工事</w:t>
      </w:r>
      <w:r w:rsidRPr="00784FF7">
        <w:rPr>
          <w:rFonts w:ascii="游明朝" w:hAnsi="游明朝" w:hint="eastAsia"/>
          <w:sz w:val="18"/>
          <w:szCs w:val="18"/>
        </w:rPr>
        <w:t>電子検査実施要領に基づく電子検査とする。また、留意すべき事項として「神戸市建築設備工事完成図書電子納品運用ガイドライン」を参照すること。</w:t>
      </w:r>
    </w:p>
    <w:p w14:paraId="38012271" w14:textId="7ED08B64" w:rsidR="00F34D2A" w:rsidRPr="00784FF7" w:rsidRDefault="00F34D2A" w:rsidP="00F34D2A">
      <w:pPr>
        <w:spacing w:line="240" w:lineRule="exact"/>
        <w:ind w:leftChars="200" w:left="480"/>
        <w:jc w:val="left"/>
        <w:rPr>
          <w:rFonts w:ascii="游明朝" w:hAnsi="游明朝"/>
          <w:sz w:val="18"/>
          <w:szCs w:val="18"/>
        </w:rPr>
      </w:pPr>
      <w:r w:rsidRPr="00784FF7">
        <w:rPr>
          <w:rFonts w:ascii="游明朝" w:hAnsi="游明朝" w:hint="eastAsia"/>
          <w:sz w:val="18"/>
          <w:szCs w:val="18"/>
        </w:rPr>
        <w:t xml:space="preserve">　 「神戸市</w:t>
      </w:r>
      <w:r w:rsidR="00527E7C" w:rsidRPr="00784FF7">
        <w:rPr>
          <w:rFonts w:ascii="游明朝" w:hAnsi="游明朝" w:hint="eastAsia"/>
          <w:sz w:val="18"/>
          <w:szCs w:val="18"/>
        </w:rPr>
        <w:t>建築設備工事</w:t>
      </w:r>
      <w:r w:rsidRPr="00784FF7">
        <w:rPr>
          <w:rFonts w:ascii="游明朝" w:hAnsi="游明朝" w:hint="eastAsia"/>
          <w:sz w:val="18"/>
          <w:szCs w:val="18"/>
        </w:rPr>
        <w:t>電子検査実施要領」</w:t>
      </w:r>
    </w:p>
    <w:p w14:paraId="0CF09F0A" w14:textId="77777777" w:rsidR="00F34D2A" w:rsidRPr="00784FF7" w:rsidRDefault="00F34D2A" w:rsidP="00CB1970">
      <w:pPr>
        <w:spacing w:line="240" w:lineRule="exact"/>
        <w:ind w:leftChars="200" w:left="480" w:firstLineChars="150" w:firstLine="270"/>
        <w:jc w:val="left"/>
        <w:rPr>
          <w:rFonts w:ascii="游明朝" w:hAnsi="游明朝"/>
          <w:sz w:val="18"/>
          <w:szCs w:val="18"/>
        </w:rPr>
      </w:pPr>
      <w:r w:rsidRPr="00784FF7">
        <w:rPr>
          <w:rFonts w:ascii="游明朝" w:hAnsi="游明朝" w:hint="eastAsia"/>
          <w:sz w:val="18"/>
          <w:szCs w:val="18"/>
        </w:rPr>
        <w:t>「神戸市建築設備工事完成図書電子納品運用ガイドライン」</w:t>
      </w:r>
    </w:p>
    <w:p w14:paraId="0611F91C" w14:textId="1C875FC0" w:rsidR="00F34D2A" w:rsidRPr="00784FF7" w:rsidRDefault="00F34D2A" w:rsidP="00F34D2A">
      <w:pPr>
        <w:spacing w:line="240" w:lineRule="exact"/>
        <w:ind w:leftChars="200" w:left="480"/>
        <w:jc w:val="left"/>
        <w:rPr>
          <w:rFonts w:ascii="游明朝" w:hAnsi="游明朝"/>
          <w:sz w:val="18"/>
          <w:szCs w:val="18"/>
        </w:rPr>
      </w:pPr>
      <w:r w:rsidRPr="00784FF7">
        <w:rPr>
          <w:rFonts w:ascii="游明朝" w:hAnsi="游明朝" w:hint="eastAsia"/>
          <w:sz w:val="18"/>
          <w:szCs w:val="18"/>
        </w:rPr>
        <w:t xml:space="preserve">　　</w:t>
      </w:r>
      <w:r w:rsidR="00CB1970" w:rsidRPr="00784FF7">
        <w:rPr>
          <w:rFonts w:ascii="游明朝" w:hAnsi="游明朝" w:hint="eastAsia"/>
          <w:sz w:val="18"/>
          <w:szCs w:val="18"/>
        </w:rPr>
        <w:t xml:space="preserve">（ 神戸市ホームページ参照　</w:t>
      </w:r>
      <w:hyperlink r:id="rId14" w:history="1">
        <w:r w:rsidR="00B604E3" w:rsidRPr="00784FF7">
          <w:rPr>
            <w:rStyle w:val="a9"/>
            <w:rFonts w:ascii="游明朝" w:hAnsi="游明朝"/>
            <w:color w:val="auto"/>
            <w:sz w:val="18"/>
            <w:szCs w:val="18"/>
          </w:rPr>
          <w:t>https://www.city.kobe.lg.jp/a33607/business/todokede/jutakutoshikyoku/setubi/koji.html</w:t>
        </w:r>
      </w:hyperlink>
      <w:r w:rsidR="00CB1970" w:rsidRPr="00784FF7">
        <w:rPr>
          <w:rFonts w:ascii="游明朝" w:hAnsi="游明朝" w:hint="eastAsia"/>
          <w:sz w:val="18"/>
          <w:szCs w:val="18"/>
        </w:rPr>
        <w:t>）</w:t>
      </w:r>
    </w:p>
    <w:p w14:paraId="63FA7C6E" w14:textId="5C2A497F" w:rsidR="00640EA4" w:rsidRPr="00784FF7" w:rsidRDefault="00640EA4" w:rsidP="00B604E3">
      <w:pPr>
        <w:spacing w:line="240" w:lineRule="exact"/>
        <w:ind w:firstLineChars="100" w:firstLine="180"/>
        <w:jc w:val="left"/>
        <w:outlineLvl w:val="1"/>
        <w:rPr>
          <w:rFonts w:ascii="游明朝" w:hAnsi="游明朝"/>
          <w:sz w:val="18"/>
          <w:szCs w:val="18"/>
        </w:rPr>
      </w:pPr>
      <w:r w:rsidRPr="00784FF7">
        <w:rPr>
          <w:rFonts w:ascii="游明朝" w:hAnsi="游明朝" w:hint="eastAsia"/>
          <w:sz w:val="18"/>
          <w:szCs w:val="18"/>
        </w:rPr>
        <w:t>（</w:t>
      </w:r>
      <w:r w:rsidR="00A94D0B" w:rsidRPr="00784FF7">
        <w:rPr>
          <w:rFonts w:ascii="游明朝" w:hAnsi="游明朝" w:hint="eastAsia"/>
          <w:sz w:val="18"/>
          <w:szCs w:val="18"/>
        </w:rPr>
        <w:t>２０</w:t>
      </w:r>
      <w:r w:rsidRPr="00784FF7">
        <w:rPr>
          <w:rFonts w:ascii="游明朝" w:hAnsi="游明朝" w:hint="eastAsia"/>
          <w:sz w:val="18"/>
          <w:szCs w:val="18"/>
        </w:rPr>
        <w:t>）工事の一時中止に係る事項</w:t>
      </w:r>
    </w:p>
    <w:p w14:paraId="1B846F97" w14:textId="50BCE6D1" w:rsidR="00640EA4" w:rsidRPr="00784FF7" w:rsidRDefault="00640EA4" w:rsidP="00640EA4">
      <w:pPr>
        <w:spacing w:line="240" w:lineRule="exact"/>
        <w:ind w:left="900" w:hangingChars="500" w:hanging="900"/>
        <w:jc w:val="left"/>
        <w:outlineLvl w:val="1"/>
        <w:rPr>
          <w:rFonts w:ascii="游明朝" w:hAnsi="游明朝"/>
          <w:sz w:val="18"/>
          <w:szCs w:val="18"/>
        </w:rPr>
      </w:pPr>
      <w:r w:rsidRPr="00784FF7">
        <w:rPr>
          <w:rFonts w:ascii="游明朝" w:hAnsi="游明朝" w:hint="eastAsia"/>
          <w:sz w:val="18"/>
          <w:szCs w:val="18"/>
        </w:rPr>
        <w:t xml:space="preserve">　　　ア　神戸市工事請負契約約款第２０条の規定により工事の一時中止通知を受けた場合は、中止期間中にお</w:t>
      </w:r>
      <w:r w:rsidR="00FF2686" w:rsidRPr="00784FF7">
        <w:rPr>
          <w:rFonts w:ascii="游明朝" w:hAnsi="游明朝" w:hint="eastAsia"/>
          <w:sz w:val="18"/>
          <w:szCs w:val="18"/>
        </w:rPr>
        <w:t>ける工事現場の管理に関す</w:t>
      </w:r>
      <w:r w:rsidRPr="00784FF7">
        <w:rPr>
          <w:rFonts w:ascii="游明朝" w:hAnsi="游明朝" w:hint="eastAsia"/>
          <w:sz w:val="18"/>
          <w:szCs w:val="18"/>
        </w:rPr>
        <w:t>る計画（以下、「基本計画」という。）を監督員に提出し、承諾を受けるものとする。なお基本計画には、中止時点における工事の出来形、職員の体制、労務者数、搬入材料及び建設機械器具費等の確認に関すること、中止に伴う工事現場の体制の縮小と再開に関すること及び工事現場の維持管理に関する基本的事項を明らかにする。</w:t>
      </w:r>
    </w:p>
    <w:p w14:paraId="42B9AF59" w14:textId="77777777" w:rsidR="00640EA4" w:rsidRPr="00784FF7" w:rsidRDefault="00640EA4" w:rsidP="00640EA4">
      <w:pPr>
        <w:spacing w:line="240" w:lineRule="exact"/>
        <w:ind w:leftChars="200" w:left="480" w:firstLineChars="50" w:firstLine="90"/>
        <w:jc w:val="left"/>
        <w:rPr>
          <w:rFonts w:ascii="游明朝" w:hAnsi="游明朝"/>
          <w:sz w:val="18"/>
          <w:szCs w:val="18"/>
        </w:rPr>
      </w:pPr>
      <w:r w:rsidRPr="00784FF7">
        <w:rPr>
          <w:rFonts w:ascii="游明朝" w:hAnsi="游明朝" w:hint="eastAsia"/>
          <w:sz w:val="18"/>
          <w:szCs w:val="18"/>
        </w:rPr>
        <w:t>イ　工事の施工を一時中止する場合は、工事の続行に備え、工事現場を保全すること。</w:t>
      </w:r>
    </w:p>
    <w:p w14:paraId="6888CBB6" w14:textId="17DB894A" w:rsidR="00640EA4" w:rsidRPr="00784FF7" w:rsidRDefault="00640EA4" w:rsidP="00640EA4">
      <w:pPr>
        <w:spacing w:line="240" w:lineRule="exact"/>
        <w:ind w:left="142"/>
        <w:jc w:val="left"/>
        <w:outlineLvl w:val="1"/>
        <w:rPr>
          <w:rFonts w:ascii="游明朝" w:hAnsi="游明朝"/>
          <w:sz w:val="18"/>
          <w:szCs w:val="18"/>
        </w:rPr>
      </w:pPr>
      <w:r w:rsidRPr="00784FF7">
        <w:rPr>
          <w:rFonts w:ascii="游明朝" w:hAnsi="游明朝" w:hint="eastAsia"/>
          <w:sz w:val="18"/>
          <w:szCs w:val="18"/>
        </w:rPr>
        <w:t>（</w:t>
      </w:r>
      <w:r w:rsidR="00A94D0B" w:rsidRPr="00784FF7">
        <w:rPr>
          <w:rFonts w:ascii="游明朝" w:hAnsi="游明朝" w:hint="eastAsia"/>
          <w:sz w:val="18"/>
          <w:szCs w:val="18"/>
        </w:rPr>
        <w:t>２１</w:t>
      </w:r>
      <w:r w:rsidRPr="00784FF7">
        <w:rPr>
          <w:rFonts w:ascii="游明朝" w:hAnsi="游明朝" w:hint="eastAsia"/>
          <w:sz w:val="18"/>
          <w:szCs w:val="18"/>
        </w:rPr>
        <w:t>）施工条件</w:t>
      </w:r>
    </w:p>
    <w:p w14:paraId="62FBF1E9" w14:textId="7821F0C7" w:rsidR="00640EA4" w:rsidRPr="00784FF7" w:rsidRDefault="00640EA4" w:rsidP="00640EA4">
      <w:pPr>
        <w:spacing w:line="240" w:lineRule="exact"/>
        <w:ind w:left="900" w:hangingChars="500" w:hanging="900"/>
        <w:jc w:val="left"/>
        <w:outlineLvl w:val="1"/>
        <w:rPr>
          <w:rFonts w:ascii="游明朝" w:hAnsi="游明朝"/>
          <w:sz w:val="18"/>
          <w:szCs w:val="18"/>
        </w:rPr>
      </w:pPr>
      <w:r w:rsidRPr="00784FF7">
        <w:rPr>
          <w:rFonts w:ascii="游明朝" w:hAnsi="游明朝" w:hint="eastAsia"/>
          <w:sz w:val="18"/>
          <w:szCs w:val="18"/>
        </w:rPr>
        <w:t xml:space="preserve">　　　ア　行政機関の休日に関する法律に定める休日に作業は行わない。ただし、</w:t>
      </w:r>
      <w:r w:rsidR="006C07D7" w:rsidRPr="00784FF7">
        <w:rPr>
          <w:rFonts w:ascii="游明朝" w:hAnsi="游明朝" w:hint="eastAsia"/>
          <w:sz w:val="18"/>
          <w:szCs w:val="18"/>
        </w:rPr>
        <w:t>設計図書に定めのある場合、</w:t>
      </w:r>
      <w:r w:rsidRPr="00784FF7">
        <w:rPr>
          <w:rFonts w:ascii="游明朝" w:hAnsi="游明朝" w:hint="eastAsia"/>
          <w:sz w:val="18"/>
          <w:szCs w:val="18"/>
        </w:rPr>
        <w:t>監督員が指示又は監督員の承諾を受けた作業は行うことができる。</w:t>
      </w:r>
    </w:p>
    <w:p w14:paraId="2CB18A7C" w14:textId="4843E22A" w:rsidR="00640EA4" w:rsidRPr="00784FF7" w:rsidRDefault="00640EA4" w:rsidP="00640EA4">
      <w:pPr>
        <w:spacing w:line="240" w:lineRule="exact"/>
        <w:ind w:leftChars="236" w:left="899" w:hangingChars="185" w:hanging="333"/>
        <w:jc w:val="left"/>
        <w:outlineLvl w:val="1"/>
        <w:rPr>
          <w:rFonts w:ascii="游明朝" w:hAnsi="游明朝"/>
          <w:sz w:val="18"/>
          <w:szCs w:val="18"/>
        </w:rPr>
      </w:pPr>
      <w:r w:rsidRPr="00784FF7">
        <w:rPr>
          <w:rFonts w:ascii="游明朝" w:hAnsi="游明朝" w:hint="eastAsia"/>
          <w:sz w:val="18"/>
          <w:szCs w:val="18"/>
        </w:rPr>
        <w:lastRenderedPageBreak/>
        <w:t>イ　年末年始、夏期休暇等により長期間現場の作業を休止する場合は、事前に</w:t>
      </w:r>
      <w:r w:rsidR="005063C5" w:rsidRPr="00784FF7">
        <w:rPr>
          <w:rFonts w:ascii="游明朝" w:hAnsi="游明朝" w:hint="eastAsia"/>
          <w:sz w:val="18"/>
          <w:szCs w:val="18"/>
        </w:rPr>
        <w:t>長期休暇の現場監理及び連絡</w:t>
      </w:r>
      <w:r w:rsidR="007B72F2" w:rsidRPr="00784FF7">
        <w:rPr>
          <w:rFonts w:ascii="游明朝" w:hAnsi="游明朝" w:hint="eastAsia"/>
          <w:sz w:val="18"/>
          <w:szCs w:val="18"/>
        </w:rPr>
        <w:t>先</w:t>
      </w:r>
      <w:r w:rsidR="005063C5" w:rsidRPr="00784FF7">
        <w:rPr>
          <w:rFonts w:ascii="游明朝" w:hAnsi="游明朝" w:hint="eastAsia"/>
          <w:sz w:val="18"/>
          <w:szCs w:val="18"/>
        </w:rPr>
        <w:t>についての書面</w:t>
      </w:r>
      <w:r w:rsidRPr="00784FF7">
        <w:rPr>
          <w:rFonts w:ascii="游明朝" w:hAnsi="游明朝" w:hint="eastAsia"/>
          <w:sz w:val="18"/>
          <w:szCs w:val="18"/>
        </w:rPr>
        <w:t>を作成し、監督員に提出する。</w:t>
      </w:r>
    </w:p>
    <w:p w14:paraId="523A7620" w14:textId="2FDF4095" w:rsidR="00081748" w:rsidRPr="00784FF7" w:rsidRDefault="00A94D0B" w:rsidP="00081748">
      <w:pPr>
        <w:spacing w:line="240" w:lineRule="exact"/>
        <w:ind w:left="142"/>
        <w:jc w:val="left"/>
        <w:outlineLvl w:val="1"/>
        <w:rPr>
          <w:rFonts w:ascii="游明朝" w:hAnsi="游明朝"/>
          <w:sz w:val="18"/>
          <w:szCs w:val="18"/>
        </w:rPr>
      </w:pPr>
      <w:r w:rsidRPr="00784FF7">
        <w:rPr>
          <w:rFonts w:ascii="游明朝" w:hAnsi="游明朝" w:hint="eastAsia"/>
          <w:sz w:val="18"/>
          <w:szCs w:val="18"/>
        </w:rPr>
        <w:t>（２２</w:t>
      </w:r>
      <w:r w:rsidR="005B0827" w:rsidRPr="00784FF7">
        <w:rPr>
          <w:rFonts w:ascii="游明朝" w:hAnsi="游明朝" w:hint="eastAsia"/>
          <w:sz w:val="18"/>
          <w:szCs w:val="18"/>
        </w:rPr>
        <w:t>）週休２日制工事</w:t>
      </w:r>
    </w:p>
    <w:p w14:paraId="6078F1B3" w14:textId="49572410" w:rsidR="00EB21C7" w:rsidRPr="00784FF7" w:rsidRDefault="00EB21C7" w:rsidP="00EB21C7">
      <w:pPr>
        <w:spacing w:line="240" w:lineRule="exact"/>
        <w:ind w:left="142" w:firstLine="698"/>
        <w:jc w:val="left"/>
        <w:outlineLvl w:val="1"/>
        <w:rPr>
          <w:rFonts w:ascii="游明朝" w:hAnsi="游明朝"/>
          <w:sz w:val="18"/>
          <w:szCs w:val="18"/>
        </w:rPr>
      </w:pPr>
      <w:r w:rsidRPr="00784FF7">
        <w:rPr>
          <w:rFonts w:ascii="游明朝" w:hAnsi="游明朝" w:hint="eastAsia"/>
          <w:sz w:val="18"/>
          <w:szCs w:val="18"/>
        </w:rPr>
        <w:t>週休２日制工事の詳細については「神戸市週休２日制工事実施要領」による。</w:t>
      </w:r>
    </w:p>
    <w:p w14:paraId="1ADD37B2" w14:textId="77777777" w:rsidR="00EB21C7" w:rsidRPr="00784FF7" w:rsidRDefault="00EB21C7" w:rsidP="00EB21C7">
      <w:pPr>
        <w:spacing w:line="240" w:lineRule="exact"/>
        <w:ind w:left="142" w:firstLine="698"/>
        <w:jc w:val="left"/>
        <w:outlineLvl w:val="1"/>
        <w:rPr>
          <w:rFonts w:ascii="游明朝" w:hAnsi="游明朝"/>
          <w:sz w:val="18"/>
          <w:szCs w:val="18"/>
        </w:rPr>
      </w:pPr>
      <w:r w:rsidRPr="00784FF7">
        <w:rPr>
          <w:rFonts w:ascii="游明朝" w:hAnsi="游明朝" w:hint="eastAsia"/>
          <w:sz w:val="18"/>
          <w:szCs w:val="18"/>
        </w:rPr>
        <w:t>神戸市ホームページ参照</w:t>
      </w:r>
    </w:p>
    <w:p w14:paraId="37B0D743" w14:textId="5A4D8DCB" w:rsidR="00B604E3" w:rsidRPr="00784FF7" w:rsidRDefault="00891F45" w:rsidP="002977B1">
      <w:pPr>
        <w:spacing w:line="240" w:lineRule="exact"/>
        <w:ind w:left="142" w:firstLineChars="350" w:firstLine="840"/>
        <w:jc w:val="left"/>
        <w:outlineLvl w:val="1"/>
        <w:rPr>
          <w:rFonts w:ascii="游明朝" w:hAnsi="游明朝"/>
          <w:sz w:val="18"/>
          <w:szCs w:val="18"/>
        </w:rPr>
      </w:pPr>
      <w:hyperlink r:id="rId15" w:history="1">
        <w:r w:rsidR="00B604E3" w:rsidRPr="00784FF7">
          <w:rPr>
            <w:rStyle w:val="a9"/>
            <w:rFonts w:ascii="游明朝" w:hAnsi="游明朝"/>
            <w:color w:val="auto"/>
            <w:sz w:val="18"/>
            <w:szCs w:val="18"/>
          </w:rPr>
          <w:t>https://www.city.kobe.lg.jp/a31253/kurashi/machizukuri/institution/kentikugikan/syukyu2kojisokusin.html</w:t>
        </w:r>
      </w:hyperlink>
    </w:p>
    <w:p w14:paraId="27D283EB" w14:textId="4154E2C3" w:rsidR="00081748" w:rsidRPr="00784FF7" w:rsidRDefault="00081748" w:rsidP="00081748">
      <w:pPr>
        <w:spacing w:line="240" w:lineRule="exact"/>
        <w:ind w:firstLine="840"/>
        <w:jc w:val="left"/>
        <w:rPr>
          <w:rFonts w:ascii="游明朝" w:hAnsi="游明朝"/>
          <w:sz w:val="18"/>
          <w:szCs w:val="18"/>
        </w:rPr>
      </w:pPr>
      <w:r w:rsidRPr="00784FF7">
        <w:rPr>
          <w:rFonts w:ascii="游明朝" w:hAnsi="游明朝" w:hint="eastAsia"/>
          <w:sz w:val="18"/>
          <w:szCs w:val="18"/>
        </w:rPr>
        <w:t>ア　本工事は週休2日制工事として次により指定する。</w:t>
      </w:r>
    </w:p>
    <w:p w14:paraId="569EDC3F" w14:textId="2F35CC0C" w:rsidR="00027CA4" w:rsidRPr="00784FF7" w:rsidRDefault="00081748" w:rsidP="00081748">
      <w:pPr>
        <w:spacing w:line="240" w:lineRule="exact"/>
        <w:jc w:val="left"/>
        <w:rPr>
          <w:rFonts w:ascii="游明朝" w:hAnsi="游明朝"/>
          <w:sz w:val="18"/>
          <w:szCs w:val="18"/>
        </w:rPr>
      </w:pPr>
      <w:r w:rsidRPr="00784FF7">
        <w:rPr>
          <w:rFonts w:ascii="游明朝" w:hAnsi="游明朝" w:hint="eastAsia"/>
          <w:sz w:val="18"/>
          <w:szCs w:val="18"/>
        </w:rPr>
        <w:t xml:space="preserve">　　</w:t>
      </w:r>
      <w:r w:rsidRPr="00784FF7">
        <w:rPr>
          <w:rFonts w:ascii="游明朝" w:hAnsi="游明朝"/>
          <w:sz w:val="18"/>
          <w:szCs w:val="18"/>
        </w:rPr>
        <w:tab/>
      </w:r>
      <w:r w:rsidRPr="00784FF7">
        <w:rPr>
          <w:rFonts w:ascii="游明朝" w:hAnsi="游明朝" w:hint="eastAsia"/>
          <w:sz w:val="18"/>
          <w:szCs w:val="18"/>
        </w:rPr>
        <w:t>※発注者指定方式</w:t>
      </w:r>
    </w:p>
    <w:p w14:paraId="2F49FAEA" w14:textId="77777777" w:rsidR="00027CA4" w:rsidRPr="00784FF7" w:rsidRDefault="00027CA4" w:rsidP="00081748">
      <w:pPr>
        <w:spacing w:line="240" w:lineRule="exact"/>
        <w:jc w:val="left"/>
        <w:rPr>
          <w:rFonts w:ascii="游明朝" w:hAnsi="游明朝"/>
          <w:sz w:val="18"/>
          <w:szCs w:val="18"/>
        </w:rPr>
      </w:pPr>
      <w:r w:rsidRPr="00784FF7">
        <w:rPr>
          <w:rFonts w:ascii="游明朝" w:hAnsi="游明朝" w:hint="eastAsia"/>
          <w:sz w:val="18"/>
          <w:szCs w:val="18"/>
        </w:rPr>
        <w:t xml:space="preserve">　　　　　 </w:t>
      </w:r>
      <w:r w:rsidRPr="00784FF7">
        <w:rPr>
          <w:rFonts w:ascii="游明朝" w:hAnsi="游明朝"/>
          <w:sz w:val="18"/>
          <w:szCs w:val="18"/>
        </w:rPr>
        <w:t xml:space="preserve"> </w:t>
      </w:r>
      <w:r w:rsidRPr="00784FF7">
        <w:rPr>
          <w:rFonts w:ascii="游明朝" w:hAnsi="游明朝" w:hint="eastAsia"/>
          <w:sz w:val="18"/>
          <w:szCs w:val="18"/>
        </w:rPr>
        <w:t>〇完全週休２日制（週単位の週休２日制、土日閉所を原則とする）</w:t>
      </w:r>
    </w:p>
    <w:p w14:paraId="4764551C" w14:textId="77777777" w:rsidR="00027CA4" w:rsidRPr="00784FF7" w:rsidRDefault="00027CA4" w:rsidP="00081748">
      <w:pPr>
        <w:spacing w:line="240" w:lineRule="exact"/>
        <w:jc w:val="left"/>
        <w:rPr>
          <w:rFonts w:ascii="游明朝" w:hAnsi="游明朝"/>
          <w:sz w:val="18"/>
          <w:szCs w:val="18"/>
        </w:rPr>
      </w:pPr>
      <w:r w:rsidRPr="00784FF7">
        <w:rPr>
          <w:rFonts w:ascii="游明朝" w:hAnsi="游明朝" w:hint="eastAsia"/>
          <w:sz w:val="18"/>
          <w:szCs w:val="18"/>
        </w:rPr>
        <w:t xml:space="preserve">　　　　　　※月単位の週休２日制（土日閉所を原則とする）</w:t>
      </w:r>
    </w:p>
    <w:p w14:paraId="521B8897" w14:textId="2A81B353" w:rsidR="00081748" w:rsidRPr="00784FF7" w:rsidRDefault="00027CA4" w:rsidP="00081748">
      <w:pPr>
        <w:spacing w:line="240" w:lineRule="exact"/>
        <w:jc w:val="left"/>
        <w:rPr>
          <w:rFonts w:ascii="游明朝" w:hAnsi="游明朝"/>
          <w:sz w:val="18"/>
          <w:szCs w:val="18"/>
        </w:rPr>
      </w:pPr>
      <w:r w:rsidRPr="00784FF7">
        <w:rPr>
          <w:rFonts w:ascii="游明朝" w:hAnsi="游明朝" w:hint="eastAsia"/>
          <w:sz w:val="18"/>
          <w:szCs w:val="18"/>
        </w:rPr>
        <w:t xml:space="preserve">　　　　　　〇通期の週休２日制</w:t>
      </w:r>
      <w:r w:rsidR="00081748" w:rsidRPr="00784FF7">
        <w:rPr>
          <w:rFonts w:ascii="游明朝" w:hAnsi="游明朝" w:hint="eastAsia"/>
          <w:sz w:val="18"/>
          <w:szCs w:val="18"/>
        </w:rPr>
        <w:t xml:space="preserve">　</w:t>
      </w:r>
    </w:p>
    <w:p w14:paraId="0553E7DE" w14:textId="2BC06960" w:rsidR="00081748" w:rsidRPr="00784FF7" w:rsidRDefault="00081748" w:rsidP="00081748">
      <w:pPr>
        <w:spacing w:line="240" w:lineRule="exact"/>
        <w:jc w:val="left"/>
        <w:rPr>
          <w:rFonts w:ascii="游明朝" w:hAnsi="游明朝"/>
          <w:sz w:val="18"/>
          <w:szCs w:val="18"/>
        </w:rPr>
      </w:pPr>
      <w:r w:rsidRPr="00784FF7">
        <w:rPr>
          <w:rFonts w:ascii="游明朝" w:hAnsi="游明朝" w:hint="eastAsia"/>
          <w:sz w:val="18"/>
          <w:szCs w:val="18"/>
        </w:rPr>
        <w:t xml:space="preserve">　　</w:t>
      </w:r>
      <w:r w:rsidRPr="00784FF7">
        <w:rPr>
          <w:rFonts w:ascii="游明朝" w:hAnsi="游明朝"/>
          <w:sz w:val="18"/>
          <w:szCs w:val="18"/>
        </w:rPr>
        <w:tab/>
      </w:r>
      <w:r w:rsidRPr="00784FF7">
        <w:rPr>
          <w:rFonts w:ascii="游明朝" w:hAnsi="游明朝" w:hint="eastAsia"/>
          <w:sz w:val="18"/>
          <w:szCs w:val="18"/>
        </w:rPr>
        <w:t>○受注者希望方式（</w:t>
      </w:r>
      <w:r w:rsidR="00027CA4" w:rsidRPr="00784FF7">
        <w:rPr>
          <w:rFonts w:ascii="游明朝" w:hAnsi="游明朝" w:hint="eastAsia"/>
          <w:sz w:val="18"/>
          <w:szCs w:val="18"/>
        </w:rPr>
        <w:t>完全、</w:t>
      </w:r>
      <w:r w:rsidRPr="00784FF7">
        <w:rPr>
          <w:rFonts w:ascii="游明朝" w:hAnsi="游明朝" w:hint="eastAsia"/>
          <w:sz w:val="18"/>
          <w:szCs w:val="18"/>
        </w:rPr>
        <w:t>月単位又は通期の週休2日制）</w:t>
      </w:r>
    </w:p>
    <w:p w14:paraId="7EF2EF69" w14:textId="06232076" w:rsidR="00081748" w:rsidRPr="00784FF7" w:rsidRDefault="00081748" w:rsidP="00081748">
      <w:pPr>
        <w:spacing w:line="240" w:lineRule="exact"/>
        <w:jc w:val="left"/>
        <w:rPr>
          <w:rFonts w:ascii="游明朝" w:hAnsi="游明朝"/>
          <w:sz w:val="18"/>
          <w:szCs w:val="18"/>
        </w:rPr>
      </w:pPr>
      <w:r w:rsidRPr="00784FF7">
        <w:rPr>
          <w:rFonts w:ascii="游明朝" w:hAnsi="游明朝" w:hint="eastAsia"/>
          <w:sz w:val="18"/>
          <w:szCs w:val="18"/>
        </w:rPr>
        <w:t xml:space="preserve">　　</w:t>
      </w:r>
      <w:r w:rsidRPr="00784FF7">
        <w:rPr>
          <w:rFonts w:ascii="游明朝" w:hAnsi="游明朝"/>
          <w:sz w:val="18"/>
          <w:szCs w:val="18"/>
        </w:rPr>
        <w:tab/>
      </w:r>
      <w:r w:rsidRPr="00784FF7">
        <w:rPr>
          <w:rFonts w:ascii="游明朝" w:hAnsi="游明朝" w:hint="eastAsia"/>
          <w:sz w:val="18"/>
          <w:szCs w:val="18"/>
        </w:rPr>
        <w:t>○主体工事による</w:t>
      </w:r>
    </w:p>
    <w:p w14:paraId="48D77F16" w14:textId="74B20DC8" w:rsidR="00081748" w:rsidRPr="00784FF7" w:rsidRDefault="00081748" w:rsidP="00081748">
      <w:pPr>
        <w:spacing w:line="240" w:lineRule="exact"/>
        <w:ind w:left="840"/>
        <w:jc w:val="left"/>
        <w:rPr>
          <w:rFonts w:ascii="游明朝" w:hAnsi="游明朝"/>
          <w:sz w:val="18"/>
          <w:szCs w:val="18"/>
        </w:rPr>
      </w:pPr>
      <w:r w:rsidRPr="00784FF7">
        <w:rPr>
          <w:rFonts w:ascii="游明朝" w:hAnsi="游明朝" w:hint="eastAsia"/>
          <w:sz w:val="18"/>
          <w:szCs w:val="18"/>
        </w:rPr>
        <w:t>イ　公共工事における週休２日の実現の更なる推進のため、「毎月第２・第４土曜日」は現場閉所に努めるものとし、毎月第２・第４土曜日の閉所予定及び実績を「週間工事工程表」等に記載し、市監督員に提出し報告すること。なお、建設現場一斉閉所日に閉所できなかった場合であっても、この事だけの事由によるペナルティはない。</w:t>
      </w:r>
    </w:p>
    <w:p w14:paraId="16C39FFD" w14:textId="77777777" w:rsidR="004F6280" w:rsidRPr="00784FF7" w:rsidRDefault="004F6280" w:rsidP="004F6280">
      <w:pPr>
        <w:spacing w:line="240" w:lineRule="exact"/>
        <w:ind w:leftChars="350" w:left="840" w:firstLineChars="100" w:firstLine="180"/>
        <w:rPr>
          <w:rFonts w:ascii="游明朝" w:hAnsi="游明朝"/>
          <w:sz w:val="18"/>
          <w:szCs w:val="18"/>
        </w:rPr>
      </w:pPr>
      <w:r w:rsidRPr="00784FF7">
        <w:rPr>
          <w:rFonts w:ascii="游明朝" w:hAnsi="游明朝" w:hint="eastAsia"/>
          <w:sz w:val="18"/>
          <w:szCs w:val="18"/>
        </w:rPr>
        <w:t>また、毎月第２・第４土曜日を閉所する現場においては、「建設現場一斉閉所」のポスターを工事現場の公衆の見やすいところに掲示する。ポスターは以下、近畿地方整備局ホームページに掲載。サイズはＡ３ラミネート加工程度とする。</w:t>
      </w:r>
    </w:p>
    <w:p w14:paraId="3527204F" w14:textId="77777777" w:rsidR="00DC3514" w:rsidRDefault="00891F45" w:rsidP="00081748">
      <w:pPr>
        <w:spacing w:line="240" w:lineRule="exact"/>
        <w:ind w:left="840"/>
        <w:jc w:val="left"/>
      </w:pPr>
      <w:hyperlink r:id="rId16" w:history="1">
        <w:r w:rsidR="003E6174" w:rsidRPr="00DC3514">
          <w:rPr>
            <w:rStyle w:val="a9"/>
            <w:rFonts w:ascii="游明朝" w:hAnsi="游明朝" w:cs="Yu Gothic UI"/>
            <w:bCs/>
            <w:color w:val="auto"/>
            <w:kern w:val="0"/>
            <w:sz w:val="18"/>
            <w:szCs w:val="18"/>
          </w:rPr>
          <w:t>https://www.kkr.mlit.go.jp/news/top/press/20260325-1gengaisseiheisyonojissikikankakudai.html</w:t>
        </w:r>
      </w:hyperlink>
      <w:r w:rsidR="003E6174" w:rsidDel="00EF047E">
        <w:t xml:space="preserve"> </w:t>
      </w:r>
    </w:p>
    <w:p w14:paraId="0E335739" w14:textId="28DCAEB5" w:rsidR="00081748" w:rsidRPr="00784FF7" w:rsidRDefault="00081748" w:rsidP="00081748">
      <w:pPr>
        <w:spacing w:line="240" w:lineRule="exact"/>
        <w:ind w:left="840"/>
        <w:jc w:val="left"/>
        <w:rPr>
          <w:rFonts w:ascii="游明朝" w:hAnsi="游明朝"/>
          <w:sz w:val="18"/>
          <w:szCs w:val="18"/>
        </w:rPr>
      </w:pPr>
      <w:r w:rsidRPr="00784FF7">
        <w:rPr>
          <w:rFonts w:ascii="游明朝" w:hAnsi="游明朝" w:hint="eastAsia"/>
          <w:sz w:val="18"/>
          <w:szCs w:val="18"/>
        </w:rPr>
        <w:t>ウ　建設業界における「目指せ！建設現場 土日一斉閉所」運動の取組みに協力するため、週休２日（毎週土日閉所）に取り組む現場においては、「目指せ！建設現場 土日一斉閉所」運動ポスターを工事現場の公衆の見やすいところに掲示する。ポスターは以下、日本建設業連合会ホームページに掲載。サイズはＡ３ラミネート加工程度とする。</w:t>
      </w:r>
    </w:p>
    <w:p w14:paraId="1695B899" w14:textId="77777777" w:rsidR="00EF047E" w:rsidRPr="00282CBD" w:rsidRDefault="00891F45" w:rsidP="00DC3514">
      <w:pPr>
        <w:spacing w:line="240" w:lineRule="exact"/>
        <w:ind w:firstLineChars="400" w:firstLine="960"/>
        <w:jc w:val="left"/>
        <w:outlineLvl w:val="1"/>
        <w:rPr>
          <w:rFonts w:ascii="游明朝" w:hAnsi="游明朝" w:cs="Yu Gothic UI"/>
          <w:kern w:val="0"/>
          <w:sz w:val="18"/>
          <w:szCs w:val="18"/>
        </w:rPr>
      </w:pPr>
      <w:hyperlink r:id="rId17" w:history="1">
        <w:r w:rsidR="00EF047E" w:rsidRPr="00282CBD">
          <w:rPr>
            <w:rStyle w:val="a9"/>
            <w:rFonts w:ascii="游明朝" w:hAnsi="游明朝" w:cs="Yu Gothic UI"/>
            <w:color w:val="auto"/>
            <w:kern w:val="0"/>
            <w:sz w:val="18"/>
            <w:szCs w:val="18"/>
          </w:rPr>
          <w:t>https://www.nikkenren.com/rss/topics.html?ci=2227&amp;ct=6</w:t>
        </w:r>
      </w:hyperlink>
    </w:p>
    <w:p w14:paraId="1E045085" w14:textId="7DAC0CAB" w:rsidR="00854B9B" w:rsidRPr="00784FF7" w:rsidRDefault="00891F45" w:rsidP="004C0B41">
      <w:pPr>
        <w:spacing w:line="240" w:lineRule="exact"/>
        <w:ind w:firstLineChars="100" w:firstLine="240"/>
        <w:jc w:val="left"/>
        <w:outlineLvl w:val="1"/>
        <w:rPr>
          <w:rFonts w:ascii="游明朝" w:hAnsi="游明朝"/>
          <w:sz w:val="18"/>
          <w:szCs w:val="18"/>
        </w:rPr>
      </w:pPr>
      <w:hyperlink w:history="1"/>
      <w:r w:rsidR="00A94D0B" w:rsidRPr="00784FF7">
        <w:rPr>
          <w:rFonts w:ascii="游明朝" w:hAnsi="游明朝" w:hint="eastAsia"/>
          <w:sz w:val="18"/>
          <w:szCs w:val="18"/>
        </w:rPr>
        <w:t>（２３</w:t>
      </w:r>
      <w:r w:rsidR="00854B9B" w:rsidRPr="00784FF7">
        <w:rPr>
          <w:rFonts w:ascii="游明朝" w:hAnsi="游明朝" w:hint="eastAsia"/>
          <w:sz w:val="18"/>
          <w:szCs w:val="18"/>
        </w:rPr>
        <w:t>）余裕期間制度</w:t>
      </w:r>
    </w:p>
    <w:p w14:paraId="2691C7BF" w14:textId="77777777" w:rsidR="00854B9B" w:rsidRPr="00784FF7" w:rsidRDefault="00854B9B" w:rsidP="00854B9B">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余裕期間制度とは、受注者の円滑な工事施工体制の確保を図るため、事前に建設資材、労働者確保の準備を行うことができる余裕期間を設定した工事である。適用する場合の方式（発注者指定方式・任意着手方式・フレックス方式）は設計書による。</w:t>
      </w:r>
    </w:p>
    <w:p w14:paraId="41A8C487" w14:textId="77777777" w:rsidR="00854B9B" w:rsidRPr="00784FF7" w:rsidRDefault="00854B9B" w:rsidP="00854B9B">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余裕期間内（フレックス方式の場合は、工期の始期日の前日迄は余裕期間内）は、現場代理人及び監理技術者等を配置することを要しない。また、現場に搬入しない資材等の準備を行うことができるが、測量、資材搬入、仮設物設置等、工事の着手を行ってはならない。なお、余裕期間内に行う準備は受注者の責により行うものとする。</w:t>
      </w:r>
    </w:p>
    <w:p w14:paraId="0288363B" w14:textId="77777777" w:rsidR="00854B9B" w:rsidRPr="00784FF7" w:rsidRDefault="00854B9B" w:rsidP="00854B9B">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契約締結後、工期の始期日の変更の必要が生じた場合は、監督員と協議の上、契約変更（工期変更）を締結することにより、工期の始期日を変更することができる。</w:t>
      </w:r>
    </w:p>
    <w:p w14:paraId="3E9517FA" w14:textId="77777777" w:rsidR="00854B9B" w:rsidRPr="00784FF7" w:rsidRDefault="00854B9B" w:rsidP="00854B9B">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フレックス方式の場合、契約締結後に工事内容の変更がある等、特段の事情がない場合は、受注者が契約時に設定した工期の終期日の変更は行わない。</w:t>
      </w:r>
    </w:p>
    <w:p w14:paraId="78C5A18B" w14:textId="77777777" w:rsidR="00854B9B" w:rsidRPr="00784FF7" w:rsidRDefault="00854B9B" w:rsidP="00854B9B">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受注者は、工期の始期日の前日までに、工事に従事する技術者を決定し、「現場代理人及び主任技術者又は監理技術者設置通知書」により発注者に通知しなければならない。</w:t>
      </w:r>
    </w:p>
    <w:p w14:paraId="75481A79" w14:textId="36B06E08" w:rsidR="007E7F27" w:rsidRPr="00784FF7" w:rsidRDefault="00A94D0B" w:rsidP="004C0B41">
      <w:pPr>
        <w:spacing w:line="240" w:lineRule="exact"/>
        <w:ind w:firstLineChars="100" w:firstLine="180"/>
        <w:jc w:val="left"/>
        <w:rPr>
          <w:rFonts w:ascii="游明朝" w:hAnsi="游明朝"/>
          <w:sz w:val="18"/>
          <w:szCs w:val="18"/>
        </w:rPr>
      </w:pPr>
      <w:r w:rsidRPr="00784FF7">
        <w:rPr>
          <w:rFonts w:ascii="游明朝" w:hAnsi="游明朝" w:hint="eastAsia"/>
          <w:sz w:val="18"/>
          <w:szCs w:val="18"/>
        </w:rPr>
        <w:t>（２４</w:t>
      </w:r>
      <w:r w:rsidR="007E7F27" w:rsidRPr="00784FF7">
        <w:rPr>
          <w:rFonts w:ascii="游明朝" w:hAnsi="游明朝" w:hint="eastAsia"/>
          <w:sz w:val="18"/>
          <w:szCs w:val="18"/>
        </w:rPr>
        <w:t>） 現場代理人の兼務について（下請工事の場合対象外）</w:t>
      </w:r>
    </w:p>
    <w:p w14:paraId="6A2C7F7A" w14:textId="77777777" w:rsidR="007E7F27" w:rsidRPr="00784FF7" w:rsidRDefault="007E7F27" w:rsidP="007E7F27">
      <w:pPr>
        <w:spacing w:line="240" w:lineRule="exact"/>
        <w:ind w:leftChars="200" w:left="480"/>
        <w:jc w:val="left"/>
        <w:rPr>
          <w:rFonts w:ascii="游明朝" w:hAnsi="游明朝"/>
          <w:sz w:val="18"/>
          <w:szCs w:val="18"/>
        </w:rPr>
      </w:pPr>
      <w:r w:rsidRPr="00784FF7">
        <w:rPr>
          <w:rFonts w:ascii="游明朝" w:hAnsi="游明朝" w:hint="eastAsia"/>
          <w:sz w:val="18"/>
          <w:szCs w:val="18"/>
        </w:rPr>
        <w:t>本工事が、現場代理人の兼務に関する手続要領第２条に定める工事に該当する場合</w:t>
      </w:r>
    </w:p>
    <w:p w14:paraId="48235E56" w14:textId="21808653" w:rsidR="007E7F27" w:rsidRPr="00784FF7" w:rsidRDefault="007E7F27" w:rsidP="007E7F27">
      <w:pPr>
        <w:spacing w:line="240" w:lineRule="exact"/>
        <w:ind w:leftChars="200" w:left="480"/>
        <w:jc w:val="left"/>
        <w:rPr>
          <w:rFonts w:ascii="游明朝" w:hAnsi="游明朝"/>
          <w:sz w:val="18"/>
          <w:szCs w:val="18"/>
        </w:rPr>
      </w:pPr>
      <w:r w:rsidRPr="00784FF7">
        <w:rPr>
          <w:rFonts w:ascii="游明朝" w:hAnsi="游明朝" w:hint="eastAsia"/>
          <w:sz w:val="18"/>
          <w:szCs w:val="18"/>
        </w:rPr>
        <w:t>※兼務可　　○不可</w:t>
      </w:r>
    </w:p>
    <w:p w14:paraId="2C52C28C" w14:textId="77777777" w:rsidR="00342652" w:rsidRPr="00784FF7" w:rsidRDefault="00342652" w:rsidP="00342652">
      <w:pPr>
        <w:spacing w:line="240" w:lineRule="exact"/>
        <w:ind w:leftChars="200" w:left="480"/>
        <w:jc w:val="left"/>
        <w:rPr>
          <w:rFonts w:ascii="游明朝" w:hAnsi="游明朝"/>
          <w:sz w:val="18"/>
          <w:szCs w:val="18"/>
        </w:rPr>
      </w:pPr>
      <w:r w:rsidRPr="00784FF7">
        <w:rPr>
          <w:rFonts w:ascii="游明朝" w:hAnsi="游明朝" w:hint="eastAsia"/>
          <w:sz w:val="18"/>
          <w:szCs w:val="18"/>
        </w:rPr>
        <w:t>不可の理由</w:t>
      </w:r>
    </w:p>
    <w:p w14:paraId="7DFE2EA0" w14:textId="77777777" w:rsidR="00342652" w:rsidRPr="00784FF7" w:rsidRDefault="00342652" w:rsidP="00342652">
      <w:pPr>
        <w:spacing w:line="240" w:lineRule="exact"/>
        <w:ind w:leftChars="200" w:left="480"/>
        <w:jc w:val="left"/>
        <w:rPr>
          <w:rFonts w:ascii="游明朝" w:hAnsi="游明朝"/>
          <w:sz w:val="18"/>
          <w:szCs w:val="18"/>
        </w:rPr>
      </w:pPr>
      <w:r w:rsidRPr="00784FF7">
        <w:rPr>
          <w:rFonts w:ascii="游明朝" w:hAnsi="游明朝" w:hint="eastAsia"/>
          <w:sz w:val="18"/>
          <w:szCs w:val="18"/>
        </w:rPr>
        <w:t>〇本工事が、２箇所以上の工事場所を含んでいるため</w:t>
      </w:r>
    </w:p>
    <w:p w14:paraId="1B4FB20E" w14:textId="77777777" w:rsidR="00342652" w:rsidRPr="00784FF7" w:rsidRDefault="00342652" w:rsidP="00B265D2">
      <w:pPr>
        <w:spacing w:line="240" w:lineRule="exact"/>
        <w:ind w:leftChars="200" w:left="660" w:hangingChars="100" w:hanging="180"/>
        <w:jc w:val="left"/>
        <w:rPr>
          <w:rFonts w:ascii="游明朝" w:hAnsi="游明朝"/>
          <w:sz w:val="18"/>
          <w:szCs w:val="18"/>
        </w:rPr>
      </w:pPr>
      <w:r w:rsidRPr="00784FF7">
        <w:rPr>
          <w:rFonts w:ascii="游明朝" w:hAnsi="游明朝" w:hint="eastAsia"/>
          <w:sz w:val="18"/>
          <w:szCs w:val="18"/>
        </w:rPr>
        <w:t>〇本工事の施工に関し、制約条件が付加されているために、安全管理、工程管理等の工事現場運営、取締りに関して、現場代理人の業務が煩雑であるため</w:t>
      </w:r>
    </w:p>
    <w:p w14:paraId="5B6E755D" w14:textId="77777777" w:rsidR="00342652" w:rsidRPr="00784FF7" w:rsidRDefault="00342652" w:rsidP="00342652">
      <w:pPr>
        <w:spacing w:line="240" w:lineRule="exact"/>
        <w:ind w:leftChars="200" w:left="480"/>
        <w:jc w:val="left"/>
        <w:rPr>
          <w:rFonts w:ascii="游明朝" w:hAnsi="游明朝"/>
          <w:sz w:val="18"/>
          <w:szCs w:val="18"/>
        </w:rPr>
      </w:pPr>
      <w:r w:rsidRPr="00784FF7">
        <w:rPr>
          <w:rFonts w:ascii="游明朝" w:hAnsi="游明朝" w:hint="eastAsia"/>
          <w:sz w:val="18"/>
          <w:szCs w:val="18"/>
        </w:rPr>
        <w:t>〇安全管理、工程管理等について施設管理者や別途工事関係者と頻繁に調整を要するため（下記による）</w:t>
      </w:r>
    </w:p>
    <w:p w14:paraId="3799460E" w14:textId="77777777" w:rsidR="00342652" w:rsidRPr="00784FF7" w:rsidRDefault="00342652" w:rsidP="00B265D2">
      <w:pPr>
        <w:spacing w:line="240" w:lineRule="exact"/>
        <w:ind w:leftChars="200" w:left="480" w:firstLineChars="200" w:firstLine="360"/>
        <w:jc w:val="left"/>
        <w:rPr>
          <w:rFonts w:ascii="游明朝" w:hAnsi="游明朝"/>
          <w:sz w:val="18"/>
          <w:szCs w:val="18"/>
        </w:rPr>
      </w:pPr>
      <w:r w:rsidRPr="00784FF7">
        <w:rPr>
          <w:rFonts w:ascii="游明朝" w:hAnsi="游明朝" w:hint="eastAsia"/>
          <w:sz w:val="18"/>
          <w:szCs w:val="18"/>
        </w:rPr>
        <w:t>○施設を運営しながら工事を施工する居ながら工事</w:t>
      </w:r>
    </w:p>
    <w:p w14:paraId="0E2155B0" w14:textId="77777777" w:rsidR="00342652" w:rsidRPr="00784FF7" w:rsidRDefault="00342652" w:rsidP="00B265D2">
      <w:pPr>
        <w:spacing w:line="240" w:lineRule="exact"/>
        <w:ind w:leftChars="200" w:left="480" w:firstLineChars="200" w:firstLine="360"/>
        <w:jc w:val="left"/>
        <w:rPr>
          <w:rFonts w:ascii="游明朝" w:hAnsi="游明朝"/>
          <w:sz w:val="18"/>
          <w:szCs w:val="18"/>
        </w:rPr>
      </w:pPr>
      <w:r w:rsidRPr="00784FF7">
        <w:rPr>
          <w:rFonts w:ascii="游明朝" w:hAnsi="游明朝" w:hint="eastAsia"/>
          <w:sz w:val="18"/>
          <w:szCs w:val="18"/>
        </w:rPr>
        <w:t>○別途工事と工事範囲が一部重複、錯錬する出会い工事</w:t>
      </w:r>
      <w:bookmarkStart w:id="0" w:name="_GoBack"/>
      <w:bookmarkEnd w:id="0"/>
    </w:p>
    <w:p w14:paraId="2FE1092B" w14:textId="77777777" w:rsidR="00342652" w:rsidRPr="00784FF7" w:rsidRDefault="00342652" w:rsidP="00B265D2">
      <w:pPr>
        <w:spacing w:line="240" w:lineRule="exact"/>
        <w:ind w:leftChars="200" w:left="480" w:firstLineChars="200" w:firstLine="360"/>
        <w:jc w:val="left"/>
        <w:rPr>
          <w:rFonts w:ascii="游明朝" w:hAnsi="游明朝"/>
          <w:sz w:val="18"/>
          <w:szCs w:val="18"/>
        </w:rPr>
      </w:pPr>
      <w:r w:rsidRPr="00784FF7">
        <w:rPr>
          <w:rFonts w:ascii="游明朝" w:hAnsi="游明朝" w:hint="eastAsia"/>
          <w:sz w:val="18"/>
          <w:szCs w:val="18"/>
        </w:rPr>
        <w:t>○上記に当てはまらない個別の特殊事情がある場合</w:t>
      </w:r>
    </w:p>
    <w:p w14:paraId="70D2989A" w14:textId="6729945B" w:rsidR="00342652" w:rsidRPr="00784FF7" w:rsidRDefault="00342652" w:rsidP="00B265D2">
      <w:pPr>
        <w:spacing w:line="240" w:lineRule="exact"/>
        <w:ind w:leftChars="200" w:left="480" w:firstLineChars="300" w:firstLine="540"/>
        <w:jc w:val="left"/>
        <w:rPr>
          <w:rFonts w:ascii="游明朝" w:hAnsi="游明朝"/>
          <w:sz w:val="18"/>
          <w:szCs w:val="18"/>
        </w:rPr>
      </w:pPr>
      <w:r w:rsidRPr="00784FF7">
        <w:rPr>
          <w:rFonts w:ascii="游明朝" w:hAnsi="游明朝" w:hint="eastAsia"/>
          <w:sz w:val="18"/>
          <w:szCs w:val="18"/>
        </w:rPr>
        <w:t>個別の事由：（　　　　　　　　　　　　　　）</w:t>
      </w:r>
    </w:p>
    <w:p w14:paraId="0FE6DC1E" w14:textId="4D9297F3" w:rsidR="007E7F27" w:rsidRPr="00784FF7" w:rsidRDefault="00A94D0B" w:rsidP="004C0B41">
      <w:pPr>
        <w:spacing w:line="240" w:lineRule="exact"/>
        <w:ind w:firstLineChars="100" w:firstLine="180"/>
        <w:jc w:val="left"/>
        <w:rPr>
          <w:rFonts w:ascii="游明朝" w:hAnsi="游明朝"/>
          <w:sz w:val="18"/>
          <w:szCs w:val="18"/>
        </w:rPr>
      </w:pPr>
      <w:r w:rsidRPr="00784FF7">
        <w:rPr>
          <w:rFonts w:ascii="游明朝" w:hAnsi="游明朝" w:hint="eastAsia"/>
          <w:sz w:val="18"/>
          <w:szCs w:val="18"/>
        </w:rPr>
        <w:t>（２５</w:t>
      </w:r>
      <w:r w:rsidR="007E7F27" w:rsidRPr="00784FF7">
        <w:rPr>
          <w:rFonts w:ascii="游明朝" w:hAnsi="游明朝" w:hint="eastAsia"/>
          <w:sz w:val="18"/>
          <w:szCs w:val="18"/>
        </w:rPr>
        <w:t xml:space="preserve">） </w:t>
      </w:r>
      <w:r w:rsidR="00A34DB9" w:rsidRPr="00784FF7">
        <w:rPr>
          <w:rFonts w:ascii="游明朝" w:hAnsi="游明朝" w:hint="eastAsia"/>
          <w:sz w:val="18"/>
          <w:szCs w:val="18"/>
        </w:rPr>
        <w:t>主任技術者及び監理技術者の配置について</w:t>
      </w:r>
    </w:p>
    <w:p w14:paraId="0F5CA525" w14:textId="77777777" w:rsidR="00A34DB9" w:rsidRPr="00784FF7" w:rsidRDefault="00A34DB9" w:rsidP="00A34DB9">
      <w:pPr>
        <w:pStyle w:val="a5"/>
        <w:numPr>
          <w:ilvl w:val="0"/>
          <w:numId w:val="46"/>
        </w:numPr>
        <w:spacing w:line="240" w:lineRule="exact"/>
        <w:ind w:leftChars="0"/>
        <w:rPr>
          <w:rFonts w:ascii="游明朝" w:hAnsi="游明朝"/>
          <w:sz w:val="18"/>
          <w:szCs w:val="18"/>
        </w:rPr>
      </w:pPr>
      <w:r w:rsidRPr="00784FF7">
        <w:rPr>
          <w:rFonts w:ascii="游明朝" w:hAnsi="游明朝" w:hint="eastAsia"/>
          <w:sz w:val="18"/>
          <w:szCs w:val="18"/>
        </w:rPr>
        <w:t>本工事に配置する主任技術者及び監理技術者が、建設業法第26 条第3 項ただし書の要件に該当する場合</w:t>
      </w:r>
    </w:p>
    <w:p w14:paraId="7038383B" w14:textId="77777777" w:rsidR="00A34DB9" w:rsidRPr="00784FF7" w:rsidRDefault="00A34DB9" w:rsidP="00A34DB9">
      <w:pPr>
        <w:pStyle w:val="a5"/>
        <w:spacing w:line="240" w:lineRule="exact"/>
        <w:ind w:leftChars="0" w:left="900"/>
        <w:rPr>
          <w:rFonts w:ascii="游明朝" w:hAnsi="游明朝"/>
          <w:sz w:val="18"/>
          <w:szCs w:val="18"/>
        </w:rPr>
      </w:pPr>
      <w:r w:rsidRPr="00784FF7">
        <w:rPr>
          <w:rFonts w:ascii="游明朝" w:hAnsi="游明朝" w:hint="eastAsia"/>
          <w:sz w:val="18"/>
          <w:szCs w:val="18"/>
        </w:rPr>
        <w:t>※専任特例1 号及び専任特例2 号の適用可　　　　　〇専任特例1 号のみ適用可</w:t>
      </w:r>
    </w:p>
    <w:p w14:paraId="37D22DB0" w14:textId="77777777" w:rsidR="00A34DB9" w:rsidRPr="00784FF7" w:rsidRDefault="00A34DB9" w:rsidP="00A34DB9">
      <w:pPr>
        <w:pStyle w:val="a5"/>
        <w:spacing w:line="240" w:lineRule="exact"/>
        <w:ind w:leftChars="0" w:left="900"/>
        <w:rPr>
          <w:rFonts w:ascii="游明朝" w:hAnsi="游明朝"/>
          <w:sz w:val="18"/>
          <w:szCs w:val="18"/>
        </w:rPr>
      </w:pPr>
      <w:r w:rsidRPr="00784FF7">
        <w:rPr>
          <w:rFonts w:ascii="游明朝" w:hAnsi="游明朝" w:hint="eastAsia"/>
          <w:sz w:val="18"/>
          <w:szCs w:val="18"/>
        </w:rPr>
        <w:t>〇専任特例2 号のみ適用可　　　　　　　　　　　　 〇不可（理由： 　　　　　　　　）</w:t>
      </w:r>
    </w:p>
    <w:p w14:paraId="152F9554" w14:textId="77777777" w:rsidR="00A34DB9" w:rsidRPr="00784FF7" w:rsidRDefault="00A34DB9" w:rsidP="00A34DB9">
      <w:pPr>
        <w:pStyle w:val="a5"/>
        <w:spacing w:line="240" w:lineRule="exact"/>
        <w:ind w:leftChars="0" w:left="900"/>
        <w:rPr>
          <w:rFonts w:ascii="游明朝" w:hAnsi="游明朝"/>
          <w:sz w:val="18"/>
          <w:szCs w:val="18"/>
        </w:rPr>
      </w:pPr>
      <w:r w:rsidRPr="00784FF7">
        <w:rPr>
          <w:rFonts w:ascii="游明朝" w:hAnsi="游明朝" w:hint="eastAsia"/>
          <w:sz w:val="18"/>
          <w:szCs w:val="18"/>
        </w:rPr>
        <w:t>「専任特例1号」「専任特例2号」の要件は、下記イによる。</w:t>
      </w:r>
    </w:p>
    <w:p w14:paraId="5D806991" w14:textId="77777777" w:rsidR="00A34DB9" w:rsidRPr="00784FF7" w:rsidRDefault="00A34DB9" w:rsidP="00A34DB9">
      <w:pPr>
        <w:spacing w:line="240" w:lineRule="exact"/>
        <w:ind w:leftChars="200" w:left="840" w:hangingChars="200" w:hanging="360"/>
        <w:rPr>
          <w:rFonts w:ascii="游明朝" w:hAnsi="游明朝"/>
          <w:sz w:val="18"/>
          <w:szCs w:val="18"/>
        </w:rPr>
      </w:pPr>
      <w:r w:rsidRPr="00784FF7">
        <w:rPr>
          <w:rFonts w:ascii="游明朝" w:hAnsi="游明朝" w:hint="eastAsia"/>
          <w:sz w:val="18"/>
          <w:szCs w:val="18"/>
        </w:rPr>
        <w:t>イ　本工事において、建設業法第２６条第３項ただし書第一号の規定の適用を受ける主任技術者又は監理技術者（以下「監理技術者等」という。）の配置を行う場合（以下「専任特例1 号」という。）は以下の（１）～（８）の要件を、また、第二号の規定の適用を受ける監理技術者の配置を行う場合（以下「専任特例2 号」という。）は以下の（９）～（16）の要件を全て満たさなければならない。なお、「専任特例1 号」と「専任特例2 号」の併用はできない。</w:t>
      </w:r>
    </w:p>
    <w:p w14:paraId="225EC668" w14:textId="77777777" w:rsidR="00A34DB9" w:rsidRPr="00784FF7" w:rsidRDefault="00A34DB9" w:rsidP="00A34DB9">
      <w:pPr>
        <w:spacing w:line="240" w:lineRule="exact"/>
        <w:ind w:firstLineChars="300" w:firstLine="540"/>
        <w:rPr>
          <w:rFonts w:ascii="游明朝" w:hAnsi="游明朝"/>
          <w:sz w:val="18"/>
          <w:szCs w:val="18"/>
        </w:rPr>
      </w:pPr>
      <w:r w:rsidRPr="00784FF7">
        <w:rPr>
          <w:rFonts w:ascii="游明朝" w:hAnsi="游明朝" w:hint="eastAsia"/>
          <w:sz w:val="18"/>
          <w:szCs w:val="18"/>
        </w:rPr>
        <w:t>「専任特例1 号」</w:t>
      </w:r>
    </w:p>
    <w:p w14:paraId="28EE3862" w14:textId="1D1FC9CC" w:rsidR="00A34DB9" w:rsidRPr="00784FF7" w:rsidRDefault="00A34DB9" w:rsidP="00A34DB9">
      <w:pPr>
        <w:spacing w:line="240" w:lineRule="exact"/>
        <w:ind w:firstLineChars="400" w:firstLine="720"/>
        <w:rPr>
          <w:rFonts w:ascii="游明朝" w:hAnsi="游明朝"/>
          <w:sz w:val="18"/>
          <w:szCs w:val="18"/>
        </w:rPr>
      </w:pPr>
      <w:r w:rsidRPr="00784FF7">
        <w:rPr>
          <w:rFonts w:ascii="游明朝" w:hAnsi="游明朝" w:hint="eastAsia"/>
          <w:sz w:val="18"/>
          <w:szCs w:val="18"/>
        </w:rPr>
        <w:t>（１）各工事の請負金額が1 億円未満であること。</w:t>
      </w:r>
    </w:p>
    <w:p w14:paraId="55F5CEB5" w14:textId="77777777" w:rsidR="00A34DB9" w:rsidRPr="00784FF7" w:rsidRDefault="00A34DB9" w:rsidP="00A34DB9">
      <w:pPr>
        <w:pStyle w:val="a5"/>
        <w:spacing w:line="240" w:lineRule="exact"/>
        <w:ind w:leftChars="306" w:left="1274" w:hangingChars="300" w:hanging="540"/>
        <w:rPr>
          <w:rFonts w:ascii="游明朝" w:hAnsi="游明朝"/>
          <w:sz w:val="18"/>
          <w:szCs w:val="18"/>
        </w:rPr>
      </w:pPr>
      <w:r w:rsidRPr="00784FF7">
        <w:rPr>
          <w:rFonts w:ascii="游明朝" w:hAnsi="游明朝" w:hint="eastAsia"/>
          <w:sz w:val="18"/>
          <w:szCs w:val="18"/>
        </w:rPr>
        <w:t>（２）工事現場間の距離が、同一監理技術者等がその1 日の勤務時間内に巡回可能なものであり、かつ当該工事現場と他の工事現場との間の移動時間が概ね片道2 時間以内であること。</w:t>
      </w:r>
    </w:p>
    <w:p w14:paraId="5207DE0E" w14:textId="77777777" w:rsidR="00A34DB9" w:rsidRPr="00784FF7" w:rsidRDefault="00A34DB9" w:rsidP="00A34DB9">
      <w:pPr>
        <w:spacing w:line="240" w:lineRule="exact"/>
        <w:ind w:firstLineChars="400" w:firstLine="720"/>
        <w:rPr>
          <w:rFonts w:ascii="游明朝" w:hAnsi="游明朝"/>
          <w:sz w:val="18"/>
          <w:szCs w:val="18"/>
        </w:rPr>
      </w:pPr>
      <w:r w:rsidRPr="00784FF7">
        <w:rPr>
          <w:rFonts w:ascii="游明朝" w:hAnsi="游明朝" w:hint="eastAsia"/>
          <w:sz w:val="18"/>
          <w:szCs w:val="18"/>
        </w:rPr>
        <w:t>（３）下請け次数は当該建設業者が注文者となった下請け契約から数えて3 次以内であること。</w:t>
      </w:r>
    </w:p>
    <w:p w14:paraId="12DE92EF" w14:textId="641E52C2" w:rsidR="00A34DB9" w:rsidRPr="00784FF7" w:rsidRDefault="00A34DB9" w:rsidP="00A34DB9">
      <w:pPr>
        <w:pStyle w:val="a5"/>
        <w:spacing w:line="240" w:lineRule="exact"/>
        <w:ind w:leftChars="306" w:left="1274" w:hangingChars="300" w:hanging="540"/>
        <w:rPr>
          <w:rFonts w:ascii="游明朝" w:hAnsi="游明朝"/>
          <w:sz w:val="18"/>
          <w:szCs w:val="18"/>
        </w:rPr>
      </w:pPr>
      <w:r w:rsidRPr="00784FF7">
        <w:rPr>
          <w:rFonts w:ascii="游明朝" w:hAnsi="游明朝" w:hint="eastAsia"/>
          <w:sz w:val="18"/>
          <w:szCs w:val="18"/>
        </w:rPr>
        <w:t>（４）当該建設工事に置かれる監理技術者等との連絡その他必要な措置を講ずるための者を当該工事現場に配置すること。</w:t>
      </w:r>
    </w:p>
    <w:p w14:paraId="7FB7981D" w14:textId="77777777" w:rsidR="00A34DB9" w:rsidRPr="00784FF7" w:rsidRDefault="00A34DB9" w:rsidP="00A34DB9">
      <w:pPr>
        <w:spacing w:line="240" w:lineRule="exact"/>
        <w:ind w:firstLineChars="400" w:firstLine="720"/>
        <w:rPr>
          <w:rFonts w:ascii="游明朝" w:hAnsi="游明朝"/>
          <w:sz w:val="18"/>
          <w:szCs w:val="18"/>
        </w:rPr>
      </w:pPr>
      <w:r w:rsidRPr="00784FF7">
        <w:rPr>
          <w:rFonts w:ascii="游明朝" w:hAnsi="游明朝" w:hint="eastAsia"/>
          <w:sz w:val="18"/>
          <w:szCs w:val="18"/>
        </w:rPr>
        <w:t>（５）当該工事現場の施工体制を確認できる情報通信技術の措置を講じていること。</w:t>
      </w:r>
    </w:p>
    <w:p w14:paraId="415380B4" w14:textId="77777777" w:rsidR="00A34DB9" w:rsidRPr="00784FF7" w:rsidRDefault="00A34DB9" w:rsidP="00A34DB9">
      <w:pPr>
        <w:pStyle w:val="a5"/>
        <w:spacing w:line="240" w:lineRule="exact"/>
        <w:ind w:leftChars="304" w:left="1180" w:hangingChars="250" w:hanging="450"/>
        <w:rPr>
          <w:rFonts w:ascii="游明朝" w:hAnsi="游明朝"/>
          <w:sz w:val="18"/>
          <w:szCs w:val="18"/>
        </w:rPr>
      </w:pPr>
      <w:r w:rsidRPr="00784FF7">
        <w:rPr>
          <w:rFonts w:ascii="游明朝" w:hAnsi="游明朝" w:hint="eastAsia"/>
          <w:sz w:val="18"/>
          <w:szCs w:val="18"/>
        </w:rPr>
        <w:t>（６）人員の配置の計画書を作成し現場に備え置き（電磁的記録媒体による措置も可）、帳簿の保存期間と同じ期間当該工事の帳簿を保管する営業所で保存すること。</w:t>
      </w:r>
    </w:p>
    <w:p w14:paraId="3B7D5015" w14:textId="77777777" w:rsidR="00A34DB9" w:rsidRPr="00784FF7" w:rsidRDefault="00A34DB9" w:rsidP="00A34DB9">
      <w:pPr>
        <w:spacing w:line="240" w:lineRule="exact"/>
        <w:ind w:firstLineChars="400" w:firstLine="720"/>
        <w:rPr>
          <w:rFonts w:ascii="游明朝" w:hAnsi="游明朝"/>
          <w:sz w:val="18"/>
          <w:szCs w:val="18"/>
        </w:rPr>
      </w:pPr>
      <w:r w:rsidRPr="00784FF7">
        <w:rPr>
          <w:rFonts w:ascii="游明朝" w:hAnsi="游明朝" w:hint="eastAsia"/>
          <w:sz w:val="18"/>
          <w:szCs w:val="18"/>
        </w:rPr>
        <w:t>（７）当該工事現場以外の場所から現場状況を確認するための情報通信機器を設置していること。</w:t>
      </w:r>
    </w:p>
    <w:p w14:paraId="51761589" w14:textId="77777777" w:rsidR="00A34DB9" w:rsidRPr="00784FF7" w:rsidRDefault="00A34DB9" w:rsidP="00A34DB9">
      <w:pPr>
        <w:spacing w:line="240" w:lineRule="exact"/>
        <w:ind w:firstLineChars="400" w:firstLine="720"/>
        <w:rPr>
          <w:rFonts w:ascii="游明朝" w:hAnsi="游明朝"/>
          <w:sz w:val="18"/>
          <w:szCs w:val="18"/>
        </w:rPr>
      </w:pPr>
      <w:r w:rsidRPr="00784FF7">
        <w:rPr>
          <w:rFonts w:ascii="游明朝" w:hAnsi="游明朝" w:hint="eastAsia"/>
          <w:sz w:val="18"/>
          <w:szCs w:val="18"/>
        </w:rPr>
        <w:t>（８）兼務する工事の数が２を超えないこと。</w:t>
      </w:r>
    </w:p>
    <w:p w14:paraId="3A2515CA" w14:textId="77777777" w:rsidR="00A34DB9" w:rsidRPr="00784FF7" w:rsidRDefault="00A34DB9" w:rsidP="00A34DB9">
      <w:pPr>
        <w:spacing w:line="240" w:lineRule="exact"/>
        <w:ind w:firstLineChars="300" w:firstLine="540"/>
        <w:rPr>
          <w:rFonts w:ascii="游明朝" w:hAnsi="游明朝"/>
          <w:sz w:val="18"/>
          <w:szCs w:val="18"/>
        </w:rPr>
      </w:pPr>
      <w:r w:rsidRPr="00784FF7">
        <w:rPr>
          <w:rFonts w:ascii="游明朝" w:hAnsi="游明朝" w:hint="eastAsia"/>
          <w:sz w:val="18"/>
          <w:szCs w:val="18"/>
        </w:rPr>
        <w:t>「専任特例2 号」</w:t>
      </w:r>
    </w:p>
    <w:p w14:paraId="3BC1CB3D" w14:textId="77777777" w:rsidR="00A34DB9" w:rsidRPr="00784FF7" w:rsidRDefault="00A34DB9" w:rsidP="00A34DB9">
      <w:pPr>
        <w:spacing w:line="240" w:lineRule="exact"/>
        <w:ind w:leftChars="300" w:left="1170" w:hangingChars="250" w:hanging="450"/>
        <w:rPr>
          <w:rFonts w:ascii="游明朝" w:hAnsi="游明朝"/>
          <w:sz w:val="18"/>
          <w:szCs w:val="18"/>
        </w:rPr>
      </w:pPr>
      <w:r w:rsidRPr="00784FF7">
        <w:rPr>
          <w:rFonts w:ascii="游明朝" w:hAnsi="游明朝" w:hint="eastAsia"/>
          <w:sz w:val="18"/>
          <w:szCs w:val="18"/>
        </w:rPr>
        <w:t xml:space="preserve">（９）建設業法第２６条第３項ただし書第二号による監理技術者の職務を補佐する者（以下、「監理技術者補佐」という。）を専任で配置すること。 </w:t>
      </w:r>
    </w:p>
    <w:p w14:paraId="149EA95F" w14:textId="77777777" w:rsidR="00A34DB9" w:rsidRPr="00784FF7" w:rsidRDefault="00A34DB9" w:rsidP="00A34DB9">
      <w:pPr>
        <w:spacing w:line="240" w:lineRule="exact"/>
        <w:ind w:leftChars="300" w:left="1170" w:hangingChars="250" w:hanging="450"/>
        <w:rPr>
          <w:rFonts w:ascii="游明朝" w:hAnsi="游明朝"/>
          <w:sz w:val="18"/>
          <w:szCs w:val="18"/>
        </w:rPr>
      </w:pPr>
      <w:r w:rsidRPr="00784FF7">
        <w:rPr>
          <w:rFonts w:ascii="游明朝" w:hAnsi="游明朝" w:hint="eastAsia"/>
          <w:sz w:val="18"/>
          <w:szCs w:val="18"/>
        </w:rPr>
        <w:t>（１０）監理技術者補佐は、請負った建設工事の種類にかかる１級施工管理技士補又は１級施工管理技士等の国家資格者、学歴や実務経験により監理技術者の資格を有する者であること。なお、監理技術者補佐の建設業法第２７条の規定に基づく技術検定種目は、専任特例2 号の監理技術者に求める技術検定種目と同じであること。</w:t>
      </w:r>
    </w:p>
    <w:p w14:paraId="25D45C8F" w14:textId="77777777" w:rsidR="00A34DB9" w:rsidRPr="00784FF7" w:rsidRDefault="00A34DB9" w:rsidP="00A34DB9">
      <w:pPr>
        <w:spacing w:line="240" w:lineRule="exact"/>
        <w:ind w:firstLineChars="400" w:firstLine="720"/>
        <w:rPr>
          <w:rFonts w:ascii="游明朝" w:hAnsi="游明朝"/>
          <w:sz w:val="18"/>
          <w:szCs w:val="18"/>
        </w:rPr>
      </w:pPr>
      <w:r w:rsidRPr="00784FF7">
        <w:rPr>
          <w:rFonts w:ascii="游明朝" w:hAnsi="游明朝" w:hint="eastAsia"/>
          <w:sz w:val="18"/>
          <w:szCs w:val="18"/>
        </w:rPr>
        <w:t>（１１）監理技術者補佐は請負人と直接的かつ恒常的な雇用関係であること。</w:t>
      </w:r>
    </w:p>
    <w:p w14:paraId="5EEF9285" w14:textId="77777777" w:rsidR="00A34DB9" w:rsidRPr="00784FF7" w:rsidRDefault="00A34DB9" w:rsidP="00A34DB9">
      <w:pPr>
        <w:spacing w:line="240" w:lineRule="exact"/>
        <w:ind w:firstLineChars="400" w:firstLine="720"/>
        <w:rPr>
          <w:rFonts w:ascii="游明朝" w:hAnsi="游明朝"/>
          <w:sz w:val="18"/>
          <w:szCs w:val="18"/>
        </w:rPr>
      </w:pPr>
      <w:r w:rsidRPr="00784FF7">
        <w:rPr>
          <w:rFonts w:ascii="游明朝" w:hAnsi="游明朝" w:hint="eastAsia"/>
          <w:sz w:val="18"/>
          <w:szCs w:val="18"/>
        </w:rPr>
        <w:t>（１２）同一の専任特例2 号の監理技術者が配置できる工事の数は、本工事を含め同時に２件までとする。</w:t>
      </w:r>
    </w:p>
    <w:p w14:paraId="27D4D77A" w14:textId="77777777" w:rsidR="00A34DB9" w:rsidRPr="00784FF7" w:rsidRDefault="00A34DB9" w:rsidP="00A34DB9">
      <w:pPr>
        <w:pStyle w:val="a5"/>
        <w:spacing w:line="240" w:lineRule="exact"/>
        <w:ind w:leftChars="450" w:left="1170" w:hangingChars="50" w:hanging="90"/>
        <w:rPr>
          <w:rFonts w:ascii="游明朝" w:hAnsi="游明朝"/>
          <w:sz w:val="18"/>
          <w:szCs w:val="18"/>
        </w:rPr>
      </w:pPr>
      <w:r w:rsidRPr="00784FF7">
        <w:rPr>
          <w:rFonts w:ascii="游明朝" w:hAnsi="游明朝" w:hint="eastAsia"/>
          <w:sz w:val="18"/>
          <w:szCs w:val="18"/>
        </w:rPr>
        <w:t>（ただし、同一あるいは別々の発注者が、同一の建設業者と締結する契約工期の重複する複数の請負契約に係る工事であって、かつ、それぞれの工事の対象となる工作物等に一体性が認められるもの（当初の請負契約以外の請負契約が随意契約により締結される場合に限る。）については、これら複数の工事を一の工事とみなす。）</w:t>
      </w:r>
    </w:p>
    <w:p w14:paraId="2B5B3106" w14:textId="77777777" w:rsidR="00A34DB9" w:rsidRPr="00784FF7" w:rsidRDefault="00A34DB9" w:rsidP="00A34DB9">
      <w:pPr>
        <w:spacing w:line="240" w:lineRule="exact"/>
        <w:ind w:firstLineChars="400" w:firstLine="720"/>
        <w:rPr>
          <w:rFonts w:ascii="游明朝" w:hAnsi="游明朝"/>
          <w:sz w:val="18"/>
          <w:szCs w:val="18"/>
        </w:rPr>
      </w:pPr>
      <w:r w:rsidRPr="00784FF7">
        <w:rPr>
          <w:rFonts w:ascii="游明朝" w:hAnsi="游明朝" w:hint="eastAsia"/>
          <w:sz w:val="18"/>
          <w:szCs w:val="18"/>
        </w:rPr>
        <w:t>（１３）専任特例2 号の監理技術者が兼務できる工事は神戸市内の工事でなければならない。</w:t>
      </w:r>
    </w:p>
    <w:p w14:paraId="64747484" w14:textId="77777777" w:rsidR="00A34DB9" w:rsidRPr="00784FF7" w:rsidRDefault="00A34DB9" w:rsidP="00A34DB9">
      <w:pPr>
        <w:spacing w:line="240" w:lineRule="exact"/>
        <w:ind w:leftChars="300" w:left="1080" w:hangingChars="200" w:hanging="360"/>
        <w:rPr>
          <w:rFonts w:ascii="游明朝" w:hAnsi="游明朝"/>
          <w:sz w:val="18"/>
          <w:szCs w:val="18"/>
        </w:rPr>
      </w:pPr>
      <w:r w:rsidRPr="00784FF7">
        <w:rPr>
          <w:rFonts w:ascii="游明朝" w:hAnsi="游明朝" w:hint="eastAsia"/>
          <w:sz w:val="18"/>
          <w:szCs w:val="18"/>
        </w:rPr>
        <w:t>（１４）専任特例2 号の監理技術者は、施工における主要な会議への参加、現場の巡回及び主要な工程の立会等の職務を適正に遂行しなければならない。</w:t>
      </w:r>
    </w:p>
    <w:p w14:paraId="62A6D4C7" w14:textId="77777777" w:rsidR="00A34DB9" w:rsidRPr="00784FF7" w:rsidRDefault="00A34DB9" w:rsidP="00A34DB9">
      <w:pPr>
        <w:spacing w:line="240" w:lineRule="exact"/>
        <w:ind w:firstLineChars="400" w:firstLine="720"/>
        <w:rPr>
          <w:rFonts w:ascii="游明朝" w:hAnsi="游明朝"/>
          <w:sz w:val="18"/>
          <w:szCs w:val="18"/>
        </w:rPr>
      </w:pPr>
      <w:r w:rsidRPr="00784FF7">
        <w:rPr>
          <w:rFonts w:ascii="游明朝" w:hAnsi="游明朝" w:hint="eastAsia"/>
          <w:sz w:val="18"/>
          <w:szCs w:val="18"/>
        </w:rPr>
        <w:t>（１５）専任特例2 号の監理技術者と監理技術者補佐との間で常に連絡が取れる体制であること。</w:t>
      </w:r>
    </w:p>
    <w:p w14:paraId="353DB48E" w14:textId="77777777" w:rsidR="00A34DB9" w:rsidRPr="00784FF7" w:rsidRDefault="00A34DB9" w:rsidP="00A34DB9">
      <w:pPr>
        <w:spacing w:line="240" w:lineRule="exact"/>
        <w:ind w:firstLineChars="400" w:firstLine="720"/>
        <w:rPr>
          <w:rFonts w:ascii="游明朝" w:hAnsi="游明朝"/>
          <w:sz w:val="18"/>
          <w:szCs w:val="18"/>
        </w:rPr>
      </w:pPr>
      <w:r w:rsidRPr="00784FF7">
        <w:rPr>
          <w:rFonts w:ascii="游明朝" w:hAnsi="游明朝" w:hint="eastAsia"/>
          <w:sz w:val="18"/>
          <w:szCs w:val="18"/>
        </w:rPr>
        <w:t>（１６）監理技術者補佐が担う業務等について、明らかにすること。</w:t>
      </w:r>
    </w:p>
    <w:p w14:paraId="1B447265" w14:textId="77777777" w:rsidR="00A34DB9" w:rsidRPr="00784FF7" w:rsidRDefault="00A34DB9" w:rsidP="00A34DB9">
      <w:pPr>
        <w:spacing w:line="240" w:lineRule="exact"/>
        <w:ind w:leftChars="100" w:left="240" w:firstLineChars="100" w:firstLine="180"/>
        <w:rPr>
          <w:rFonts w:ascii="游明朝" w:hAnsi="游明朝"/>
          <w:sz w:val="18"/>
          <w:szCs w:val="18"/>
        </w:rPr>
      </w:pPr>
      <w:r w:rsidRPr="00784FF7">
        <w:rPr>
          <w:rFonts w:ascii="游明朝" w:hAnsi="游明朝" w:hint="eastAsia"/>
          <w:sz w:val="18"/>
          <w:szCs w:val="18"/>
        </w:rPr>
        <w:t>ウ　「専任特例1 号」又は「専任特例2 号」の技術者を配置する場合、イ（１）～（16）の事項について確認できる書類を提出すること。</w:t>
      </w:r>
    </w:p>
    <w:tbl>
      <w:tblPr>
        <w:tblW w:w="10285" w:type="dxa"/>
        <w:tblInd w:w="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8505"/>
      </w:tblGrid>
      <w:tr w:rsidR="0052785E" w:rsidRPr="00784FF7" w14:paraId="35E06B3A" w14:textId="77777777" w:rsidTr="0052785E">
        <w:tc>
          <w:tcPr>
            <w:tcW w:w="1780" w:type="dxa"/>
            <w:shd w:val="clear" w:color="auto" w:fill="auto"/>
          </w:tcPr>
          <w:p w14:paraId="2BE5591F" w14:textId="77777777" w:rsidR="00A34DB9" w:rsidRPr="00784FF7" w:rsidRDefault="00A34DB9" w:rsidP="00A34DB9">
            <w:pPr>
              <w:spacing w:line="300" w:lineRule="exact"/>
              <w:rPr>
                <w:rFonts w:ascii="游明朝" w:hAnsi="游明朝"/>
                <w:sz w:val="18"/>
              </w:rPr>
            </w:pPr>
            <w:r w:rsidRPr="00784FF7">
              <w:rPr>
                <w:rFonts w:ascii="游明朝" w:hAnsi="游明朝" w:hint="eastAsia"/>
                <w:sz w:val="18"/>
              </w:rPr>
              <w:t>イ の事項</w:t>
            </w:r>
          </w:p>
        </w:tc>
        <w:tc>
          <w:tcPr>
            <w:tcW w:w="8505" w:type="dxa"/>
            <w:shd w:val="clear" w:color="auto" w:fill="auto"/>
          </w:tcPr>
          <w:p w14:paraId="1898B83B" w14:textId="77777777" w:rsidR="00A34DB9" w:rsidRPr="00784FF7" w:rsidRDefault="00A34DB9" w:rsidP="00A34DB9">
            <w:pPr>
              <w:spacing w:line="300" w:lineRule="exact"/>
              <w:rPr>
                <w:rFonts w:ascii="游明朝" w:hAnsi="游明朝"/>
                <w:sz w:val="18"/>
                <w:szCs w:val="18"/>
                <w:u w:val="single"/>
              </w:rPr>
            </w:pPr>
            <w:r w:rsidRPr="00784FF7">
              <w:rPr>
                <w:rFonts w:ascii="游明朝" w:hAnsi="游明朝" w:hint="eastAsia"/>
                <w:sz w:val="18"/>
              </w:rPr>
              <w:t>提出書類の例</w:t>
            </w:r>
          </w:p>
        </w:tc>
      </w:tr>
      <w:tr w:rsidR="0052785E" w:rsidRPr="00784FF7" w14:paraId="6DAE2FF4" w14:textId="77777777" w:rsidTr="0052785E">
        <w:tc>
          <w:tcPr>
            <w:tcW w:w="1780" w:type="dxa"/>
            <w:shd w:val="clear" w:color="auto" w:fill="auto"/>
          </w:tcPr>
          <w:p w14:paraId="7D7E67F5" w14:textId="77777777" w:rsidR="00A34DB9" w:rsidRPr="00784FF7" w:rsidRDefault="00A34DB9" w:rsidP="00A34DB9">
            <w:pPr>
              <w:spacing w:line="300" w:lineRule="exact"/>
              <w:rPr>
                <w:rFonts w:ascii="游明朝" w:hAnsi="游明朝"/>
                <w:sz w:val="18"/>
              </w:rPr>
            </w:pPr>
            <w:r w:rsidRPr="00784FF7">
              <w:rPr>
                <w:rFonts w:ascii="游明朝" w:hAnsi="游明朝" w:hint="eastAsia"/>
                <w:sz w:val="18"/>
              </w:rPr>
              <w:t>（１）～（８）</w:t>
            </w:r>
          </w:p>
        </w:tc>
        <w:tc>
          <w:tcPr>
            <w:tcW w:w="8505" w:type="dxa"/>
            <w:shd w:val="clear" w:color="auto" w:fill="auto"/>
          </w:tcPr>
          <w:p w14:paraId="756724AD" w14:textId="77777777" w:rsidR="00A34DB9" w:rsidRPr="00784FF7" w:rsidRDefault="00A34DB9" w:rsidP="00A34DB9">
            <w:pPr>
              <w:spacing w:line="300" w:lineRule="exact"/>
              <w:rPr>
                <w:rFonts w:ascii="游明朝" w:hAnsi="游明朝"/>
                <w:sz w:val="18"/>
              </w:rPr>
            </w:pPr>
            <w:r w:rsidRPr="00784FF7">
              <w:rPr>
                <w:rFonts w:ascii="游明朝" w:hAnsi="游明朝" w:hint="eastAsia"/>
                <w:sz w:val="18"/>
              </w:rPr>
              <w:t>人員の配置を示す計画書</w:t>
            </w:r>
          </w:p>
          <w:p w14:paraId="2A1A5617" w14:textId="77777777" w:rsidR="002F1BAB" w:rsidRPr="00784FF7" w:rsidRDefault="00A34DB9" w:rsidP="00A34DB9">
            <w:pPr>
              <w:spacing w:line="300" w:lineRule="exact"/>
              <w:rPr>
                <w:rFonts w:ascii="游明朝" w:hAnsi="游明朝"/>
                <w:sz w:val="18"/>
              </w:rPr>
            </w:pPr>
            <w:r w:rsidRPr="00784FF7">
              <w:rPr>
                <w:rFonts w:ascii="游明朝" w:hAnsi="游明朝" w:hint="eastAsia"/>
                <w:sz w:val="18"/>
              </w:rPr>
              <w:t xml:space="preserve">(参考様式)神戸市：工事書類一括入力システム </w:t>
            </w:r>
          </w:p>
          <w:p w14:paraId="10F6F8A9" w14:textId="7A59CE37" w:rsidR="00A34DB9" w:rsidRPr="00784FF7" w:rsidRDefault="00A34DB9" w:rsidP="00A34DB9">
            <w:pPr>
              <w:spacing w:line="300" w:lineRule="exact"/>
              <w:rPr>
                <w:rFonts w:ascii="游明朝" w:hAnsi="游明朝"/>
                <w:sz w:val="18"/>
              </w:rPr>
            </w:pPr>
            <w:r w:rsidRPr="00784FF7">
              <w:rPr>
                <w:rFonts w:ascii="游明朝" w:hAnsi="游明朝" w:hint="eastAsia"/>
                <w:sz w:val="18"/>
              </w:rPr>
              <w:t>(</w:t>
            </w:r>
            <w:r w:rsidR="002F1BAB" w:rsidRPr="00784FF7">
              <w:rPr>
                <w:rFonts w:ascii="游明朝" w:hAnsi="游明朝"/>
                <w:sz w:val="18"/>
              </w:rPr>
              <w:t>https://www.city.kobe.lg.jp/a31253/kenchikugikan/koukyoukennchikukouji/ikkatu.html</w:t>
            </w:r>
            <w:r w:rsidRPr="00784FF7">
              <w:rPr>
                <w:rFonts w:ascii="游明朝" w:hAnsi="游明朝" w:hint="eastAsia"/>
                <w:sz w:val="18"/>
              </w:rPr>
              <w:t>)</w:t>
            </w:r>
          </w:p>
        </w:tc>
      </w:tr>
      <w:tr w:rsidR="0052785E" w:rsidRPr="00784FF7" w14:paraId="587C3BED" w14:textId="77777777" w:rsidTr="0052785E">
        <w:tc>
          <w:tcPr>
            <w:tcW w:w="1780" w:type="dxa"/>
            <w:shd w:val="clear" w:color="auto" w:fill="auto"/>
          </w:tcPr>
          <w:p w14:paraId="4E728532" w14:textId="77777777" w:rsidR="00A34DB9" w:rsidRPr="00784FF7" w:rsidRDefault="00A34DB9" w:rsidP="00A34DB9">
            <w:pPr>
              <w:spacing w:line="300" w:lineRule="exact"/>
              <w:rPr>
                <w:rFonts w:ascii="游明朝" w:hAnsi="游明朝"/>
                <w:sz w:val="18"/>
              </w:rPr>
            </w:pPr>
            <w:r w:rsidRPr="00784FF7">
              <w:rPr>
                <w:rFonts w:ascii="游明朝" w:hAnsi="游明朝" w:hint="eastAsia"/>
                <w:sz w:val="18"/>
              </w:rPr>
              <w:t>（９）、（１０）</w:t>
            </w:r>
          </w:p>
        </w:tc>
        <w:tc>
          <w:tcPr>
            <w:tcW w:w="8505" w:type="dxa"/>
            <w:shd w:val="clear" w:color="auto" w:fill="auto"/>
          </w:tcPr>
          <w:p w14:paraId="1A6CBC30" w14:textId="77777777" w:rsidR="00A34DB9" w:rsidRPr="00784FF7" w:rsidRDefault="00A34DB9" w:rsidP="00A34DB9">
            <w:pPr>
              <w:spacing w:line="300" w:lineRule="exact"/>
              <w:rPr>
                <w:rFonts w:ascii="游明朝" w:hAnsi="游明朝"/>
                <w:sz w:val="18"/>
              </w:rPr>
            </w:pPr>
            <w:r w:rsidRPr="00784FF7">
              <w:rPr>
                <w:rFonts w:ascii="游明朝" w:hAnsi="游明朝" w:hint="eastAsia"/>
                <w:sz w:val="18"/>
              </w:rPr>
              <w:t>監理技術者補佐の資格を有する書類（１級施工管理技士等の国家資格者などの合格証など。）</w:t>
            </w:r>
          </w:p>
        </w:tc>
      </w:tr>
      <w:tr w:rsidR="0052785E" w:rsidRPr="00784FF7" w14:paraId="44810DFA" w14:textId="77777777" w:rsidTr="0052785E">
        <w:tc>
          <w:tcPr>
            <w:tcW w:w="1780" w:type="dxa"/>
            <w:shd w:val="clear" w:color="auto" w:fill="auto"/>
          </w:tcPr>
          <w:p w14:paraId="3113DFAC" w14:textId="77777777" w:rsidR="00A34DB9" w:rsidRPr="00784FF7" w:rsidRDefault="00A34DB9" w:rsidP="00A34DB9">
            <w:pPr>
              <w:spacing w:line="300" w:lineRule="exact"/>
              <w:rPr>
                <w:rFonts w:ascii="游明朝" w:hAnsi="游明朝"/>
                <w:strike/>
                <w:sz w:val="18"/>
              </w:rPr>
            </w:pPr>
            <w:r w:rsidRPr="00784FF7">
              <w:rPr>
                <w:rFonts w:ascii="游明朝" w:hAnsi="游明朝" w:hint="eastAsia"/>
                <w:sz w:val="18"/>
              </w:rPr>
              <w:t>（１１）</w:t>
            </w:r>
          </w:p>
        </w:tc>
        <w:tc>
          <w:tcPr>
            <w:tcW w:w="8505" w:type="dxa"/>
            <w:shd w:val="clear" w:color="auto" w:fill="auto"/>
          </w:tcPr>
          <w:p w14:paraId="62788487" w14:textId="77777777" w:rsidR="00A34DB9" w:rsidRPr="00784FF7" w:rsidRDefault="00A34DB9" w:rsidP="00A34DB9">
            <w:pPr>
              <w:spacing w:line="300" w:lineRule="exact"/>
              <w:rPr>
                <w:rFonts w:ascii="游明朝" w:hAnsi="游明朝"/>
                <w:sz w:val="18"/>
              </w:rPr>
            </w:pPr>
            <w:r w:rsidRPr="00784FF7">
              <w:rPr>
                <w:rFonts w:ascii="游明朝" w:hAnsi="游明朝" w:hint="eastAsia"/>
                <w:sz w:val="18"/>
              </w:rPr>
              <w:t>監理技術者補佐の直接的かつ恒常的な雇用関係を証明する書類</w:t>
            </w:r>
          </w:p>
        </w:tc>
      </w:tr>
      <w:tr w:rsidR="0052785E" w:rsidRPr="00784FF7" w14:paraId="462E45CD" w14:textId="77777777" w:rsidTr="0052785E">
        <w:tc>
          <w:tcPr>
            <w:tcW w:w="1780" w:type="dxa"/>
            <w:shd w:val="clear" w:color="auto" w:fill="auto"/>
          </w:tcPr>
          <w:p w14:paraId="26020EFB" w14:textId="77777777" w:rsidR="00A34DB9" w:rsidRPr="00784FF7" w:rsidRDefault="00A34DB9" w:rsidP="00A34DB9">
            <w:pPr>
              <w:spacing w:line="300" w:lineRule="exact"/>
              <w:rPr>
                <w:rFonts w:ascii="游明朝" w:hAnsi="游明朝"/>
                <w:strike/>
                <w:sz w:val="18"/>
              </w:rPr>
            </w:pPr>
            <w:r w:rsidRPr="00784FF7">
              <w:rPr>
                <w:rFonts w:ascii="游明朝" w:hAnsi="游明朝" w:hint="eastAsia"/>
                <w:sz w:val="18"/>
              </w:rPr>
              <w:t>（１２）、（１３）</w:t>
            </w:r>
          </w:p>
        </w:tc>
        <w:tc>
          <w:tcPr>
            <w:tcW w:w="8505" w:type="dxa"/>
            <w:shd w:val="clear" w:color="auto" w:fill="auto"/>
          </w:tcPr>
          <w:p w14:paraId="380580E3" w14:textId="5AADCF87" w:rsidR="00A34DB9" w:rsidRPr="00784FF7" w:rsidRDefault="00A34DB9" w:rsidP="00A34DB9">
            <w:pPr>
              <w:spacing w:line="300" w:lineRule="exact"/>
              <w:rPr>
                <w:rFonts w:ascii="游明朝" w:hAnsi="游明朝"/>
                <w:sz w:val="18"/>
              </w:rPr>
            </w:pPr>
            <w:r w:rsidRPr="00784FF7">
              <w:rPr>
                <w:rFonts w:ascii="游明朝" w:hAnsi="游明朝" w:hint="eastAsia"/>
                <w:sz w:val="18"/>
              </w:rPr>
              <w:t>専任特例2 号の監理技術者が兼務する工事の</w:t>
            </w:r>
            <w:r w:rsidR="00342652" w:rsidRPr="00784FF7">
              <w:rPr>
                <w:rFonts w:ascii="游明朝" w:hAnsi="游明朝" w:hint="eastAsia"/>
                <w:sz w:val="18"/>
              </w:rPr>
              <w:t>工事実績情報</w:t>
            </w:r>
            <w:r w:rsidR="00BE0F4D" w:rsidRPr="00784FF7">
              <w:rPr>
                <w:rFonts w:ascii="游明朝" w:hAnsi="游明朝" w:hint="eastAsia"/>
                <w:sz w:val="18"/>
              </w:rPr>
              <w:t>システム</w:t>
            </w:r>
            <w:r w:rsidR="00342652" w:rsidRPr="00784FF7">
              <w:rPr>
                <w:rFonts w:ascii="游明朝" w:hAnsi="游明朝" w:hint="eastAsia"/>
                <w:sz w:val="18"/>
              </w:rPr>
              <w:t>（コリンズ）</w:t>
            </w:r>
            <w:r w:rsidRPr="00784FF7">
              <w:rPr>
                <w:rFonts w:ascii="游明朝" w:hAnsi="游明朝" w:hint="eastAsia"/>
                <w:sz w:val="18"/>
              </w:rPr>
              <w:t>の写し等</w:t>
            </w:r>
          </w:p>
        </w:tc>
      </w:tr>
      <w:tr w:rsidR="0052785E" w:rsidRPr="00784FF7" w14:paraId="1A9190F9" w14:textId="77777777" w:rsidTr="0052785E">
        <w:tc>
          <w:tcPr>
            <w:tcW w:w="1780" w:type="dxa"/>
            <w:shd w:val="clear" w:color="auto" w:fill="auto"/>
          </w:tcPr>
          <w:p w14:paraId="7838B24B" w14:textId="77777777" w:rsidR="00A34DB9" w:rsidRPr="00784FF7" w:rsidRDefault="00A34DB9" w:rsidP="00A34DB9">
            <w:pPr>
              <w:spacing w:line="300" w:lineRule="exact"/>
              <w:rPr>
                <w:rFonts w:ascii="游明朝" w:hAnsi="游明朝"/>
                <w:strike/>
                <w:sz w:val="18"/>
              </w:rPr>
            </w:pPr>
            <w:r w:rsidRPr="00784FF7">
              <w:rPr>
                <w:rFonts w:ascii="游明朝" w:hAnsi="游明朝" w:hint="eastAsia"/>
                <w:sz w:val="18"/>
              </w:rPr>
              <w:t>（１４）～（１６）</w:t>
            </w:r>
          </w:p>
        </w:tc>
        <w:tc>
          <w:tcPr>
            <w:tcW w:w="8505" w:type="dxa"/>
            <w:shd w:val="clear" w:color="auto" w:fill="auto"/>
          </w:tcPr>
          <w:p w14:paraId="321CEBDF" w14:textId="77777777" w:rsidR="00A34DB9" w:rsidRPr="00784FF7" w:rsidRDefault="00A34DB9" w:rsidP="00A34DB9">
            <w:pPr>
              <w:spacing w:line="300" w:lineRule="exact"/>
              <w:rPr>
                <w:rFonts w:ascii="游明朝" w:hAnsi="游明朝"/>
                <w:sz w:val="18"/>
              </w:rPr>
            </w:pPr>
            <w:r w:rsidRPr="00784FF7">
              <w:rPr>
                <w:rFonts w:ascii="游明朝" w:hAnsi="游明朝" w:hint="eastAsia"/>
                <w:sz w:val="18"/>
              </w:rPr>
              <w:t>業務分担、連絡体制等を記載した書類（施工計画書など。）</w:t>
            </w:r>
          </w:p>
        </w:tc>
      </w:tr>
    </w:tbl>
    <w:p w14:paraId="5D735475" w14:textId="58FF62C8" w:rsidR="00A34DB9" w:rsidRPr="00784FF7" w:rsidRDefault="00A34DB9" w:rsidP="00A34DB9">
      <w:pPr>
        <w:spacing w:line="240" w:lineRule="exact"/>
        <w:ind w:leftChars="200" w:left="840" w:hangingChars="200" w:hanging="360"/>
        <w:rPr>
          <w:rFonts w:ascii="游明朝" w:hAnsi="游明朝"/>
          <w:sz w:val="18"/>
          <w:szCs w:val="18"/>
        </w:rPr>
      </w:pPr>
      <w:r w:rsidRPr="00784FF7">
        <w:rPr>
          <w:rFonts w:ascii="游明朝" w:hAnsi="游明朝" w:hint="eastAsia"/>
          <w:sz w:val="18"/>
          <w:szCs w:val="18"/>
        </w:rPr>
        <w:t>エ　本工事において、「専任特例2 号」の監理技術者及び監理技術者補佐の配置を行う場合及び配置を要さなくなった場合は適切に</w:t>
      </w:r>
      <w:r w:rsidR="00BE0F4D" w:rsidRPr="00784FF7">
        <w:rPr>
          <w:rFonts w:ascii="游明朝" w:hAnsi="游明朝" w:hint="eastAsia"/>
          <w:sz w:val="18"/>
          <w:szCs w:val="18"/>
        </w:rPr>
        <w:t>工事実績情報システム</w:t>
      </w:r>
      <w:r w:rsidR="00342652" w:rsidRPr="00784FF7">
        <w:rPr>
          <w:rFonts w:ascii="游明朝" w:hAnsi="游明朝" w:hint="eastAsia"/>
          <w:sz w:val="18"/>
          <w:szCs w:val="18"/>
        </w:rPr>
        <w:t>（コリンズ）</w:t>
      </w:r>
      <w:r w:rsidRPr="00784FF7">
        <w:rPr>
          <w:rFonts w:ascii="游明朝" w:hAnsi="游明朝" w:hint="eastAsia"/>
          <w:sz w:val="18"/>
          <w:szCs w:val="18"/>
        </w:rPr>
        <w:t>への登録を行うこと。</w:t>
      </w:r>
    </w:p>
    <w:p w14:paraId="2AA8E09E" w14:textId="063E384D" w:rsidR="00815BED" w:rsidRPr="00784FF7" w:rsidRDefault="00A94D0B" w:rsidP="0050735E">
      <w:pPr>
        <w:spacing w:line="240" w:lineRule="exact"/>
        <w:ind w:firstLineChars="100" w:firstLine="180"/>
        <w:jc w:val="left"/>
        <w:rPr>
          <w:rFonts w:ascii="游明朝" w:hAnsi="游明朝"/>
          <w:sz w:val="18"/>
          <w:szCs w:val="18"/>
        </w:rPr>
      </w:pPr>
      <w:r w:rsidRPr="00784FF7">
        <w:rPr>
          <w:rFonts w:ascii="游明朝" w:hAnsi="游明朝" w:hint="eastAsia"/>
          <w:sz w:val="18"/>
          <w:szCs w:val="18"/>
        </w:rPr>
        <w:t>（２６</w:t>
      </w:r>
      <w:r w:rsidR="00815BED" w:rsidRPr="00784FF7">
        <w:rPr>
          <w:rFonts w:ascii="游明朝" w:hAnsi="游明朝" w:hint="eastAsia"/>
          <w:sz w:val="18"/>
          <w:szCs w:val="18"/>
        </w:rPr>
        <w:t>）関連工事との取合</w:t>
      </w:r>
    </w:p>
    <w:p w14:paraId="45B23375" w14:textId="5A78548C" w:rsidR="00784151" w:rsidRPr="00784FF7" w:rsidRDefault="00815BED" w:rsidP="00815BED">
      <w:pPr>
        <w:spacing w:line="240" w:lineRule="exact"/>
        <w:ind w:leftChars="200" w:left="480"/>
        <w:jc w:val="left"/>
        <w:rPr>
          <w:rFonts w:ascii="游明朝" w:hAnsi="游明朝"/>
          <w:sz w:val="18"/>
          <w:szCs w:val="18"/>
        </w:rPr>
      </w:pPr>
      <w:r w:rsidRPr="00784FF7">
        <w:rPr>
          <w:rFonts w:ascii="游明朝" w:hAnsi="游明朝" w:hint="eastAsia"/>
          <w:sz w:val="18"/>
          <w:szCs w:val="18"/>
        </w:rPr>
        <w:t>工事施工に際し、各機器の割振、建築、</w:t>
      </w:r>
      <w:r w:rsidR="00DC21EA" w:rsidRPr="00784FF7">
        <w:rPr>
          <w:rFonts w:ascii="游明朝" w:hAnsi="游明朝" w:hint="eastAsia"/>
          <w:sz w:val="18"/>
          <w:szCs w:val="18"/>
        </w:rPr>
        <w:t>機械、</w:t>
      </w:r>
      <w:r w:rsidRPr="00784FF7">
        <w:rPr>
          <w:rFonts w:ascii="游明朝" w:hAnsi="游明朝" w:hint="eastAsia"/>
          <w:sz w:val="18"/>
          <w:szCs w:val="18"/>
        </w:rPr>
        <w:t>電気、ガス、その他関連工事との取合い等について、関連工事等の関係者と調整の上、原則として事前に監督員に施工計画書、施工図面及び実施工程表を提出の上承諾を得ること。</w:t>
      </w:r>
    </w:p>
    <w:p w14:paraId="13A21337" w14:textId="4C85C452" w:rsidR="00815BED" w:rsidRPr="00784FF7" w:rsidRDefault="00081748" w:rsidP="00081748">
      <w:pPr>
        <w:spacing w:line="240" w:lineRule="exact"/>
        <w:jc w:val="left"/>
        <w:rPr>
          <w:rFonts w:ascii="游明朝" w:hAnsi="游明朝"/>
          <w:sz w:val="18"/>
          <w:szCs w:val="18"/>
        </w:rPr>
      </w:pPr>
      <w:r w:rsidRPr="00784FF7">
        <w:rPr>
          <w:rFonts w:ascii="游明朝" w:hAnsi="游明朝" w:hint="eastAsia"/>
          <w:sz w:val="18"/>
          <w:szCs w:val="18"/>
        </w:rPr>
        <w:t xml:space="preserve">　（２７）工事の安全管理</w:t>
      </w:r>
    </w:p>
    <w:p w14:paraId="0A4D47AF" w14:textId="77777777" w:rsidR="00081748" w:rsidRPr="00784FF7" w:rsidRDefault="00081748" w:rsidP="00081748">
      <w:pPr>
        <w:spacing w:line="240" w:lineRule="exact"/>
        <w:ind w:firstLineChars="300" w:firstLine="540"/>
        <w:jc w:val="left"/>
        <w:rPr>
          <w:rFonts w:ascii="游明朝" w:hAnsi="游明朝"/>
          <w:sz w:val="18"/>
          <w:szCs w:val="18"/>
        </w:rPr>
      </w:pPr>
      <w:r w:rsidRPr="00784FF7">
        <w:rPr>
          <w:rFonts w:ascii="游明朝" w:hAnsi="游明朝" w:hint="eastAsia"/>
          <w:sz w:val="18"/>
          <w:szCs w:val="18"/>
        </w:rPr>
        <w:t>ア　安全衛生管理体制の確立及び具体的な実施内容を定めるなどし、工事現場における安全対策に努める。</w:t>
      </w:r>
    </w:p>
    <w:p w14:paraId="5442681D" w14:textId="77777777" w:rsidR="00DF5ACA" w:rsidRPr="00784FF7" w:rsidRDefault="00081748" w:rsidP="00DF5ACA">
      <w:pPr>
        <w:spacing w:line="240" w:lineRule="exact"/>
        <w:ind w:leftChars="100" w:left="240" w:firstLine="300"/>
        <w:jc w:val="left"/>
        <w:rPr>
          <w:rFonts w:ascii="游明朝" w:hAnsi="游明朝"/>
          <w:sz w:val="18"/>
          <w:szCs w:val="18"/>
        </w:rPr>
      </w:pPr>
      <w:r w:rsidRPr="00784FF7">
        <w:rPr>
          <w:rFonts w:ascii="游明朝" w:hAnsi="游明朝" w:hint="eastAsia"/>
          <w:sz w:val="18"/>
          <w:szCs w:val="18"/>
        </w:rPr>
        <w:t>イ　工事期間中に、神戸市工事安全管理委員会による安全巡視、及び、その他臨時に安全巡視が実施される場合は、当該安全巡視に協</w:t>
      </w:r>
    </w:p>
    <w:p w14:paraId="73D2FF74" w14:textId="77777777" w:rsidR="00DF5ACA" w:rsidRPr="00784FF7" w:rsidRDefault="00081748" w:rsidP="00DF5ACA">
      <w:pPr>
        <w:spacing w:line="240" w:lineRule="exact"/>
        <w:ind w:leftChars="100" w:left="240" w:firstLine="300"/>
        <w:jc w:val="left"/>
        <w:rPr>
          <w:rFonts w:ascii="游明朝" w:hAnsi="游明朝"/>
          <w:sz w:val="18"/>
          <w:szCs w:val="18"/>
        </w:rPr>
      </w:pPr>
      <w:r w:rsidRPr="00784FF7">
        <w:rPr>
          <w:rFonts w:ascii="游明朝" w:hAnsi="游明朝" w:hint="eastAsia"/>
          <w:sz w:val="18"/>
          <w:szCs w:val="18"/>
        </w:rPr>
        <w:t xml:space="preserve">　　力しなければならない。また、安全巡視において、危険個所及び作業等の改善すべき事項が指摘された場合は、速やかに改善を図</w:t>
      </w:r>
    </w:p>
    <w:p w14:paraId="76AC1A14" w14:textId="77777777" w:rsidR="0087510E" w:rsidRPr="00784FF7" w:rsidRDefault="00081748" w:rsidP="0087510E">
      <w:pPr>
        <w:spacing w:line="240" w:lineRule="exact"/>
        <w:ind w:leftChars="100" w:left="240" w:firstLineChars="350" w:firstLine="630"/>
        <w:jc w:val="left"/>
        <w:rPr>
          <w:rFonts w:ascii="游明朝" w:hAnsi="游明朝"/>
          <w:sz w:val="18"/>
          <w:szCs w:val="18"/>
        </w:rPr>
      </w:pPr>
      <w:r w:rsidRPr="00784FF7">
        <w:rPr>
          <w:rFonts w:ascii="游明朝" w:hAnsi="游明朝" w:hint="eastAsia"/>
          <w:sz w:val="18"/>
          <w:szCs w:val="18"/>
        </w:rPr>
        <w:t>るものとする。</w:t>
      </w:r>
    </w:p>
    <w:p w14:paraId="62DC2378" w14:textId="389DB32C" w:rsidR="00DF5ACA" w:rsidRPr="00784FF7" w:rsidRDefault="0087510E" w:rsidP="0087510E">
      <w:pPr>
        <w:spacing w:line="240" w:lineRule="exact"/>
        <w:ind w:leftChars="200" w:left="840" w:hangingChars="200" w:hanging="360"/>
        <w:jc w:val="left"/>
        <w:rPr>
          <w:rFonts w:ascii="游明朝" w:hAnsi="游明朝"/>
          <w:sz w:val="18"/>
          <w:szCs w:val="18"/>
        </w:rPr>
      </w:pPr>
      <w:r w:rsidRPr="00784FF7">
        <w:rPr>
          <w:rFonts w:ascii="游明朝" w:hAnsi="游明朝" w:hint="eastAsia"/>
          <w:sz w:val="18"/>
          <w:szCs w:val="18"/>
        </w:rPr>
        <w:t>ウ　「建設工事公衆災害防止対策要綱」（建築工事等編）（告示第496号令和元年9月2日）及び建築工事安全施工技術指針（国</w:t>
      </w:r>
      <w:r w:rsidR="002F1BAB" w:rsidRPr="00784FF7">
        <w:rPr>
          <w:rFonts w:ascii="游明朝" w:hAnsi="游明朝" w:hint="eastAsia"/>
          <w:sz w:val="18"/>
          <w:szCs w:val="18"/>
        </w:rPr>
        <w:t>営</w:t>
      </w:r>
      <w:r w:rsidRPr="00784FF7">
        <w:rPr>
          <w:rFonts w:ascii="游明朝" w:hAnsi="游明朝" w:hint="eastAsia"/>
          <w:sz w:val="18"/>
          <w:szCs w:val="18"/>
        </w:rPr>
        <w:t>整第216号平成27年1月20日）を踏まえ、常に工事の安全に留意し、施工に伴う災害及び事故の防止に努めること。</w:t>
      </w:r>
    </w:p>
    <w:p w14:paraId="14EF7F0C" w14:textId="3C548FDF" w:rsidR="00342652" w:rsidRPr="00784FF7" w:rsidRDefault="00342652" w:rsidP="00B265D2">
      <w:pPr>
        <w:spacing w:line="240" w:lineRule="exact"/>
        <w:jc w:val="left"/>
        <w:rPr>
          <w:rFonts w:ascii="游明朝" w:hAnsi="游明朝"/>
          <w:sz w:val="18"/>
          <w:szCs w:val="18"/>
        </w:rPr>
      </w:pPr>
      <w:r w:rsidRPr="00784FF7">
        <w:rPr>
          <w:rFonts w:ascii="游明朝" w:hAnsi="游明朝" w:hint="eastAsia"/>
          <w:sz w:val="18"/>
          <w:szCs w:val="18"/>
        </w:rPr>
        <w:t xml:space="preserve">　（２８）遠隔臨場の実施</w:t>
      </w:r>
    </w:p>
    <w:p w14:paraId="730C7769" w14:textId="77777777" w:rsidR="00342652" w:rsidRPr="00784FF7" w:rsidRDefault="00342652" w:rsidP="00B265D2">
      <w:pPr>
        <w:spacing w:line="240" w:lineRule="exact"/>
        <w:ind w:leftChars="300" w:left="720"/>
        <w:jc w:val="left"/>
        <w:rPr>
          <w:rFonts w:ascii="游明朝" w:hAnsi="游明朝"/>
          <w:sz w:val="18"/>
          <w:szCs w:val="18"/>
        </w:rPr>
      </w:pPr>
      <w:r w:rsidRPr="00784FF7">
        <w:rPr>
          <w:rFonts w:ascii="游明朝" w:hAnsi="游明朝" w:hint="eastAsia"/>
          <w:sz w:val="18"/>
          <w:szCs w:val="18"/>
        </w:rPr>
        <w:t>遠隔臨場に関し適用する工種や機器の性能等は「官庁営繕事業の建設現場における遠隔臨場に関する実施要領（令和4年6月）」に基づき受発注者間の協議の上で実施する。</w:t>
      </w:r>
    </w:p>
    <w:p w14:paraId="404DE584" w14:textId="77777777" w:rsidR="00342652" w:rsidRPr="00784FF7" w:rsidRDefault="00342652" w:rsidP="00B265D2">
      <w:pPr>
        <w:spacing w:line="240" w:lineRule="exact"/>
        <w:ind w:firstLineChars="500" w:firstLine="900"/>
        <w:jc w:val="left"/>
        <w:rPr>
          <w:rFonts w:ascii="游明朝" w:hAnsi="游明朝"/>
          <w:sz w:val="18"/>
          <w:szCs w:val="18"/>
        </w:rPr>
      </w:pPr>
      <w:r w:rsidRPr="00784FF7">
        <w:rPr>
          <w:rFonts w:ascii="游明朝" w:hAnsi="游明朝" w:hint="eastAsia"/>
          <w:sz w:val="18"/>
          <w:szCs w:val="18"/>
        </w:rPr>
        <w:t>遠隔臨場の適用：　○実施する</w:t>
      </w:r>
    </w:p>
    <w:p w14:paraId="259BE4A6" w14:textId="3D9FA6DD" w:rsidR="00342652" w:rsidRPr="00784FF7" w:rsidRDefault="00342652" w:rsidP="00B265D2">
      <w:pPr>
        <w:spacing w:line="240" w:lineRule="exact"/>
        <w:ind w:firstLineChars="500" w:firstLine="900"/>
        <w:jc w:val="left"/>
        <w:rPr>
          <w:rFonts w:ascii="游明朝" w:hAnsi="游明朝"/>
          <w:sz w:val="18"/>
          <w:szCs w:val="18"/>
        </w:rPr>
      </w:pPr>
      <w:r w:rsidRPr="00784FF7">
        <w:rPr>
          <w:rFonts w:ascii="游明朝" w:hAnsi="游明朝" w:hint="eastAsia"/>
          <w:sz w:val="18"/>
          <w:szCs w:val="18"/>
        </w:rPr>
        <w:t>実施内容　　　：　○監督員の立会い等　　○定例会議等 　　○（ 　　　　　　）</w:t>
      </w:r>
    </w:p>
    <w:p w14:paraId="689F71F8" w14:textId="423605C6" w:rsidR="00342652" w:rsidRPr="00784FF7" w:rsidRDefault="00342652" w:rsidP="00B265D2">
      <w:pPr>
        <w:spacing w:line="240" w:lineRule="exact"/>
        <w:ind w:firstLineChars="500" w:firstLine="900"/>
        <w:jc w:val="left"/>
        <w:rPr>
          <w:rFonts w:ascii="游明朝" w:hAnsi="游明朝"/>
          <w:sz w:val="18"/>
          <w:szCs w:val="18"/>
        </w:rPr>
      </w:pPr>
      <w:r w:rsidRPr="00784FF7">
        <w:rPr>
          <w:rFonts w:ascii="游明朝" w:hAnsi="游明朝" w:hint="eastAsia"/>
          <w:sz w:val="18"/>
          <w:szCs w:val="18"/>
        </w:rPr>
        <w:t>機器等の手配　：　○受注者　　○発注者（※</w:t>
      </w:r>
      <w:proofErr w:type="spellStart"/>
      <w:r w:rsidRPr="00784FF7">
        <w:rPr>
          <w:rFonts w:ascii="游明朝" w:hAnsi="游明朝" w:hint="eastAsia"/>
          <w:sz w:val="18"/>
          <w:szCs w:val="18"/>
        </w:rPr>
        <w:t>SynQ</w:t>
      </w:r>
      <w:proofErr w:type="spellEnd"/>
      <w:r w:rsidRPr="00784FF7">
        <w:rPr>
          <w:rFonts w:ascii="游明朝" w:hAnsi="游明朝" w:hint="eastAsia"/>
          <w:sz w:val="18"/>
          <w:szCs w:val="18"/>
        </w:rPr>
        <w:t xml:space="preserve"> Remote</w:t>
      </w:r>
      <w:r w:rsidRPr="00784FF7">
        <w:rPr>
          <w:rFonts w:ascii="游明朝" w:hAnsi="游明朝"/>
          <w:sz w:val="18"/>
          <w:szCs w:val="18"/>
        </w:rPr>
        <w:t xml:space="preserve"> </w:t>
      </w:r>
      <w:r w:rsidRPr="00784FF7">
        <w:rPr>
          <w:rFonts w:ascii="游明朝" w:hAnsi="游明朝" w:hint="eastAsia"/>
          <w:sz w:val="18"/>
          <w:szCs w:val="18"/>
        </w:rPr>
        <w:t xml:space="preserve">　○　　　　　 　　）　　○未定</w:t>
      </w:r>
    </w:p>
    <w:p w14:paraId="13203B00" w14:textId="47E423BD" w:rsidR="00342652" w:rsidRPr="00784FF7" w:rsidRDefault="00342652" w:rsidP="00B265D2">
      <w:pPr>
        <w:spacing w:line="240" w:lineRule="exact"/>
        <w:ind w:firstLineChars="1400" w:firstLine="2520"/>
        <w:jc w:val="left"/>
        <w:rPr>
          <w:rFonts w:ascii="游明朝" w:hAnsi="游明朝"/>
          <w:sz w:val="18"/>
          <w:szCs w:val="18"/>
        </w:rPr>
      </w:pPr>
      <w:r w:rsidRPr="00784FF7">
        <w:rPr>
          <w:rFonts w:ascii="游明朝" w:hAnsi="游明朝" w:hint="eastAsia"/>
          <w:sz w:val="18"/>
          <w:szCs w:val="18"/>
        </w:rPr>
        <w:t>※上記で「未定」とした場合、機器等の手配に要する費用は設計変更で対応する。</w:t>
      </w:r>
    </w:p>
    <w:p w14:paraId="3F335737" w14:textId="1DDE29F4" w:rsidR="00E37D33" w:rsidRPr="00784FF7" w:rsidRDefault="00E37D33">
      <w:pPr>
        <w:rPr>
          <w:rFonts w:ascii="游明朝" w:hAnsi="游明朝"/>
          <w:sz w:val="18"/>
          <w:szCs w:val="18"/>
        </w:rPr>
      </w:pPr>
      <w:r w:rsidRPr="00784FF7">
        <w:rPr>
          <w:rFonts w:ascii="游明朝" w:hAnsi="游明朝"/>
          <w:sz w:val="18"/>
          <w:szCs w:val="18"/>
        </w:rPr>
        <w:br w:type="page"/>
      </w:r>
    </w:p>
    <w:p w14:paraId="1160F2B9" w14:textId="77777777" w:rsidR="00966EAE" w:rsidRPr="00784FF7" w:rsidRDefault="00966EAE" w:rsidP="000E146E">
      <w:pPr>
        <w:pStyle w:val="a5"/>
        <w:numPr>
          <w:ilvl w:val="0"/>
          <w:numId w:val="25"/>
        </w:numPr>
        <w:spacing w:line="240" w:lineRule="exact"/>
        <w:ind w:leftChars="0"/>
        <w:jc w:val="left"/>
        <w:outlineLvl w:val="0"/>
        <w:rPr>
          <w:rFonts w:ascii="BIZ UDPゴシック" w:eastAsia="BIZ UDPゴシック" w:hAnsi="BIZ UDPゴシック"/>
          <w:sz w:val="18"/>
          <w:szCs w:val="18"/>
        </w:rPr>
      </w:pPr>
      <w:r w:rsidRPr="00784FF7">
        <w:rPr>
          <w:rFonts w:ascii="BIZ UDPゴシック" w:eastAsia="BIZ UDPゴシック" w:hAnsi="BIZ UDPゴシック" w:hint="eastAsia"/>
          <w:sz w:val="18"/>
          <w:szCs w:val="18"/>
        </w:rPr>
        <w:lastRenderedPageBreak/>
        <w:t>工事共通事項</w:t>
      </w:r>
    </w:p>
    <w:p w14:paraId="4F4C6990"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寸法</w:t>
      </w:r>
    </w:p>
    <w:p w14:paraId="417AA8A8" w14:textId="77777777"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機器類の参考姿図に示す寸法は参考値とする。ただし、図面特記がある場合はそれに従う。</w:t>
      </w:r>
    </w:p>
    <w:p w14:paraId="19A50BBA"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担保検査時の報告書</w:t>
      </w:r>
    </w:p>
    <w:p w14:paraId="6BBF981D" w14:textId="77777777"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担保検査前に本工事関係部分の自主検査を行い、その報告書を提出する。</w:t>
      </w:r>
    </w:p>
    <w:p w14:paraId="303B7D8F"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改修工事等の留意事項</w:t>
      </w:r>
    </w:p>
    <w:p w14:paraId="754C9583" w14:textId="77777777"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本工事施工に際し、事前に既設関連設備の現況及び機能を十分に調査、確認する。</w:t>
      </w:r>
    </w:p>
    <w:p w14:paraId="1610B622" w14:textId="77777777"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監督員及び施設管理者と事前に十分打合せを行い、当該施設の運営に支障なきよう施工する。</w:t>
      </w:r>
    </w:p>
    <w:p w14:paraId="1A27ED6D" w14:textId="77777777"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本工事により既設設備の機能停止を発生させる場合には、監督員及び当該施設管理者と打合せの上で、必要な仮設工事を行う。</w:t>
      </w:r>
    </w:p>
    <w:p w14:paraId="08CC357C" w14:textId="77777777"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施工後速やかに、各設備ごとに当該施設の機能障害の発生有無を確認する。</w:t>
      </w:r>
    </w:p>
    <w:p w14:paraId="1D2C8315" w14:textId="7C0C1D54"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上記を踏まえた上で施工計画書を作成し、</w:t>
      </w:r>
      <w:r w:rsidR="003F18B3" w:rsidRPr="00784FF7">
        <w:rPr>
          <w:rFonts w:ascii="游明朝" w:hAnsi="游明朝" w:hint="eastAsia"/>
          <w:sz w:val="18"/>
          <w:szCs w:val="18"/>
        </w:rPr>
        <w:t>現場着手前に</w:t>
      </w:r>
      <w:r w:rsidRPr="00784FF7">
        <w:rPr>
          <w:rFonts w:ascii="游明朝" w:hAnsi="游明朝" w:hint="eastAsia"/>
          <w:sz w:val="18"/>
          <w:szCs w:val="18"/>
        </w:rPr>
        <w:t>監督員の承諾を得た上で着手する。</w:t>
      </w:r>
    </w:p>
    <w:p w14:paraId="4FAD7679" w14:textId="365E51DE"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仮設工事</w:t>
      </w:r>
    </w:p>
    <w:p w14:paraId="4CA6E27D" w14:textId="37CDC45A" w:rsidR="00966EAE" w:rsidRPr="00784FF7" w:rsidRDefault="00640EA4" w:rsidP="00640EA4">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w:t>
      </w:r>
      <w:r w:rsidR="00966EAE" w:rsidRPr="00784FF7">
        <w:rPr>
          <w:rFonts w:ascii="游明朝" w:hAnsi="游明朝" w:hint="eastAsia"/>
          <w:sz w:val="18"/>
          <w:szCs w:val="18"/>
        </w:rPr>
        <w:t>電気事業法に定める自家用施設に係る工事について、仮設臨時電力・電灯の引込、又は当該施設より電力を使用する場合は、仮設工事の要領図を監督員に届け、当該施設の電気主任技術者の承諾を得ること。</w:t>
      </w:r>
    </w:p>
    <w:p w14:paraId="394BA9C8" w14:textId="77777777" w:rsidR="00966EAE" w:rsidRPr="00784FF7" w:rsidRDefault="00966EAE" w:rsidP="00640EA4">
      <w:pPr>
        <w:pStyle w:val="a5"/>
        <w:spacing w:line="240" w:lineRule="exact"/>
        <w:ind w:leftChars="0" w:left="1020"/>
        <w:jc w:val="left"/>
        <w:outlineLvl w:val="2"/>
        <w:rPr>
          <w:rFonts w:ascii="游明朝" w:hAnsi="游明朝"/>
          <w:sz w:val="18"/>
          <w:szCs w:val="18"/>
        </w:rPr>
      </w:pPr>
      <w:r w:rsidRPr="00784FF7">
        <w:rPr>
          <w:rFonts w:ascii="游明朝" w:hAnsi="游明朝" w:hint="eastAsia"/>
          <w:sz w:val="18"/>
          <w:szCs w:val="18"/>
        </w:rPr>
        <w:t>なお主体工事の工事仮設を請け負う場合も同様とする。</w:t>
      </w:r>
    </w:p>
    <w:p w14:paraId="15CA9F93" w14:textId="694F54F8" w:rsidR="00640EA4" w:rsidRPr="00784FF7" w:rsidRDefault="00640EA4" w:rsidP="00640EA4">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工事標示板の仕上げは、工事名、工期、発注者、施工者、連絡先その他必要事項を簡明に示した表示板（９００×６００ｍｍを標準）とする。ただし、現場の状況により監督員の指示があった場合には、大きさ・記載内容について変更する。</w:t>
      </w:r>
    </w:p>
    <w:p w14:paraId="19589209" w14:textId="1914FB01" w:rsidR="00640EA4" w:rsidRPr="00784FF7" w:rsidRDefault="00640EA4" w:rsidP="00640EA4">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請負人詰所、工作上屋、材料置場及び便所などの仮設物を設ける場合は、設置位置その他について監督員の承諾を受ける。</w:t>
      </w:r>
    </w:p>
    <w:p w14:paraId="411AC41F" w14:textId="25D4B3A1" w:rsidR="00640EA4" w:rsidRPr="00784FF7" w:rsidRDefault="00640EA4" w:rsidP="00D00520">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電力（基本料金共）、水道、ガスなどを必要とする場合は、受注者がその手続きを行い敷設するものとし、原則としてこれに要する費用は、引渡日まで受注者の負担とする。また、引渡日までに行う機器の試運転等にかかる費用も同様とする。</w:t>
      </w:r>
    </w:p>
    <w:p w14:paraId="01A7E998" w14:textId="5EB25611" w:rsidR="002100AF" w:rsidRPr="00784FF7" w:rsidRDefault="00640EA4" w:rsidP="00B265D2">
      <w:pPr>
        <w:pStyle w:val="a5"/>
        <w:numPr>
          <w:ilvl w:val="2"/>
          <w:numId w:val="25"/>
        </w:numPr>
        <w:spacing w:line="240" w:lineRule="exact"/>
        <w:ind w:leftChars="0" w:left="1020" w:hanging="510"/>
        <w:jc w:val="left"/>
        <w:outlineLvl w:val="2"/>
      </w:pPr>
      <w:r w:rsidRPr="00784FF7">
        <w:rPr>
          <w:rFonts w:ascii="游明朝" w:hAnsi="游明朝" w:hint="eastAsia"/>
          <w:sz w:val="18"/>
          <w:szCs w:val="18"/>
        </w:rPr>
        <w:t xml:space="preserve">　足場（仮設ゴンドラ、移動式足場を除く）を設ける場合は、「「手すり先行工法に関するガイドライン」について（</w:t>
      </w:r>
      <w:r w:rsidR="00E1461A" w:rsidRPr="00784FF7">
        <w:rPr>
          <w:rFonts w:ascii="游明朝" w:hAnsi="游明朝" w:hint="eastAsia"/>
          <w:sz w:val="18"/>
          <w:szCs w:val="18"/>
        </w:rPr>
        <w:t>厚生労働省基発第</w:t>
      </w:r>
      <w:r w:rsidR="00E1461A" w:rsidRPr="00784FF7">
        <w:rPr>
          <w:rFonts w:ascii="游明朝" w:hAnsi="游明朝"/>
          <w:sz w:val="18"/>
          <w:szCs w:val="18"/>
        </w:rPr>
        <w:t>0424001</w:t>
      </w:r>
      <w:r w:rsidR="00E1461A" w:rsidRPr="00784FF7">
        <w:rPr>
          <w:rFonts w:ascii="游明朝" w:hAnsi="游明朝" w:hint="eastAsia"/>
          <w:sz w:val="18"/>
          <w:szCs w:val="18"/>
        </w:rPr>
        <w:t>号　平成</w:t>
      </w:r>
      <w:r w:rsidR="00E1461A" w:rsidRPr="00784FF7">
        <w:rPr>
          <w:rFonts w:ascii="游明朝" w:hAnsi="游明朝"/>
          <w:sz w:val="18"/>
          <w:szCs w:val="18"/>
        </w:rPr>
        <w:t>21</w:t>
      </w:r>
      <w:r w:rsidR="00E1461A" w:rsidRPr="00784FF7">
        <w:rPr>
          <w:rFonts w:ascii="游明朝" w:hAnsi="游明朝" w:hint="eastAsia"/>
          <w:sz w:val="18"/>
          <w:szCs w:val="18"/>
        </w:rPr>
        <w:t>年</w:t>
      </w:r>
      <w:r w:rsidR="00E1461A" w:rsidRPr="00784FF7">
        <w:rPr>
          <w:rFonts w:ascii="游明朝" w:hAnsi="游明朝"/>
          <w:sz w:val="18"/>
          <w:szCs w:val="18"/>
        </w:rPr>
        <w:t>4</w:t>
      </w:r>
      <w:r w:rsidR="00E1461A" w:rsidRPr="00784FF7">
        <w:rPr>
          <w:rFonts w:ascii="游明朝" w:hAnsi="游明朝" w:hint="eastAsia"/>
          <w:sz w:val="18"/>
          <w:szCs w:val="18"/>
        </w:rPr>
        <w:t>月</w:t>
      </w:r>
      <w:r w:rsidR="00E1461A" w:rsidRPr="00784FF7">
        <w:rPr>
          <w:rFonts w:ascii="游明朝" w:hAnsi="游明朝"/>
          <w:sz w:val="18"/>
          <w:szCs w:val="18"/>
        </w:rPr>
        <w:t>24</w:t>
      </w:r>
      <w:r w:rsidR="00E1461A" w:rsidRPr="00784FF7">
        <w:rPr>
          <w:rFonts w:ascii="游明朝" w:hAnsi="游明朝" w:hint="eastAsia"/>
          <w:sz w:val="18"/>
          <w:szCs w:val="18"/>
        </w:rPr>
        <w:t>日、</w:t>
      </w:r>
      <w:r w:rsidRPr="00784FF7">
        <w:rPr>
          <w:rFonts w:ascii="游明朝" w:hAnsi="游明朝" w:hint="eastAsia"/>
          <w:sz w:val="18"/>
          <w:szCs w:val="18"/>
        </w:rPr>
        <w:t>厚生労働省基発第</w:t>
      </w:r>
      <w:r w:rsidR="00CB35B1" w:rsidRPr="00784FF7">
        <w:rPr>
          <w:rFonts w:ascii="游明朝" w:hAnsi="游明朝" w:hint="eastAsia"/>
          <w:sz w:val="18"/>
          <w:szCs w:val="18"/>
        </w:rPr>
        <w:t>1226号　令和5</w:t>
      </w:r>
      <w:r w:rsidRPr="00784FF7">
        <w:rPr>
          <w:rFonts w:ascii="游明朝" w:hAnsi="游明朝" w:hint="eastAsia"/>
          <w:sz w:val="18"/>
          <w:szCs w:val="18"/>
        </w:rPr>
        <w:t>年</w:t>
      </w:r>
      <w:r w:rsidR="00CB35B1" w:rsidRPr="00784FF7">
        <w:rPr>
          <w:rFonts w:ascii="游明朝" w:hAnsi="游明朝" w:hint="eastAsia"/>
          <w:sz w:val="18"/>
          <w:szCs w:val="18"/>
        </w:rPr>
        <w:t>12</w:t>
      </w:r>
      <w:r w:rsidRPr="00784FF7">
        <w:rPr>
          <w:rFonts w:ascii="游明朝" w:hAnsi="游明朝" w:hint="eastAsia"/>
          <w:sz w:val="18"/>
          <w:szCs w:val="18"/>
        </w:rPr>
        <w:t>月</w:t>
      </w:r>
      <w:r w:rsidR="00CB35B1" w:rsidRPr="00784FF7">
        <w:rPr>
          <w:rFonts w:ascii="游明朝" w:hAnsi="游明朝" w:hint="eastAsia"/>
          <w:sz w:val="18"/>
          <w:szCs w:val="18"/>
        </w:rPr>
        <w:t>26</w:t>
      </w:r>
      <w:r w:rsidRPr="00784FF7">
        <w:rPr>
          <w:rFonts w:ascii="游明朝" w:hAnsi="游明朝" w:hint="eastAsia"/>
          <w:sz w:val="18"/>
          <w:szCs w:val="18"/>
        </w:rPr>
        <w:t>日</w:t>
      </w:r>
      <w:r w:rsidR="00E1461A" w:rsidRPr="00784FF7">
        <w:rPr>
          <w:rFonts w:ascii="游明朝" w:hAnsi="游明朝" w:hint="eastAsia"/>
          <w:sz w:val="18"/>
          <w:szCs w:val="18"/>
        </w:rPr>
        <w:t>改正</w:t>
      </w:r>
      <w:r w:rsidRPr="00784FF7">
        <w:rPr>
          <w:rFonts w:ascii="游明朝" w:hAnsi="游明朝" w:hint="eastAsia"/>
          <w:sz w:val="18"/>
          <w:szCs w:val="18"/>
        </w:rPr>
        <w:t>）」の「手すり先行工法等に関するガイドライン」により、「手すり先行工法による足場の組立て等</w:t>
      </w:r>
      <w:r w:rsidR="002F1BAB" w:rsidRPr="00784FF7">
        <w:rPr>
          <w:rFonts w:ascii="游明朝" w:hAnsi="游明朝" w:hint="eastAsia"/>
          <w:sz w:val="18"/>
          <w:szCs w:val="18"/>
        </w:rPr>
        <w:t>の作業</w:t>
      </w:r>
      <w:r w:rsidRPr="00784FF7">
        <w:rPr>
          <w:rFonts w:ascii="游明朝" w:hAnsi="游明朝" w:hint="eastAsia"/>
          <w:sz w:val="18"/>
          <w:szCs w:val="18"/>
        </w:rPr>
        <w:t>に関する基準」及び「働きやすい安心感のある足場に関する基準」に適合する足場とする。</w:t>
      </w:r>
    </w:p>
    <w:p w14:paraId="27E0A864" w14:textId="573F7125" w:rsidR="00640EA4" w:rsidRPr="00784FF7" w:rsidRDefault="00640EA4" w:rsidP="00A03502">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絶縁抵抗及び接地測定</w:t>
      </w:r>
    </w:p>
    <w:p w14:paraId="70A8DBEB" w14:textId="090849F2" w:rsidR="00640EA4" w:rsidRPr="00784FF7" w:rsidRDefault="00640EA4" w:rsidP="00640EA4">
      <w:pPr>
        <w:tabs>
          <w:tab w:val="left" w:pos="3969"/>
        </w:tabs>
        <w:spacing w:line="240" w:lineRule="exact"/>
        <w:ind w:leftChars="400" w:left="960"/>
        <w:jc w:val="left"/>
        <w:rPr>
          <w:rFonts w:ascii="游明朝" w:hAnsi="游明朝"/>
          <w:sz w:val="18"/>
          <w:szCs w:val="18"/>
        </w:rPr>
      </w:pPr>
      <w:r w:rsidRPr="00784FF7">
        <w:rPr>
          <w:rFonts w:ascii="游明朝" w:hAnsi="游明朝" w:hint="eastAsia"/>
          <w:sz w:val="18"/>
          <w:szCs w:val="18"/>
        </w:rPr>
        <w:t>本工事関係部分の絶縁抵抗及び接地抵抗については、施工前の値をあらかじめ測定しておき、施工後の値と共に記録を行う。低圧配線の電線相互間及び電線と大地間の絶縁抵抗値は、JIS C1302「絶縁抵抗計」によるもので測定し、開閉器等で区切ることのできる電路ごとに50ＭΩ以上とする。ただし、機器が接続された状態では5ＭΩ以上とする。</w:t>
      </w:r>
    </w:p>
    <w:p w14:paraId="168EC90D"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再使用機器</w:t>
      </w:r>
    </w:p>
    <w:p w14:paraId="7EC3B802" w14:textId="77777777"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取外したうえ再使用する機器は、清掃し絶縁抵抗測定のうえ取り付ける。</w:t>
      </w:r>
    </w:p>
    <w:p w14:paraId="35771F16"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機器撤去後の補修及び復旧</w:t>
      </w:r>
    </w:p>
    <w:p w14:paraId="35F05A4C" w14:textId="0DCF8853" w:rsidR="005524F5" w:rsidRPr="00784FF7" w:rsidRDefault="00966EAE" w:rsidP="001F2262">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既設機器の撤去跡に取付ボルト孔、壁面、天井面の変色等が発生する場合には補修等を行う。</w:t>
      </w:r>
    </w:p>
    <w:p w14:paraId="60C4DE23"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はつり</w:t>
      </w:r>
    </w:p>
    <w:p w14:paraId="7B8ADE52" w14:textId="77777777"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既存のコンクリート床、壁等の配管貫通部の穴あけは、原則としてダイヤモンドカッターによる。</w:t>
      </w:r>
    </w:p>
    <w:p w14:paraId="197FE86D" w14:textId="0F13BE14" w:rsidR="00966EAE" w:rsidRPr="00784FF7" w:rsidRDefault="00966EAE" w:rsidP="00E94689">
      <w:pPr>
        <w:pStyle w:val="a5"/>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なお、復旧はモルタル補修とする。</w:t>
      </w:r>
    </w:p>
    <w:p w14:paraId="233A1734"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現場代理人の腕章</w:t>
      </w:r>
    </w:p>
    <w:p w14:paraId="0698F458" w14:textId="77777777" w:rsidR="00966EAE" w:rsidRPr="00784FF7" w:rsidRDefault="00966EAE" w:rsidP="00E94689">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現場作業員及び住民からみた責任者の明確化を図るため、現場代理人及び監理技術者等に、腕章の着用を義務付けるものとする。</w:t>
      </w:r>
    </w:p>
    <w:p w14:paraId="4B0CE949" w14:textId="7EEDE550" w:rsidR="00A34DB9" w:rsidRPr="00784FF7" w:rsidRDefault="00966EAE" w:rsidP="00E94689">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なお、腕章の仕様については監督員と協議するものとし、着用箇所は、腕の見易い個所を原則とする。また、腕章の他にも名札を着用することが望ましい。</w:t>
      </w:r>
    </w:p>
    <w:p w14:paraId="72788651"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警備員の配置</w:t>
      </w:r>
    </w:p>
    <w:tbl>
      <w:tblPr>
        <w:tblStyle w:val="21"/>
        <w:tblW w:w="0" w:type="auto"/>
        <w:tblInd w:w="630" w:type="dxa"/>
        <w:tblLook w:val="04A0" w:firstRow="1" w:lastRow="0" w:firstColumn="1" w:lastColumn="0" w:noHBand="0" w:noVBand="1"/>
      </w:tblPr>
      <w:tblGrid>
        <w:gridCol w:w="396"/>
        <w:gridCol w:w="1555"/>
        <w:gridCol w:w="1134"/>
        <w:gridCol w:w="1950"/>
        <w:gridCol w:w="5529"/>
      </w:tblGrid>
      <w:tr w:rsidR="00E9331D" w:rsidRPr="00784FF7" w14:paraId="5A9EF02D" w14:textId="638DFB43" w:rsidTr="00DC3514">
        <w:tc>
          <w:tcPr>
            <w:tcW w:w="396" w:type="dxa"/>
          </w:tcPr>
          <w:p w14:paraId="14C5B36F" w14:textId="77777777" w:rsidR="00E9331D" w:rsidRPr="00784FF7" w:rsidRDefault="00E9331D" w:rsidP="00E9331D">
            <w:pPr>
              <w:spacing w:line="240" w:lineRule="exact"/>
              <w:jc w:val="center"/>
              <w:rPr>
                <w:rFonts w:ascii="游明朝" w:hAnsi="游明朝"/>
                <w:sz w:val="18"/>
                <w:szCs w:val="18"/>
              </w:rPr>
            </w:pPr>
          </w:p>
        </w:tc>
        <w:tc>
          <w:tcPr>
            <w:tcW w:w="1555" w:type="dxa"/>
          </w:tcPr>
          <w:p w14:paraId="7F817346" w14:textId="77777777" w:rsidR="00E9331D" w:rsidRPr="00784FF7" w:rsidRDefault="00E9331D" w:rsidP="00E9331D">
            <w:pPr>
              <w:spacing w:line="240" w:lineRule="exact"/>
              <w:jc w:val="center"/>
              <w:rPr>
                <w:rFonts w:ascii="游明朝" w:hAnsi="游明朝"/>
                <w:sz w:val="18"/>
                <w:szCs w:val="18"/>
              </w:rPr>
            </w:pPr>
          </w:p>
        </w:tc>
        <w:tc>
          <w:tcPr>
            <w:tcW w:w="1134" w:type="dxa"/>
          </w:tcPr>
          <w:p w14:paraId="24304F59" w14:textId="77777777" w:rsidR="00E9331D" w:rsidRPr="00784FF7" w:rsidRDefault="00E9331D" w:rsidP="00E9331D">
            <w:pPr>
              <w:spacing w:line="240" w:lineRule="exact"/>
              <w:jc w:val="center"/>
              <w:rPr>
                <w:rFonts w:ascii="游明朝" w:hAnsi="游明朝"/>
                <w:sz w:val="18"/>
                <w:szCs w:val="18"/>
              </w:rPr>
            </w:pPr>
            <w:r w:rsidRPr="00784FF7">
              <w:rPr>
                <w:rFonts w:ascii="游明朝" w:hAnsi="游明朝" w:hint="eastAsia"/>
                <w:sz w:val="18"/>
                <w:szCs w:val="18"/>
              </w:rPr>
              <w:t>人数</w:t>
            </w:r>
          </w:p>
        </w:tc>
        <w:tc>
          <w:tcPr>
            <w:tcW w:w="1950" w:type="dxa"/>
          </w:tcPr>
          <w:p w14:paraId="6C60DA2D" w14:textId="77777777" w:rsidR="00E9331D" w:rsidRPr="00784FF7" w:rsidRDefault="00E9331D" w:rsidP="00E9331D">
            <w:pPr>
              <w:spacing w:line="240" w:lineRule="exact"/>
              <w:jc w:val="center"/>
              <w:rPr>
                <w:rFonts w:ascii="游明朝" w:hAnsi="游明朝"/>
                <w:sz w:val="18"/>
                <w:szCs w:val="18"/>
              </w:rPr>
            </w:pPr>
            <w:r w:rsidRPr="00784FF7">
              <w:rPr>
                <w:rFonts w:ascii="游明朝" w:hAnsi="游明朝" w:hint="eastAsia"/>
                <w:sz w:val="18"/>
                <w:szCs w:val="18"/>
              </w:rPr>
              <w:t>期間</w:t>
            </w:r>
          </w:p>
        </w:tc>
        <w:tc>
          <w:tcPr>
            <w:tcW w:w="5529" w:type="dxa"/>
          </w:tcPr>
          <w:p w14:paraId="58ED13ED" w14:textId="66BFB05F" w:rsidR="00E9331D" w:rsidRPr="00784FF7" w:rsidRDefault="00E9331D" w:rsidP="00E9331D">
            <w:pPr>
              <w:spacing w:line="240" w:lineRule="exact"/>
              <w:jc w:val="center"/>
              <w:rPr>
                <w:rFonts w:ascii="游明朝" w:hAnsi="游明朝"/>
                <w:sz w:val="18"/>
                <w:szCs w:val="18"/>
              </w:rPr>
            </w:pPr>
            <w:r w:rsidRPr="00ED68BC">
              <w:rPr>
                <w:rFonts w:hint="eastAsia"/>
              </w:rPr>
              <w:t>定義</w:t>
            </w:r>
          </w:p>
        </w:tc>
      </w:tr>
      <w:tr w:rsidR="00E9331D" w:rsidRPr="00784FF7" w14:paraId="6B4093BE" w14:textId="1A225C18" w:rsidTr="00DC3514">
        <w:tc>
          <w:tcPr>
            <w:tcW w:w="396" w:type="dxa"/>
          </w:tcPr>
          <w:p w14:paraId="1E70C3B1" w14:textId="77777777" w:rsidR="00E9331D" w:rsidRPr="00784FF7" w:rsidRDefault="00E9331D" w:rsidP="00E9331D">
            <w:pPr>
              <w:spacing w:line="240" w:lineRule="exact"/>
              <w:jc w:val="center"/>
              <w:rPr>
                <w:rFonts w:ascii="游明朝" w:hAnsi="游明朝"/>
                <w:sz w:val="18"/>
                <w:szCs w:val="18"/>
              </w:rPr>
            </w:pPr>
            <w:r w:rsidRPr="00784FF7">
              <w:rPr>
                <w:rFonts w:ascii="游明朝" w:hAnsi="游明朝" w:hint="eastAsia"/>
                <w:sz w:val="18"/>
                <w:szCs w:val="18"/>
              </w:rPr>
              <w:t>○</w:t>
            </w:r>
          </w:p>
        </w:tc>
        <w:tc>
          <w:tcPr>
            <w:tcW w:w="1555" w:type="dxa"/>
          </w:tcPr>
          <w:p w14:paraId="671032DE" w14:textId="77777777" w:rsidR="00E9331D" w:rsidRPr="00784FF7" w:rsidRDefault="00E9331D" w:rsidP="00E9331D">
            <w:pPr>
              <w:spacing w:line="240" w:lineRule="exact"/>
              <w:jc w:val="center"/>
              <w:rPr>
                <w:rFonts w:ascii="游明朝" w:hAnsi="游明朝"/>
                <w:sz w:val="18"/>
                <w:szCs w:val="18"/>
              </w:rPr>
            </w:pPr>
            <w:r w:rsidRPr="00784FF7">
              <w:rPr>
                <w:rFonts w:ascii="游明朝" w:hAnsi="游明朝" w:hint="eastAsia"/>
                <w:sz w:val="18"/>
                <w:szCs w:val="18"/>
              </w:rPr>
              <w:t>交通誘導員Ａ</w:t>
            </w:r>
          </w:p>
        </w:tc>
        <w:tc>
          <w:tcPr>
            <w:tcW w:w="1134" w:type="dxa"/>
          </w:tcPr>
          <w:p w14:paraId="737C591E" w14:textId="77777777" w:rsidR="00E9331D" w:rsidRPr="00784FF7" w:rsidRDefault="00E9331D" w:rsidP="00E9331D">
            <w:pPr>
              <w:spacing w:line="240" w:lineRule="exact"/>
              <w:jc w:val="right"/>
              <w:rPr>
                <w:rFonts w:ascii="游明朝" w:hAnsi="游明朝"/>
                <w:sz w:val="18"/>
                <w:szCs w:val="18"/>
              </w:rPr>
            </w:pPr>
          </w:p>
        </w:tc>
        <w:tc>
          <w:tcPr>
            <w:tcW w:w="1950" w:type="dxa"/>
          </w:tcPr>
          <w:p w14:paraId="0473D860" w14:textId="77777777" w:rsidR="00E9331D" w:rsidRPr="00784FF7" w:rsidRDefault="00E9331D" w:rsidP="00E9331D">
            <w:pPr>
              <w:spacing w:line="240" w:lineRule="exact"/>
              <w:jc w:val="center"/>
              <w:rPr>
                <w:rFonts w:ascii="游明朝" w:hAnsi="游明朝"/>
                <w:sz w:val="18"/>
                <w:szCs w:val="18"/>
              </w:rPr>
            </w:pPr>
          </w:p>
        </w:tc>
        <w:tc>
          <w:tcPr>
            <w:tcW w:w="5529" w:type="dxa"/>
          </w:tcPr>
          <w:p w14:paraId="3333B4E6" w14:textId="62DE163C" w:rsidR="00E9331D" w:rsidRPr="00DC3514" w:rsidRDefault="00E9331D" w:rsidP="00DC3514">
            <w:pPr>
              <w:spacing w:line="240" w:lineRule="exact"/>
              <w:rPr>
                <w:rFonts w:ascii="游明朝" w:hAnsi="游明朝"/>
                <w:sz w:val="18"/>
                <w:szCs w:val="18"/>
              </w:rPr>
            </w:pPr>
            <w:r w:rsidRPr="00DC3514">
              <w:rPr>
                <w:rFonts w:hint="eastAsia"/>
                <w:sz w:val="18"/>
                <w:szCs w:val="18"/>
              </w:rPr>
              <w:t>警備業者の警備員（警備業法第</w:t>
            </w:r>
            <w:r w:rsidRPr="00DC3514">
              <w:rPr>
                <w:rFonts w:hint="eastAsia"/>
                <w:sz w:val="18"/>
                <w:szCs w:val="18"/>
              </w:rPr>
              <w:t xml:space="preserve"> 2 </w:t>
            </w:r>
            <w:r w:rsidRPr="00DC3514">
              <w:rPr>
                <w:rFonts w:hint="eastAsia"/>
                <w:sz w:val="18"/>
                <w:szCs w:val="18"/>
              </w:rPr>
              <w:t>条第</w:t>
            </w:r>
            <w:r w:rsidRPr="00DC3514">
              <w:rPr>
                <w:rFonts w:hint="eastAsia"/>
                <w:sz w:val="18"/>
                <w:szCs w:val="18"/>
              </w:rPr>
              <w:t xml:space="preserve"> 4 </w:t>
            </w:r>
            <w:r w:rsidRPr="00DC3514">
              <w:rPr>
                <w:rFonts w:hint="eastAsia"/>
                <w:sz w:val="18"/>
                <w:szCs w:val="18"/>
              </w:rPr>
              <w:t>項に規定する警備員）で、交通誘導警備業務（警備員等の検定等に関する規則第</w:t>
            </w:r>
            <w:r w:rsidRPr="00DC3514">
              <w:rPr>
                <w:rFonts w:hint="eastAsia"/>
                <w:sz w:val="18"/>
                <w:szCs w:val="18"/>
              </w:rPr>
              <w:t xml:space="preserve"> 1 </w:t>
            </w:r>
            <w:r w:rsidRPr="00DC3514">
              <w:rPr>
                <w:rFonts w:hint="eastAsia"/>
                <w:sz w:val="18"/>
                <w:szCs w:val="18"/>
              </w:rPr>
              <w:t>条第</w:t>
            </w:r>
            <w:r w:rsidRPr="00DC3514">
              <w:rPr>
                <w:rFonts w:hint="eastAsia"/>
                <w:sz w:val="18"/>
                <w:szCs w:val="18"/>
              </w:rPr>
              <w:t xml:space="preserve"> 4 </w:t>
            </w:r>
            <w:r w:rsidRPr="00DC3514">
              <w:rPr>
                <w:rFonts w:hint="eastAsia"/>
                <w:sz w:val="18"/>
                <w:szCs w:val="18"/>
              </w:rPr>
              <w:t>号に規定する交通誘導警備業務）に従事する交通誘導警備業務に係る</w:t>
            </w:r>
            <w:r w:rsidRPr="00DC3514">
              <w:rPr>
                <w:rFonts w:hint="eastAsia"/>
                <w:sz w:val="18"/>
                <w:szCs w:val="18"/>
              </w:rPr>
              <w:t xml:space="preserve"> 1 </w:t>
            </w:r>
            <w:r w:rsidRPr="00DC3514">
              <w:rPr>
                <w:rFonts w:hint="eastAsia"/>
                <w:sz w:val="18"/>
                <w:szCs w:val="18"/>
              </w:rPr>
              <w:t>級検定または</w:t>
            </w:r>
            <w:r w:rsidRPr="00DC3514">
              <w:rPr>
                <w:rFonts w:hint="eastAsia"/>
                <w:sz w:val="18"/>
                <w:szCs w:val="18"/>
              </w:rPr>
              <w:t xml:space="preserve"> 2 </w:t>
            </w:r>
            <w:r w:rsidRPr="00DC3514">
              <w:rPr>
                <w:rFonts w:hint="eastAsia"/>
                <w:sz w:val="18"/>
                <w:szCs w:val="18"/>
              </w:rPr>
              <w:t>級検定合格警備員</w:t>
            </w:r>
          </w:p>
        </w:tc>
      </w:tr>
      <w:tr w:rsidR="00E9331D" w:rsidRPr="00784FF7" w14:paraId="0F3147FF" w14:textId="61AFAD86" w:rsidTr="00DC3514">
        <w:tc>
          <w:tcPr>
            <w:tcW w:w="396" w:type="dxa"/>
          </w:tcPr>
          <w:p w14:paraId="2770DB0F" w14:textId="77777777" w:rsidR="00E9331D" w:rsidRPr="00784FF7" w:rsidRDefault="00E9331D" w:rsidP="00E9331D">
            <w:pPr>
              <w:spacing w:line="240" w:lineRule="exact"/>
              <w:jc w:val="center"/>
              <w:rPr>
                <w:rFonts w:ascii="游明朝" w:hAnsi="游明朝"/>
                <w:sz w:val="18"/>
                <w:szCs w:val="18"/>
              </w:rPr>
            </w:pPr>
            <w:r w:rsidRPr="00784FF7">
              <w:rPr>
                <w:rFonts w:ascii="游明朝" w:hAnsi="游明朝" w:hint="eastAsia"/>
                <w:sz w:val="18"/>
                <w:szCs w:val="18"/>
              </w:rPr>
              <w:t>○</w:t>
            </w:r>
          </w:p>
        </w:tc>
        <w:tc>
          <w:tcPr>
            <w:tcW w:w="1555" w:type="dxa"/>
          </w:tcPr>
          <w:p w14:paraId="2F908BD1" w14:textId="77777777" w:rsidR="00E9331D" w:rsidRPr="00784FF7" w:rsidRDefault="00E9331D" w:rsidP="00E9331D">
            <w:pPr>
              <w:spacing w:line="240" w:lineRule="exact"/>
              <w:jc w:val="center"/>
              <w:rPr>
                <w:rFonts w:ascii="游明朝" w:hAnsi="游明朝"/>
                <w:sz w:val="18"/>
                <w:szCs w:val="18"/>
              </w:rPr>
            </w:pPr>
            <w:r w:rsidRPr="00784FF7">
              <w:rPr>
                <w:rFonts w:ascii="游明朝" w:hAnsi="游明朝" w:hint="eastAsia"/>
                <w:sz w:val="18"/>
                <w:szCs w:val="18"/>
              </w:rPr>
              <w:t>交通誘導員Ｂ</w:t>
            </w:r>
          </w:p>
        </w:tc>
        <w:tc>
          <w:tcPr>
            <w:tcW w:w="1134" w:type="dxa"/>
          </w:tcPr>
          <w:p w14:paraId="5750A1B3" w14:textId="77777777" w:rsidR="00E9331D" w:rsidRPr="00784FF7" w:rsidRDefault="00E9331D" w:rsidP="00E9331D">
            <w:pPr>
              <w:spacing w:line="240" w:lineRule="exact"/>
              <w:jc w:val="right"/>
              <w:rPr>
                <w:rFonts w:ascii="游明朝" w:hAnsi="游明朝"/>
                <w:sz w:val="18"/>
                <w:szCs w:val="18"/>
              </w:rPr>
            </w:pPr>
          </w:p>
        </w:tc>
        <w:tc>
          <w:tcPr>
            <w:tcW w:w="1950" w:type="dxa"/>
          </w:tcPr>
          <w:p w14:paraId="4B582286" w14:textId="77777777" w:rsidR="00E9331D" w:rsidRPr="00784FF7" w:rsidRDefault="00E9331D" w:rsidP="00E9331D">
            <w:pPr>
              <w:spacing w:line="240" w:lineRule="exact"/>
              <w:jc w:val="center"/>
              <w:rPr>
                <w:rFonts w:ascii="游明朝" w:hAnsi="游明朝"/>
                <w:sz w:val="18"/>
                <w:szCs w:val="18"/>
              </w:rPr>
            </w:pPr>
            <w:r w:rsidRPr="00784FF7">
              <w:rPr>
                <w:rFonts w:ascii="游明朝" w:hAnsi="游明朝" w:hint="eastAsia"/>
                <w:sz w:val="18"/>
                <w:szCs w:val="18"/>
              </w:rPr>
              <w:t>資材搬出入時</w:t>
            </w:r>
          </w:p>
        </w:tc>
        <w:tc>
          <w:tcPr>
            <w:tcW w:w="5529" w:type="dxa"/>
          </w:tcPr>
          <w:p w14:paraId="2BA0E2F2" w14:textId="7D07E0F2" w:rsidR="00E9331D" w:rsidRPr="00DC3514" w:rsidRDefault="00E9331D" w:rsidP="00DC3514">
            <w:pPr>
              <w:spacing w:line="240" w:lineRule="exact"/>
              <w:rPr>
                <w:rFonts w:ascii="游明朝" w:hAnsi="游明朝"/>
                <w:sz w:val="18"/>
                <w:szCs w:val="18"/>
              </w:rPr>
            </w:pPr>
            <w:r w:rsidRPr="00DC3514">
              <w:rPr>
                <w:rFonts w:hint="eastAsia"/>
                <w:sz w:val="18"/>
                <w:szCs w:val="18"/>
              </w:rPr>
              <w:t>警備業者の警備員で、交通誘導員</w:t>
            </w:r>
            <w:r w:rsidRPr="00DC3514">
              <w:rPr>
                <w:rFonts w:hint="eastAsia"/>
                <w:sz w:val="18"/>
                <w:szCs w:val="18"/>
              </w:rPr>
              <w:t xml:space="preserve"> A </w:t>
            </w:r>
            <w:r w:rsidRPr="00DC3514">
              <w:rPr>
                <w:rFonts w:hint="eastAsia"/>
                <w:sz w:val="18"/>
                <w:szCs w:val="18"/>
              </w:rPr>
              <w:t>以外の交通の誘導に従事するもの</w:t>
            </w:r>
          </w:p>
        </w:tc>
      </w:tr>
    </w:tbl>
    <w:p w14:paraId="70A3C8E4" w14:textId="19055D9D" w:rsidR="00332437" w:rsidRPr="00784FF7" w:rsidRDefault="00966EAE" w:rsidP="00DC3514">
      <w:pPr>
        <w:spacing w:line="240" w:lineRule="exact"/>
        <w:ind w:leftChars="300" w:left="720"/>
        <w:jc w:val="left"/>
        <w:rPr>
          <w:rFonts w:ascii="游明朝" w:hAnsi="游明朝"/>
          <w:sz w:val="18"/>
          <w:szCs w:val="18"/>
        </w:rPr>
      </w:pPr>
      <w:r w:rsidRPr="00784FF7">
        <w:rPr>
          <w:rFonts w:ascii="游明朝" w:hAnsi="游明朝" w:hint="eastAsia"/>
          <w:sz w:val="18"/>
          <w:szCs w:val="18"/>
        </w:rPr>
        <w:t>期間記入なき場合は完成引き渡しまでの施工期間</w:t>
      </w:r>
      <w:r w:rsidR="00DB55CC">
        <w:rPr>
          <w:rFonts w:ascii="游明朝" w:hAnsi="游明朝"/>
          <w:sz w:val="18"/>
          <w:szCs w:val="18"/>
        </w:rPr>
        <w:br/>
      </w:r>
      <w:r w:rsidR="00DB55CC">
        <w:rPr>
          <w:rFonts w:ascii="游明朝" w:hAnsi="游明朝" w:hint="eastAsia"/>
          <w:sz w:val="18"/>
          <w:szCs w:val="18"/>
        </w:rPr>
        <w:t>※警備業法に定める交通誘導員とする。</w:t>
      </w:r>
      <w:r w:rsidR="00DB55CC">
        <w:rPr>
          <w:rFonts w:ascii="游明朝" w:hAnsi="游明朝"/>
          <w:sz w:val="18"/>
          <w:szCs w:val="18"/>
        </w:rPr>
        <w:br/>
      </w:r>
      <w:r w:rsidR="00DB55CC">
        <w:rPr>
          <w:rFonts w:ascii="游明朝" w:hAnsi="游明朝" w:hint="eastAsia"/>
          <w:sz w:val="18"/>
          <w:szCs w:val="18"/>
        </w:rPr>
        <w:t>※交通誘導員Aの配置が必要な指定路線は兵庫県公安委員会告示2</w:t>
      </w:r>
      <w:r w:rsidR="00DB55CC">
        <w:rPr>
          <w:rFonts w:ascii="游明朝" w:hAnsi="游明朝"/>
          <w:sz w:val="18"/>
          <w:szCs w:val="18"/>
        </w:rPr>
        <w:t>02</w:t>
      </w:r>
      <w:r w:rsidR="00DB55CC">
        <w:rPr>
          <w:rFonts w:ascii="游明朝" w:hAnsi="游明朝" w:hint="eastAsia"/>
          <w:sz w:val="18"/>
          <w:szCs w:val="18"/>
        </w:rPr>
        <w:t>号の２（R7.10.3）を参照のこと。規則の適用を受ける具体人</w:t>
      </w:r>
      <w:r w:rsidR="00DB55CC">
        <w:rPr>
          <w:rFonts w:ascii="游明朝" w:hAnsi="游明朝"/>
          <w:sz w:val="18"/>
          <w:szCs w:val="18"/>
        </w:rPr>
        <w:br/>
      </w:r>
      <w:r w:rsidR="00DB55CC">
        <w:rPr>
          <w:rFonts w:ascii="游明朝" w:hAnsi="游明朝" w:hint="eastAsia"/>
          <w:sz w:val="18"/>
          <w:szCs w:val="18"/>
        </w:rPr>
        <w:t xml:space="preserve">　数は所轄警察署と協議を行い、協議結果を監督員に報告すること。</w:t>
      </w:r>
    </w:p>
    <w:p w14:paraId="565EC910"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監督員事務所</w:t>
      </w:r>
    </w:p>
    <w:p w14:paraId="0D545CEF" w14:textId="33B012F6" w:rsidR="00966EAE" w:rsidRPr="00784FF7" w:rsidRDefault="00966EAE" w:rsidP="00E94689">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※設けない　　○設ける（規模･仕上･備品等：　　　　　　　　　　　　　　　　　　　　）</w:t>
      </w:r>
    </w:p>
    <w:p w14:paraId="787DE26F"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現場表示板</w:t>
      </w:r>
    </w:p>
    <w:p w14:paraId="1064C393" w14:textId="77777777" w:rsidR="00966EAE" w:rsidRPr="00784FF7" w:rsidRDefault="00966EAE" w:rsidP="00E94689">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※設置する　　○設置しない</w:t>
      </w:r>
    </w:p>
    <w:p w14:paraId="04AF8CA3"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発生材の処理</w:t>
      </w:r>
    </w:p>
    <w:p w14:paraId="5DB2FF76" w14:textId="77777777"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発注者に引渡しを要するもの　※無し　○有り（　　　　　　　　　　　　　　　　　）</w:t>
      </w:r>
    </w:p>
    <w:p w14:paraId="36FF3F30" w14:textId="77777777"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特別管理産業廃棄物　○ＰＣＢ使用機器　○ＳＦ６ガス使用機器</w:t>
      </w:r>
    </w:p>
    <w:p w14:paraId="7927EECC" w14:textId="77777777" w:rsidR="00966EAE" w:rsidRPr="00784FF7" w:rsidRDefault="00966EAE" w:rsidP="00E94689">
      <w:pPr>
        <w:spacing w:line="240" w:lineRule="exact"/>
        <w:ind w:left="142"/>
        <w:jc w:val="left"/>
        <w:rPr>
          <w:rFonts w:ascii="游明朝" w:hAnsi="游明朝"/>
          <w:sz w:val="18"/>
          <w:szCs w:val="18"/>
        </w:rPr>
      </w:pPr>
      <w:r w:rsidRPr="00784FF7">
        <w:rPr>
          <w:rFonts w:ascii="游明朝" w:hAnsi="游明朝" w:hint="eastAsia"/>
          <w:sz w:val="18"/>
          <w:szCs w:val="18"/>
        </w:rPr>
        <w:t xml:space="preserve">　　　　　　　　　　　　　　 ○（                   　　　　　　　       　　）</w:t>
      </w:r>
    </w:p>
    <w:p w14:paraId="0C010A90" w14:textId="77777777"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再利用を図るもの（　　　　　　　　 　　　　　 　　　　　　　　　　　）</w:t>
      </w:r>
    </w:p>
    <w:p w14:paraId="1EFEF2EF" w14:textId="77777777" w:rsidR="00966EAE" w:rsidRPr="00784FF7" w:rsidRDefault="00966EAE" w:rsidP="00E94689">
      <w:pPr>
        <w:spacing w:line="240" w:lineRule="exact"/>
        <w:ind w:left="142"/>
        <w:jc w:val="left"/>
        <w:rPr>
          <w:rFonts w:ascii="游明朝" w:hAnsi="游明朝"/>
          <w:sz w:val="18"/>
          <w:szCs w:val="18"/>
        </w:rPr>
      </w:pPr>
      <w:r w:rsidRPr="00784FF7">
        <w:rPr>
          <w:rFonts w:ascii="游明朝" w:hAnsi="游明朝" w:hint="eastAsia"/>
          <w:sz w:val="18"/>
          <w:szCs w:val="18"/>
        </w:rPr>
        <w:t xml:space="preserve">　　　 　　　　　　搬入先（                     　 　　　　　　　　　　　　　）</w:t>
      </w:r>
    </w:p>
    <w:p w14:paraId="0BA9D098" w14:textId="77777777" w:rsidR="0051467B"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再資源化を図るもの　※コンクリートがら　※アスファルトがら ※木　材　</w:t>
      </w:r>
    </w:p>
    <w:p w14:paraId="630D9CC8" w14:textId="54B32D2E" w:rsidR="0051467B" w:rsidRPr="00784FF7" w:rsidRDefault="00966EAE" w:rsidP="0051467B">
      <w:pPr>
        <w:spacing w:line="240" w:lineRule="exact"/>
        <w:ind w:firstLineChars="1300" w:firstLine="2340"/>
        <w:jc w:val="left"/>
        <w:outlineLvl w:val="2"/>
        <w:rPr>
          <w:rFonts w:ascii="游明朝" w:hAnsi="游明朝"/>
          <w:sz w:val="18"/>
          <w:szCs w:val="18"/>
        </w:rPr>
      </w:pPr>
      <w:r w:rsidRPr="00784FF7">
        <w:rPr>
          <w:rFonts w:ascii="游明朝" w:hAnsi="游明朝" w:hint="eastAsia"/>
          <w:sz w:val="18"/>
          <w:szCs w:val="18"/>
        </w:rPr>
        <w:t xml:space="preserve"> </w:t>
      </w:r>
      <w:r w:rsidR="0051467B" w:rsidRPr="00784FF7">
        <w:rPr>
          <w:rFonts w:ascii="游明朝" w:hAnsi="游明朝" w:hint="eastAsia"/>
          <w:sz w:val="18"/>
          <w:szCs w:val="18"/>
        </w:rPr>
        <w:t xml:space="preserve">　</w:t>
      </w:r>
      <w:r w:rsidR="0051467B" w:rsidRPr="00784FF7">
        <w:rPr>
          <w:rFonts w:ascii="游明朝" w:hAnsi="游明朝"/>
          <w:sz w:val="18"/>
          <w:szCs w:val="18"/>
        </w:rPr>
        <w:t xml:space="preserve"> </w:t>
      </w:r>
      <w:r w:rsidR="0051467B" w:rsidRPr="00784FF7">
        <w:rPr>
          <w:rFonts w:ascii="游明朝" w:hAnsi="游明朝" w:cs="ＭＳ 明朝" w:hint="eastAsia"/>
          <w:sz w:val="18"/>
          <w:szCs w:val="18"/>
        </w:rPr>
        <w:t xml:space="preserve">※鉛蓄電池　　※小型充電式電池　　</w:t>
      </w:r>
      <w:r w:rsidR="0051467B" w:rsidRPr="00784FF7">
        <w:rPr>
          <w:rFonts w:ascii="游明朝" w:hAnsi="游明朝" w:hint="eastAsia"/>
          <w:sz w:val="18"/>
          <w:szCs w:val="18"/>
        </w:rPr>
        <w:t>○（　　　　　　　　　　）</w:t>
      </w:r>
    </w:p>
    <w:p w14:paraId="78D9251C" w14:textId="044176AC" w:rsidR="00D31B3E" w:rsidRPr="00784FF7" w:rsidRDefault="00D31B3E" w:rsidP="0051467B">
      <w:pPr>
        <w:spacing w:line="240" w:lineRule="exact"/>
        <w:ind w:firstLineChars="1300" w:firstLine="2340"/>
        <w:jc w:val="left"/>
        <w:outlineLvl w:val="2"/>
        <w:rPr>
          <w:rFonts w:ascii="游明朝" w:hAnsi="游明朝"/>
          <w:sz w:val="18"/>
          <w:szCs w:val="18"/>
        </w:rPr>
      </w:pPr>
    </w:p>
    <w:p w14:paraId="5E726811" w14:textId="799761E3" w:rsidR="00D31B3E" w:rsidRPr="00784FF7" w:rsidRDefault="00D31B3E" w:rsidP="0051467B">
      <w:pPr>
        <w:spacing w:line="240" w:lineRule="exact"/>
        <w:ind w:firstLineChars="1300" w:firstLine="2340"/>
        <w:jc w:val="left"/>
        <w:outlineLvl w:val="2"/>
        <w:rPr>
          <w:rFonts w:ascii="游明朝" w:hAnsi="游明朝"/>
          <w:sz w:val="18"/>
          <w:szCs w:val="18"/>
        </w:rPr>
      </w:pPr>
    </w:p>
    <w:p w14:paraId="3F933215" w14:textId="77777777" w:rsidR="00D31B3E" w:rsidRPr="00784FF7" w:rsidRDefault="00D31B3E" w:rsidP="0051467B">
      <w:pPr>
        <w:spacing w:line="240" w:lineRule="exact"/>
        <w:ind w:firstLineChars="1300" w:firstLine="2340"/>
        <w:jc w:val="left"/>
        <w:outlineLvl w:val="2"/>
        <w:rPr>
          <w:rFonts w:ascii="游明朝" w:hAnsi="游明朝"/>
          <w:sz w:val="18"/>
          <w:szCs w:val="18"/>
        </w:rPr>
      </w:pPr>
    </w:p>
    <w:p w14:paraId="4BD8B523" w14:textId="77777777"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石綿含有廃棄物（詳細は事前調査の結果による）</w:t>
      </w:r>
    </w:p>
    <w:p w14:paraId="53A9D548" w14:textId="77777777" w:rsidR="00966EAE" w:rsidRPr="00784FF7" w:rsidRDefault="00966EAE" w:rsidP="00E94689">
      <w:pPr>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 xml:space="preserve">　○保温材・断熱材（　　　　　　　　　　　　　　　）　○成形板等建材（　　　　　　　　　　　　　　　　）</w:t>
      </w:r>
    </w:p>
    <w:p w14:paraId="356815A1" w14:textId="77777777" w:rsidR="00966EAE" w:rsidRPr="00784FF7" w:rsidRDefault="00966EAE" w:rsidP="00E94689">
      <w:pPr>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 xml:space="preserve">　○パッキン・ガスケット（　　　　　　　　　　　　）　○ブレーキパッド（　　　　　　　　　　　　　　　）</w:t>
      </w:r>
    </w:p>
    <w:p w14:paraId="75129F98" w14:textId="77777777" w:rsidR="00966EAE" w:rsidRPr="00784FF7" w:rsidRDefault="00966EAE" w:rsidP="00E94689">
      <w:pPr>
        <w:spacing w:line="240" w:lineRule="exact"/>
        <w:ind w:leftChars="300" w:left="720" w:firstLineChars="100" w:firstLine="180"/>
        <w:jc w:val="left"/>
        <w:rPr>
          <w:rFonts w:ascii="游明朝" w:hAnsi="游明朝"/>
          <w:sz w:val="18"/>
          <w:szCs w:val="18"/>
        </w:rPr>
      </w:pPr>
      <w:r w:rsidRPr="00784FF7">
        <w:rPr>
          <w:rFonts w:ascii="游明朝" w:hAnsi="游明朝" w:hint="eastAsia"/>
          <w:sz w:val="18"/>
          <w:szCs w:val="18"/>
        </w:rPr>
        <w:t xml:space="preserve">　○その他（　　　　　　　　　　　　　　　　　　）</w:t>
      </w:r>
    </w:p>
    <w:p w14:paraId="66818FD0" w14:textId="77777777"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水銀使用製品産業廃棄物</w:t>
      </w:r>
    </w:p>
    <w:p w14:paraId="137719AC" w14:textId="77777777" w:rsidR="00966EAE" w:rsidRPr="00784FF7" w:rsidRDefault="00966EAE" w:rsidP="00E94689">
      <w:pPr>
        <w:spacing w:line="240" w:lineRule="exact"/>
        <w:ind w:leftChars="400" w:left="960" w:firstLineChars="100" w:firstLine="180"/>
        <w:jc w:val="left"/>
        <w:rPr>
          <w:rFonts w:ascii="游明朝" w:hAnsi="游明朝"/>
          <w:sz w:val="18"/>
          <w:szCs w:val="18"/>
        </w:rPr>
      </w:pPr>
      <w:r w:rsidRPr="00784FF7">
        <w:rPr>
          <w:rFonts w:ascii="游明朝" w:hAnsi="游明朝" w:hint="eastAsia"/>
          <w:sz w:val="18"/>
          <w:szCs w:val="18"/>
        </w:rPr>
        <w:t>○蛍光ランプ（　　　　　　　　　　　　　　　　）　○ＨＩＤランプ等（　　　　　　　　　　　　　　）</w:t>
      </w:r>
    </w:p>
    <w:p w14:paraId="5B209FAB" w14:textId="374CB392" w:rsidR="00966EAE" w:rsidRPr="00784FF7" w:rsidRDefault="00966EAE" w:rsidP="00E94689">
      <w:pPr>
        <w:spacing w:line="240" w:lineRule="exact"/>
        <w:ind w:leftChars="400" w:left="960" w:firstLineChars="100" w:firstLine="180"/>
        <w:jc w:val="left"/>
        <w:rPr>
          <w:rFonts w:ascii="游明朝" w:hAnsi="游明朝"/>
          <w:sz w:val="18"/>
          <w:szCs w:val="18"/>
        </w:rPr>
      </w:pPr>
      <w:r w:rsidRPr="00784FF7">
        <w:rPr>
          <w:rFonts w:ascii="游明朝" w:hAnsi="游明朝" w:hint="eastAsia"/>
          <w:sz w:val="18"/>
          <w:szCs w:val="18"/>
        </w:rPr>
        <w:t>○工業機器類（　　　　　　　　　　　　　　　　）</w:t>
      </w:r>
    </w:p>
    <w:p w14:paraId="32A73675" w14:textId="0AFA7BE7" w:rsidR="00682396" w:rsidRPr="00784FF7" w:rsidRDefault="00EA1D91" w:rsidP="00682396">
      <w:pPr>
        <w:spacing w:line="240" w:lineRule="exact"/>
        <w:ind w:left="142"/>
        <w:jc w:val="left"/>
        <w:outlineLvl w:val="1"/>
        <w:rPr>
          <w:rFonts w:ascii="游明朝" w:hAnsi="游明朝"/>
          <w:sz w:val="18"/>
          <w:szCs w:val="18"/>
        </w:rPr>
      </w:pPr>
      <w:r w:rsidRPr="00784FF7">
        <w:rPr>
          <w:rFonts w:ascii="游明朝" w:hAnsi="游明朝" w:hint="eastAsia"/>
          <w:sz w:val="18"/>
          <w:szCs w:val="18"/>
        </w:rPr>
        <w:t>（１</w:t>
      </w:r>
      <w:r w:rsidR="00784151" w:rsidRPr="00784FF7">
        <w:rPr>
          <w:rFonts w:ascii="游明朝" w:hAnsi="游明朝" w:hint="eastAsia"/>
          <w:sz w:val="18"/>
          <w:szCs w:val="18"/>
        </w:rPr>
        <w:t>４</w:t>
      </w:r>
      <w:r w:rsidR="00682396" w:rsidRPr="00784FF7">
        <w:rPr>
          <w:rFonts w:ascii="游明朝" w:hAnsi="游明朝" w:hint="eastAsia"/>
          <w:sz w:val="18"/>
          <w:szCs w:val="18"/>
        </w:rPr>
        <w:t>）事前調査</w:t>
      </w:r>
    </w:p>
    <w:p w14:paraId="38B33508" w14:textId="73444851" w:rsidR="00682396" w:rsidRPr="00784FF7" w:rsidRDefault="00682396" w:rsidP="0050735E">
      <w:pPr>
        <w:widowControl w:val="0"/>
        <w:numPr>
          <w:ilvl w:val="0"/>
          <w:numId w:val="40"/>
        </w:numPr>
        <w:spacing w:line="240" w:lineRule="exact"/>
        <w:ind w:leftChars="200" w:left="900"/>
        <w:jc w:val="left"/>
        <w:rPr>
          <w:rFonts w:ascii="游明朝" w:hAnsi="游明朝"/>
          <w:sz w:val="18"/>
          <w:szCs w:val="18"/>
        </w:rPr>
      </w:pPr>
      <w:r w:rsidRPr="00784FF7">
        <w:rPr>
          <w:rFonts w:ascii="游明朝" w:hAnsi="游明朝" w:hint="eastAsia"/>
          <w:sz w:val="18"/>
          <w:szCs w:val="18"/>
        </w:rPr>
        <w:t>石綿則、大気汚染防止法（昭和43年法律第97号）に基づき、</w:t>
      </w:r>
      <w:r w:rsidR="00467518" w:rsidRPr="00784FF7">
        <w:rPr>
          <w:rFonts w:ascii="游明朝" w:hAnsi="游明朝" w:hint="eastAsia"/>
          <w:sz w:val="18"/>
          <w:szCs w:val="18"/>
        </w:rPr>
        <w:t>事前調査の結果を作業開</w:t>
      </w:r>
      <w:r w:rsidR="00CE0D7B" w:rsidRPr="00784FF7">
        <w:rPr>
          <w:rFonts w:ascii="游明朝" w:hAnsi="游明朝" w:hint="eastAsia"/>
          <w:sz w:val="18"/>
          <w:szCs w:val="18"/>
        </w:rPr>
        <w:t>始前に監督員に提出するとともに、その写しを工事の現場へ据え置く</w:t>
      </w:r>
      <w:r w:rsidR="00467518" w:rsidRPr="00784FF7">
        <w:rPr>
          <w:rFonts w:ascii="游明朝" w:hAnsi="游明朝" w:hint="eastAsia"/>
          <w:sz w:val="18"/>
          <w:szCs w:val="18"/>
        </w:rPr>
        <w:t>。</w:t>
      </w:r>
    </w:p>
    <w:p w14:paraId="4E0637B7" w14:textId="082AD54A" w:rsidR="00682396" w:rsidRPr="00784FF7" w:rsidRDefault="00682396" w:rsidP="00682396">
      <w:pPr>
        <w:widowControl w:val="0"/>
        <w:numPr>
          <w:ilvl w:val="0"/>
          <w:numId w:val="40"/>
        </w:numPr>
        <w:autoSpaceDE w:val="0"/>
        <w:autoSpaceDN w:val="0"/>
        <w:adjustRightInd w:val="0"/>
        <w:spacing w:line="240" w:lineRule="exact"/>
        <w:jc w:val="left"/>
        <w:rPr>
          <w:rFonts w:ascii="游明朝" w:hAnsi="游明朝" w:cs="YuMincho-Regular"/>
          <w:kern w:val="0"/>
          <w:sz w:val="18"/>
          <w:szCs w:val="18"/>
        </w:rPr>
      </w:pPr>
      <w:r w:rsidRPr="00784FF7">
        <w:rPr>
          <w:rFonts w:ascii="游明朝" w:hAnsi="游明朝" w:cs="YuMincho-Regular" w:hint="eastAsia"/>
          <w:kern w:val="0"/>
          <w:sz w:val="18"/>
          <w:szCs w:val="18"/>
        </w:rPr>
        <w:t>石綿調査を</w:t>
      </w:r>
      <w:r w:rsidRPr="00784FF7">
        <w:rPr>
          <w:rFonts w:ascii="游明朝" w:hAnsi="游明朝" w:cs="Microsoft YaHei" w:hint="eastAsia"/>
          <w:kern w:val="0"/>
          <w:sz w:val="18"/>
          <w:szCs w:val="18"/>
        </w:rPr>
        <w:t>⾏</w:t>
      </w:r>
      <w:r w:rsidRPr="00784FF7">
        <w:rPr>
          <w:rFonts w:ascii="游明朝" w:hAnsi="游明朝" w:cs="YuMincho-Regular" w:hint="eastAsia"/>
          <w:kern w:val="0"/>
          <w:sz w:val="18"/>
          <w:szCs w:val="18"/>
        </w:rPr>
        <w:t>う者の資格</w:t>
      </w:r>
    </w:p>
    <w:p w14:paraId="767F7CD7" w14:textId="21F59016" w:rsidR="00D92715" w:rsidRPr="00784FF7" w:rsidRDefault="00D92715" w:rsidP="00BD5762">
      <w:pPr>
        <w:pStyle w:val="a5"/>
        <w:spacing w:line="240" w:lineRule="exact"/>
        <w:ind w:leftChars="0" w:left="987"/>
        <w:jc w:val="left"/>
        <w:rPr>
          <w:rFonts w:ascii="游明朝" w:hAnsi="游明朝" w:cs="YuMincho-Regular"/>
          <w:kern w:val="0"/>
          <w:sz w:val="18"/>
          <w:szCs w:val="18"/>
        </w:rPr>
      </w:pPr>
      <w:r w:rsidRPr="00784FF7">
        <w:rPr>
          <w:rFonts w:ascii="游明朝" w:hAnsi="游明朝" w:cs="YuMincho-Regular" w:hint="eastAsia"/>
          <w:kern w:val="0"/>
          <w:sz w:val="18"/>
          <w:szCs w:val="18"/>
        </w:rPr>
        <w:t>建築物</w:t>
      </w:r>
      <w:r w:rsidRPr="00784FF7">
        <w:rPr>
          <w:rFonts w:ascii="游明朝" w:hAnsi="游明朝" w:cs="Microsoft YaHei" w:hint="eastAsia"/>
          <w:kern w:val="0"/>
          <w:sz w:val="18"/>
          <w:szCs w:val="18"/>
        </w:rPr>
        <w:t>⽯</w:t>
      </w:r>
      <w:r w:rsidRPr="00784FF7">
        <w:rPr>
          <w:rFonts w:ascii="游明朝" w:hAnsi="游明朝" w:cs="YuMincho-Regular" w:hint="eastAsia"/>
          <w:kern w:val="0"/>
          <w:sz w:val="18"/>
          <w:szCs w:val="18"/>
        </w:rPr>
        <w:t>綿含有建材調査者講習等登録規程（平成</w:t>
      </w:r>
      <w:r w:rsidRPr="00784FF7">
        <w:rPr>
          <w:rFonts w:ascii="游明朝" w:hAnsi="游明朝" w:cs="YuMincho-Regular"/>
          <w:kern w:val="0"/>
          <w:sz w:val="18"/>
          <w:szCs w:val="18"/>
        </w:rPr>
        <w:t xml:space="preserve">30 </w:t>
      </w:r>
      <w:r w:rsidRPr="00784FF7">
        <w:rPr>
          <w:rFonts w:ascii="游明朝" w:hAnsi="游明朝" w:cs="YuMincho-Regular" w:hint="eastAsia"/>
          <w:kern w:val="0"/>
          <w:sz w:val="18"/>
          <w:szCs w:val="18"/>
        </w:rPr>
        <w:t>年厚</w:t>
      </w:r>
      <w:r w:rsidRPr="00784FF7">
        <w:rPr>
          <w:rFonts w:ascii="游明朝" w:hAnsi="游明朝" w:cs="Microsoft YaHei" w:hint="eastAsia"/>
          <w:kern w:val="0"/>
          <w:sz w:val="18"/>
          <w:szCs w:val="18"/>
        </w:rPr>
        <w:t>⽣</w:t>
      </w:r>
      <w:r w:rsidRPr="00784FF7">
        <w:rPr>
          <w:rFonts w:ascii="游明朝" w:hAnsi="游明朝" w:cs="YuMincho-Regular" w:hint="eastAsia"/>
          <w:kern w:val="0"/>
          <w:sz w:val="18"/>
          <w:szCs w:val="18"/>
        </w:rPr>
        <w:t>労働省、国</w:t>
      </w:r>
      <w:r w:rsidRPr="00784FF7">
        <w:rPr>
          <w:rFonts w:ascii="游明朝" w:hAnsi="游明朝" w:cs="Microsoft YaHei" w:hint="eastAsia"/>
          <w:kern w:val="0"/>
          <w:sz w:val="18"/>
          <w:szCs w:val="18"/>
        </w:rPr>
        <w:t>⼟</w:t>
      </w:r>
      <w:r w:rsidRPr="00784FF7">
        <w:rPr>
          <w:rFonts w:ascii="游明朝" w:hAnsi="游明朝" w:cs="YuMincho-Regular" w:hint="eastAsia"/>
          <w:kern w:val="0"/>
          <w:sz w:val="18"/>
          <w:szCs w:val="18"/>
        </w:rPr>
        <w:t>交通省、環境省告</w:t>
      </w:r>
      <w:r w:rsidRPr="00784FF7">
        <w:rPr>
          <w:rFonts w:ascii="游明朝" w:hAnsi="游明朝" w:cs="Microsoft YaHei" w:hint="eastAsia"/>
          <w:kern w:val="0"/>
          <w:sz w:val="18"/>
          <w:szCs w:val="18"/>
        </w:rPr>
        <w:t>⽰</w:t>
      </w:r>
      <w:r w:rsidRPr="00784FF7">
        <w:rPr>
          <w:rFonts w:ascii="游明朝" w:hAnsi="游明朝" w:cs="YuMincho-Regular" w:hint="eastAsia"/>
          <w:kern w:val="0"/>
          <w:sz w:val="18"/>
          <w:szCs w:val="18"/>
        </w:rPr>
        <w:t>第</w:t>
      </w:r>
      <w:r w:rsidRPr="00784FF7">
        <w:rPr>
          <w:rFonts w:ascii="游明朝" w:hAnsi="游明朝" w:cs="Microsoft YaHei" w:hint="eastAsia"/>
          <w:kern w:val="0"/>
          <w:sz w:val="18"/>
          <w:szCs w:val="18"/>
        </w:rPr>
        <w:t>⼀</w:t>
      </w:r>
      <w:r w:rsidRPr="00784FF7">
        <w:rPr>
          <w:rFonts w:ascii="游明朝" w:hAnsi="游明朝" w:cs="YuMincho-Regular" w:hint="eastAsia"/>
          <w:kern w:val="0"/>
          <w:sz w:val="18"/>
          <w:szCs w:val="18"/>
        </w:rPr>
        <w:t>号）第２条第３項に規定する特定建築物</w:t>
      </w:r>
      <w:r w:rsidRPr="00784FF7">
        <w:rPr>
          <w:rFonts w:ascii="游明朝" w:hAnsi="游明朝" w:cs="Microsoft YaHei" w:hint="eastAsia"/>
          <w:kern w:val="0"/>
          <w:sz w:val="18"/>
          <w:szCs w:val="18"/>
        </w:rPr>
        <w:t>⽯</w:t>
      </w:r>
      <w:r w:rsidRPr="00784FF7">
        <w:rPr>
          <w:rFonts w:ascii="游明朝" w:hAnsi="游明朝" w:cs="YuMincho-Regular" w:hint="eastAsia"/>
          <w:kern w:val="0"/>
          <w:sz w:val="18"/>
          <w:szCs w:val="18"/>
        </w:rPr>
        <w:t>綿含有</w:t>
      </w:r>
      <w:r w:rsidR="00DB55CC">
        <w:rPr>
          <w:rFonts w:ascii="游明朝" w:hAnsi="游明朝" w:cs="YuMincho-Regular" w:hint="eastAsia"/>
          <w:kern w:val="0"/>
          <w:sz w:val="18"/>
          <w:szCs w:val="18"/>
        </w:rPr>
        <w:t>建材</w:t>
      </w:r>
      <w:r w:rsidRPr="00784FF7">
        <w:rPr>
          <w:rFonts w:ascii="游明朝" w:hAnsi="游明朝" w:cs="YuMincho-Regular" w:hint="eastAsia"/>
          <w:kern w:val="0"/>
          <w:sz w:val="18"/>
          <w:szCs w:val="18"/>
        </w:rPr>
        <w:t>調査者</w:t>
      </w:r>
      <w:r w:rsidRPr="00784FF7">
        <w:rPr>
          <w:rFonts w:ascii="游明朝" w:hAnsi="游明朝" w:cs="YuMincho-Regular" w:hint="eastAsia"/>
          <w:kern w:val="0"/>
          <w:sz w:val="18"/>
          <w:szCs w:val="18"/>
          <w:vertAlign w:val="superscript"/>
        </w:rPr>
        <w:t>※1</w:t>
      </w:r>
      <w:r w:rsidRPr="00784FF7">
        <w:rPr>
          <w:rFonts w:ascii="游明朝" w:hAnsi="游明朝" w:cs="Microsoft YaHei" w:hint="eastAsia"/>
          <w:kern w:val="0"/>
          <w:sz w:val="18"/>
          <w:szCs w:val="18"/>
        </w:rPr>
        <w:t>⼜</w:t>
      </w:r>
      <w:r w:rsidRPr="00784FF7">
        <w:rPr>
          <w:rFonts w:ascii="游明朝" w:hAnsi="游明朝" w:cs="YuMincho-Regular" w:hint="eastAsia"/>
          <w:kern w:val="0"/>
          <w:sz w:val="18"/>
          <w:szCs w:val="18"/>
        </w:rPr>
        <w:t>は同条第２項に規定する</w:t>
      </w:r>
      <w:r w:rsidRPr="00784FF7">
        <w:rPr>
          <w:rFonts w:ascii="游明朝" w:hAnsi="游明朝" w:cs="Microsoft YaHei" w:hint="eastAsia"/>
          <w:kern w:val="0"/>
          <w:sz w:val="18"/>
          <w:szCs w:val="18"/>
        </w:rPr>
        <w:t>⼀</w:t>
      </w:r>
      <w:r w:rsidRPr="00784FF7">
        <w:rPr>
          <w:rFonts w:ascii="游明朝" w:hAnsi="游明朝" w:cs="YuMincho-Regular" w:hint="eastAsia"/>
          <w:kern w:val="0"/>
          <w:sz w:val="18"/>
          <w:szCs w:val="18"/>
        </w:rPr>
        <w:t>般建築物</w:t>
      </w:r>
      <w:r w:rsidRPr="00784FF7">
        <w:rPr>
          <w:rFonts w:ascii="游明朝" w:hAnsi="游明朝" w:cs="Microsoft YaHei" w:hint="eastAsia"/>
          <w:kern w:val="0"/>
          <w:sz w:val="18"/>
          <w:szCs w:val="18"/>
        </w:rPr>
        <w:t>⽯</w:t>
      </w:r>
      <w:r w:rsidRPr="00784FF7">
        <w:rPr>
          <w:rFonts w:ascii="游明朝" w:hAnsi="游明朝" w:cs="YuMincho-Regular" w:hint="eastAsia"/>
          <w:kern w:val="0"/>
          <w:sz w:val="18"/>
          <w:szCs w:val="18"/>
        </w:rPr>
        <w:t>綿含有建材調査者のうち一定の石綿調査の経験を有する者</w:t>
      </w:r>
      <w:r w:rsidRPr="00784FF7">
        <w:rPr>
          <w:rFonts w:ascii="游明朝" w:hAnsi="游明朝" w:cs="YuMincho-Regular" w:hint="eastAsia"/>
          <w:kern w:val="0"/>
          <w:sz w:val="18"/>
          <w:szCs w:val="18"/>
          <w:vertAlign w:val="superscript"/>
        </w:rPr>
        <w:t>※1</w:t>
      </w:r>
      <w:r w:rsidRPr="00784FF7">
        <w:rPr>
          <w:rFonts w:ascii="游明朝" w:hAnsi="游明朝" w:cs="YuMincho-Regular" w:hint="eastAsia"/>
          <w:kern w:val="0"/>
          <w:sz w:val="18"/>
          <w:szCs w:val="18"/>
        </w:rPr>
        <w:t>、同条第5項に規定する工作物石綿事前調査者</w:t>
      </w:r>
      <w:r w:rsidRPr="00784FF7">
        <w:rPr>
          <w:rFonts w:ascii="游明朝" w:hAnsi="游明朝" w:cs="YuMincho-Regular" w:hint="eastAsia"/>
          <w:kern w:val="0"/>
          <w:sz w:val="18"/>
          <w:szCs w:val="18"/>
          <w:vertAlign w:val="superscript"/>
        </w:rPr>
        <w:t>※2</w:t>
      </w:r>
      <w:r w:rsidRPr="00784FF7">
        <w:rPr>
          <w:rFonts w:ascii="游明朝" w:hAnsi="游明朝" w:cs="YuMincho-Regular" w:hint="eastAsia"/>
          <w:kern w:val="0"/>
          <w:sz w:val="18"/>
          <w:szCs w:val="18"/>
        </w:rPr>
        <w:t>とする。</w:t>
      </w:r>
    </w:p>
    <w:p w14:paraId="13E54403" w14:textId="77777777" w:rsidR="00D92715" w:rsidRPr="00784FF7" w:rsidRDefault="00D92715" w:rsidP="00D92715">
      <w:pPr>
        <w:spacing w:line="240" w:lineRule="exact"/>
        <w:ind w:leftChars="536" w:left="1286"/>
        <w:jc w:val="left"/>
        <w:rPr>
          <w:rFonts w:ascii="游明朝" w:hAnsi="游明朝" w:cs="YuMincho-Regular"/>
          <w:kern w:val="0"/>
          <w:sz w:val="18"/>
          <w:szCs w:val="18"/>
        </w:rPr>
      </w:pPr>
      <w:r w:rsidRPr="00784FF7">
        <w:rPr>
          <w:rFonts w:ascii="游明朝" w:hAnsi="游明朝" w:cs="YuMincho-Regular" w:hint="eastAsia"/>
          <w:kern w:val="0"/>
          <w:sz w:val="18"/>
          <w:szCs w:val="18"/>
        </w:rPr>
        <w:t>※１：建築物一体設備等を除く特定工作物以外の調査を行う者</w:t>
      </w:r>
    </w:p>
    <w:p w14:paraId="5D6EDCF6" w14:textId="77777777" w:rsidR="00D92715" w:rsidRPr="00784FF7" w:rsidRDefault="00D92715" w:rsidP="00D92715">
      <w:pPr>
        <w:spacing w:line="240" w:lineRule="exact"/>
        <w:ind w:leftChars="536" w:left="1286"/>
        <w:jc w:val="left"/>
        <w:rPr>
          <w:rFonts w:ascii="游明朝" w:hAnsi="游明朝" w:cs="YuMincho-Regular"/>
          <w:kern w:val="0"/>
          <w:sz w:val="18"/>
          <w:szCs w:val="18"/>
        </w:rPr>
      </w:pPr>
      <w:r w:rsidRPr="00784FF7">
        <w:rPr>
          <w:rFonts w:ascii="游明朝" w:hAnsi="游明朝" w:cs="YuMincho-Regular" w:hint="eastAsia"/>
          <w:kern w:val="0"/>
          <w:sz w:val="18"/>
          <w:szCs w:val="18"/>
        </w:rPr>
        <w:t>※２：工作物（特定工作物及びその他工作物）の調査を行う者</w:t>
      </w:r>
    </w:p>
    <w:p w14:paraId="5286E3F0" w14:textId="10754B4B" w:rsidR="00AE0EF1" w:rsidRPr="00784FF7" w:rsidRDefault="00AE0EF1" w:rsidP="00AE0EF1">
      <w:pPr>
        <w:pStyle w:val="a5"/>
        <w:numPr>
          <w:ilvl w:val="0"/>
          <w:numId w:val="40"/>
        </w:numPr>
        <w:autoSpaceDE w:val="0"/>
        <w:autoSpaceDN w:val="0"/>
        <w:adjustRightInd w:val="0"/>
        <w:spacing w:line="240" w:lineRule="exact"/>
        <w:ind w:leftChars="0"/>
        <w:jc w:val="left"/>
        <w:rPr>
          <w:rFonts w:ascii="游明朝" w:hAnsi="游明朝" w:cs="YuMincho-Regular"/>
          <w:kern w:val="0"/>
          <w:sz w:val="18"/>
          <w:szCs w:val="18"/>
        </w:rPr>
      </w:pPr>
      <w:r w:rsidRPr="00784FF7">
        <w:rPr>
          <w:rFonts w:ascii="游明朝" w:hAnsi="游明朝" w:cs="YuMincho-Regular" w:hint="eastAsia"/>
          <w:kern w:val="0"/>
          <w:sz w:val="18"/>
          <w:szCs w:val="18"/>
        </w:rPr>
        <w:t>電子システムによる報告</w:t>
      </w:r>
    </w:p>
    <w:p w14:paraId="00646B7B" w14:textId="2B09C83E" w:rsidR="00D92715" w:rsidRPr="00784FF7" w:rsidRDefault="00D92715" w:rsidP="00D92715">
      <w:pPr>
        <w:pStyle w:val="a5"/>
        <w:spacing w:line="240" w:lineRule="exact"/>
        <w:ind w:leftChars="0" w:left="987"/>
        <w:jc w:val="left"/>
        <w:rPr>
          <w:rFonts w:ascii="游明朝" w:hAnsi="游明朝" w:cs="YuMincho-Regular"/>
          <w:kern w:val="0"/>
          <w:sz w:val="18"/>
          <w:szCs w:val="18"/>
        </w:rPr>
      </w:pPr>
      <w:r w:rsidRPr="00784FF7">
        <w:rPr>
          <w:rFonts w:ascii="游明朝" w:hAnsi="游明朝" w:cs="YuMincho-Regular" w:hint="eastAsia"/>
          <w:kern w:val="0"/>
          <w:sz w:val="18"/>
          <w:szCs w:val="18"/>
        </w:rPr>
        <w:t>石綿</w:t>
      </w:r>
      <w:r w:rsidRPr="00784FF7">
        <w:rPr>
          <w:rFonts w:ascii="游明朝" w:hAnsi="游明朝" w:cs="ＭＳ 明朝" w:hint="eastAsia"/>
          <w:kern w:val="0"/>
          <w:sz w:val="18"/>
          <w:szCs w:val="18"/>
        </w:rPr>
        <w:t>含有の有無の事前調査結果について、複数の事業者が同</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の</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事を請</w:t>
      </w:r>
      <w:r w:rsidRPr="00784FF7">
        <w:rPr>
          <w:rFonts w:ascii="游明朝" w:hAnsi="游明朝" w:cs="YuMincho-Regular" w:hint="eastAsia"/>
          <w:kern w:val="0"/>
          <w:sz w:val="18"/>
          <w:szCs w:val="18"/>
        </w:rPr>
        <w:t>け負っている場合や一定規模（解体</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事の場合は解体部分の延べ床</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積</w:t>
      </w:r>
      <w:r w:rsidRPr="00784FF7">
        <w:rPr>
          <w:rFonts w:ascii="游明朝" w:hAnsi="游明朝" w:cs="YuMincho-Regular"/>
          <w:kern w:val="0"/>
          <w:sz w:val="18"/>
          <w:szCs w:val="18"/>
        </w:rPr>
        <w:t>80</w:t>
      </w:r>
      <w:r w:rsidRPr="00784FF7">
        <w:rPr>
          <w:rFonts w:ascii="游明朝" w:hAnsi="游明朝" w:cs="YuMincho-Regular" w:hint="eastAsia"/>
          <w:kern w:val="0"/>
          <w:sz w:val="18"/>
          <w:szCs w:val="18"/>
        </w:rPr>
        <w:t>㎡、改修</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事の場合は請負</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額が</w:t>
      </w:r>
      <w:r w:rsidRPr="00784FF7">
        <w:rPr>
          <w:rFonts w:ascii="游明朝" w:hAnsi="游明朝" w:cs="YuMincho-Regular"/>
          <w:kern w:val="0"/>
          <w:sz w:val="18"/>
          <w:szCs w:val="18"/>
        </w:rPr>
        <w:t xml:space="preserve">100 </w:t>
      </w:r>
      <w:r w:rsidRPr="00784FF7">
        <w:rPr>
          <w:rFonts w:ascii="游明朝" w:hAnsi="游明朝" w:cs="YuMincho-Regular" w:hint="eastAsia"/>
          <w:kern w:val="0"/>
          <w:sz w:val="18"/>
          <w:szCs w:val="18"/>
        </w:rPr>
        <w:t>万円、特定工作物を解体、改造、補修を行う建設工事の場合は請負金額の合計が100万円）以上の解体</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事の場合は、元</w:t>
      </w:r>
      <w:r w:rsidRPr="00784FF7">
        <w:rPr>
          <w:rFonts w:ascii="游明朝" w:hAnsi="游明朝" w:cs="YuMincho-Regular" w:hint="eastAsia"/>
          <w:kern w:val="0"/>
          <w:sz w:val="18"/>
          <w:szCs w:val="18"/>
        </w:rPr>
        <w:t>請事業者が協</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会社に関する内容も含めて、石綿事前調査結果報告システムを用いて、所轄労働基準監督署及び神戸市環境局に</w:t>
      </w:r>
      <w:r w:rsidRPr="00784FF7">
        <w:rPr>
          <w:rFonts w:ascii="游明朝" w:hAnsi="游明朝" w:cs="YuMincho-Regular" w:hint="eastAsia"/>
          <w:kern w:val="0"/>
          <w:sz w:val="18"/>
          <w:szCs w:val="18"/>
        </w:rPr>
        <w:t>報告すること。</w:t>
      </w:r>
    </w:p>
    <w:p w14:paraId="52F28C8A" w14:textId="33DE1022" w:rsidR="00467518" w:rsidRPr="00784FF7" w:rsidRDefault="00AE0EF1" w:rsidP="00C1110D">
      <w:pPr>
        <w:widowControl w:val="0"/>
        <w:autoSpaceDE w:val="0"/>
        <w:autoSpaceDN w:val="0"/>
        <w:adjustRightInd w:val="0"/>
        <w:spacing w:line="240" w:lineRule="exact"/>
        <w:ind w:leftChars="404" w:left="970"/>
        <w:jc w:val="left"/>
        <w:rPr>
          <w:rFonts w:ascii="游明朝" w:hAnsi="游明朝" w:cs="YuMincho-Regular"/>
          <w:kern w:val="0"/>
          <w:sz w:val="18"/>
          <w:szCs w:val="18"/>
        </w:rPr>
      </w:pPr>
      <w:r w:rsidRPr="00784FF7">
        <w:rPr>
          <w:rFonts w:ascii="游明朝" w:hAnsi="游明朝" w:cs="YuMincho-Regular" w:hint="eastAsia"/>
          <w:kern w:val="0"/>
          <w:sz w:val="18"/>
          <w:szCs w:val="18"/>
        </w:rPr>
        <w:t>報告システム</w:t>
      </w:r>
      <w:r w:rsidRPr="00784FF7">
        <w:rPr>
          <w:rFonts w:ascii="游明朝" w:hAnsi="游明朝" w:cs="YuMincho-Regular"/>
          <w:kern w:val="0"/>
          <w:sz w:val="18"/>
          <w:szCs w:val="18"/>
        </w:rPr>
        <w:t>(</w:t>
      </w:r>
      <w:hyperlink r:id="rId18" w:history="1">
        <w:r w:rsidR="00467518" w:rsidRPr="00784FF7">
          <w:rPr>
            <w:rStyle w:val="a9"/>
            <w:rFonts w:ascii="游明朝" w:hAnsi="游明朝" w:cs="YuMincho-Regular"/>
            <w:color w:val="auto"/>
            <w:kern w:val="0"/>
            <w:sz w:val="18"/>
            <w:szCs w:val="18"/>
          </w:rPr>
          <w:t>https://www.ishiwata.mhlw.go.jp/result-reporting-system/</w:t>
        </w:r>
      </w:hyperlink>
      <w:r w:rsidRPr="00784FF7">
        <w:rPr>
          <w:rFonts w:ascii="游明朝" w:hAnsi="游明朝" w:cs="YuMincho-Regular"/>
          <w:kern w:val="0"/>
          <w:sz w:val="18"/>
          <w:szCs w:val="18"/>
        </w:rPr>
        <w:t>)</w:t>
      </w:r>
    </w:p>
    <w:p w14:paraId="4D43C3E9" w14:textId="77777777" w:rsidR="00467518" w:rsidRPr="00784FF7" w:rsidRDefault="00467518" w:rsidP="00467518">
      <w:pPr>
        <w:pStyle w:val="a5"/>
        <w:numPr>
          <w:ilvl w:val="0"/>
          <w:numId w:val="40"/>
        </w:numPr>
        <w:autoSpaceDE w:val="0"/>
        <w:autoSpaceDN w:val="0"/>
        <w:adjustRightInd w:val="0"/>
        <w:spacing w:line="240" w:lineRule="exact"/>
        <w:ind w:leftChars="0"/>
        <w:jc w:val="left"/>
        <w:rPr>
          <w:rFonts w:ascii="游明朝" w:hAnsi="游明朝" w:cs="YuMincho-Regular"/>
          <w:kern w:val="0"/>
          <w:sz w:val="18"/>
          <w:szCs w:val="18"/>
        </w:rPr>
      </w:pPr>
      <w:r w:rsidRPr="00784FF7">
        <w:rPr>
          <w:rFonts w:ascii="游明朝" w:hAnsi="游明朝" w:cs="YuMincho-Regular" w:hint="eastAsia"/>
          <w:kern w:val="0"/>
          <w:sz w:val="18"/>
          <w:szCs w:val="18"/>
        </w:rPr>
        <w:t>分析による石綿含有の調査を行う場合は、「建材中の石綿含有率の分析方法について」（平成18年８月21日基発第0821002号、最終改正 令和３年12月22日基発1222第17号）に基づき、定性分析を行う。</w:t>
      </w:r>
    </w:p>
    <w:p w14:paraId="6409464F" w14:textId="3BA13C21" w:rsidR="00CD1BCB" w:rsidRPr="00784FF7" w:rsidRDefault="0087510E" w:rsidP="00B843C7">
      <w:pPr>
        <w:pStyle w:val="a5"/>
        <w:spacing w:line="240" w:lineRule="exact"/>
        <w:ind w:leftChars="0" w:left="960" w:firstLineChars="100" w:firstLine="180"/>
        <w:jc w:val="left"/>
        <w:rPr>
          <w:rFonts w:ascii="游明朝" w:hAnsi="游明朝" w:cs="YuMincho-Regular"/>
          <w:strike/>
          <w:kern w:val="0"/>
          <w:sz w:val="18"/>
          <w:szCs w:val="18"/>
        </w:rPr>
      </w:pPr>
      <w:r w:rsidRPr="00784FF7">
        <w:rPr>
          <w:rFonts w:ascii="游明朝" w:hAnsi="游明朝" w:cs="YuMincho-Regular" w:hint="eastAsia"/>
          <w:kern w:val="0"/>
          <w:sz w:val="18"/>
          <w:szCs w:val="18"/>
        </w:rPr>
        <w:t xml:space="preserve">分析方法　</w:t>
      </w:r>
      <w:r w:rsidR="00467518" w:rsidRPr="00784FF7">
        <w:rPr>
          <w:rFonts w:ascii="游明朝" w:hAnsi="游明朝" w:cs="YuMincho-Regular" w:hint="eastAsia"/>
          <w:kern w:val="0"/>
          <w:sz w:val="18"/>
          <w:szCs w:val="18"/>
        </w:rPr>
        <w:t>JIS A 1481-1</w:t>
      </w:r>
    </w:p>
    <w:p w14:paraId="11EFA128" w14:textId="73AA36E8" w:rsidR="00CD1BCB" w:rsidRPr="00784FF7" w:rsidRDefault="00CD1BCB" w:rsidP="00CD1BCB">
      <w:pPr>
        <w:pStyle w:val="a5"/>
        <w:spacing w:line="240" w:lineRule="exact"/>
        <w:ind w:leftChars="0" w:left="960"/>
        <w:jc w:val="left"/>
        <w:rPr>
          <w:rFonts w:ascii="游明朝" w:hAnsi="游明朝" w:cs="YuMincho-Regular"/>
          <w:kern w:val="0"/>
          <w:sz w:val="18"/>
          <w:szCs w:val="18"/>
        </w:rPr>
      </w:pPr>
      <w:r w:rsidRPr="00784FF7">
        <w:rPr>
          <w:rFonts w:ascii="游明朝" w:hAnsi="游明朝" w:cs="YuMincho-Regular" w:hint="eastAsia"/>
          <w:kern w:val="0"/>
          <w:sz w:val="18"/>
          <w:szCs w:val="18"/>
        </w:rPr>
        <w:t>分析調査は、次の資格を有する者が行うこと</w:t>
      </w:r>
    </w:p>
    <w:p w14:paraId="310635D4" w14:textId="77777777" w:rsidR="00CD1BCB" w:rsidRPr="00784FF7" w:rsidRDefault="00CD1BCB" w:rsidP="00CD1BCB">
      <w:pPr>
        <w:pStyle w:val="a5"/>
        <w:numPr>
          <w:ilvl w:val="0"/>
          <w:numId w:val="45"/>
        </w:numPr>
        <w:spacing w:line="240" w:lineRule="exact"/>
        <w:ind w:leftChars="0"/>
        <w:jc w:val="left"/>
        <w:rPr>
          <w:rFonts w:ascii="游明朝" w:hAnsi="游明朝" w:cs="ＭＳ 明朝"/>
          <w:kern w:val="0"/>
          <w:sz w:val="18"/>
          <w:szCs w:val="18"/>
        </w:rPr>
      </w:pPr>
      <w:r w:rsidRPr="00784FF7">
        <w:rPr>
          <w:rFonts w:ascii="游明朝" w:hAnsi="游明朝" w:cs="YuMincho-Regular" w:hint="eastAsia"/>
          <w:kern w:val="0"/>
          <w:sz w:val="18"/>
          <w:szCs w:val="18"/>
        </w:rPr>
        <w:t>公益社団法</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本作業環境測定協会が実施する「</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綿分析技術評価事業」により認定される</w:t>
      </w:r>
      <w:r w:rsidRPr="00784FF7">
        <w:rPr>
          <w:rFonts w:ascii="游明朝" w:hAnsi="游明朝" w:cs="YuMincho-Regular"/>
          <w:kern w:val="0"/>
          <w:sz w:val="18"/>
          <w:szCs w:val="18"/>
        </w:rPr>
        <w:t>A</w:t>
      </w:r>
      <w:r w:rsidRPr="00784FF7">
        <w:rPr>
          <w:rFonts w:ascii="游明朝" w:hAnsi="游明朝" w:cs="YuMincho-Regular" w:hint="eastAsia"/>
          <w:kern w:val="0"/>
          <w:sz w:val="18"/>
          <w:szCs w:val="18"/>
        </w:rPr>
        <w:t>ランクの認定分析技術者</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は定性分析に係る合格者</w:t>
      </w:r>
    </w:p>
    <w:p w14:paraId="564BC5A1" w14:textId="77777777" w:rsidR="00CD1BCB" w:rsidRPr="00784FF7" w:rsidRDefault="00CD1BCB" w:rsidP="00CD1BCB">
      <w:pPr>
        <w:pStyle w:val="a5"/>
        <w:numPr>
          <w:ilvl w:val="0"/>
          <w:numId w:val="45"/>
        </w:numPr>
        <w:spacing w:line="240" w:lineRule="exact"/>
        <w:ind w:leftChars="0"/>
        <w:jc w:val="left"/>
        <w:rPr>
          <w:rFonts w:ascii="游明朝" w:hAnsi="游明朝" w:cs="ＭＳ 明朝"/>
          <w:kern w:val="0"/>
          <w:sz w:val="18"/>
          <w:szCs w:val="18"/>
        </w:rPr>
      </w:pP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般社団法</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本環境測定分析協会が実施する「アスベスト偏光顕微鏡実技研修（建材定性分析エキスパートコース）」の修了者</w:t>
      </w:r>
    </w:p>
    <w:p w14:paraId="33E9937F" w14:textId="77777777" w:rsidR="00CD1BCB" w:rsidRPr="00784FF7" w:rsidRDefault="00CD1BCB" w:rsidP="00CD1BCB">
      <w:pPr>
        <w:pStyle w:val="a5"/>
        <w:numPr>
          <w:ilvl w:val="0"/>
          <w:numId w:val="45"/>
        </w:numPr>
        <w:spacing w:line="240" w:lineRule="exact"/>
        <w:ind w:leftChars="0"/>
        <w:jc w:val="left"/>
        <w:rPr>
          <w:rFonts w:ascii="游明朝" w:hAnsi="游明朝" w:cs="ＭＳ 明朝"/>
          <w:kern w:val="0"/>
          <w:sz w:val="18"/>
          <w:szCs w:val="18"/>
        </w:rPr>
      </w:pP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般社団法</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本環境測定分析協会に登録されている「建材中のアスベスト定性分析技能試験（技術者対象）合格者」</w:t>
      </w:r>
    </w:p>
    <w:p w14:paraId="22CC3918" w14:textId="293AC5AD" w:rsidR="00CD1BCB" w:rsidRPr="00784FF7" w:rsidRDefault="00CD1BCB" w:rsidP="00CD1BCB">
      <w:pPr>
        <w:pStyle w:val="a5"/>
        <w:numPr>
          <w:ilvl w:val="0"/>
          <w:numId w:val="45"/>
        </w:numPr>
        <w:spacing w:line="240" w:lineRule="exact"/>
        <w:ind w:leftChars="0"/>
        <w:jc w:val="left"/>
        <w:rPr>
          <w:rFonts w:ascii="游明朝" w:hAnsi="游明朝" w:cs="ＭＳ 明朝"/>
          <w:kern w:val="0"/>
          <w:sz w:val="18"/>
          <w:szCs w:val="18"/>
        </w:rPr>
      </w:pP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般社団法</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本環境測定分析協会に登録されている「アスベスト分析法委員会認定</w:t>
      </w:r>
      <w:r w:rsidRPr="00784FF7">
        <w:rPr>
          <w:rFonts w:ascii="游明朝" w:hAnsi="游明朝" w:cs="YuMincho-Regular"/>
          <w:kern w:val="0"/>
          <w:sz w:val="18"/>
          <w:szCs w:val="18"/>
        </w:rPr>
        <w:t>JEMCA</w:t>
      </w:r>
      <w:r w:rsidRPr="00784FF7">
        <w:rPr>
          <w:rFonts w:ascii="游明朝" w:hAnsi="游明朝" w:cs="YuMincho-Regular" w:hint="eastAsia"/>
          <w:kern w:val="0"/>
          <w:sz w:val="18"/>
          <w:szCs w:val="18"/>
        </w:rPr>
        <w:t>インストラクター」</w:t>
      </w:r>
    </w:p>
    <w:p w14:paraId="4EBE4255" w14:textId="4634BCEB" w:rsidR="00686CB5" w:rsidRPr="00784FF7" w:rsidRDefault="00686CB5" w:rsidP="00CD1BCB">
      <w:pPr>
        <w:pStyle w:val="a5"/>
        <w:numPr>
          <w:ilvl w:val="0"/>
          <w:numId w:val="45"/>
        </w:numPr>
        <w:spacing w:line="240" w:lineRule="exact"/>
        <w:ind w:leftChars="0"/>
        <w:jc w:val="left"/>
        <w:rPr>
          <w:rFonts w:ascii="游明朝" w:hAnsi="游明朝" w:cs="ＭＳ 明朝"/>
          <w:kern w:val="0"/>
          <w:sz w:val="18"/>
          <w:szCs w:val="18"/>
        </w:rPr>
      </w:pPr>
      <w:r w:rsidRPr="00784FF7">
        <w:rPr>
          <w:rFonts w:ascii="游明朝" w:hAnsi="游明朝" w:cs="Microsoft YaHei" w:hint="eastAsia"/>
          <w:sz w:val="18"/>
          <w:szCs w:val="18"/>
        </w:rPr>
        <w:t>⼀</w:t>
      </w:r>
      <w:r w:rsidRPr="00784FF7">
        <w:rPr>
          <w:rFonts w:ascii="游明朝" w:hAnsi="游明朝" w:cs="ＭＳ 明朝" w:hint="eastAsia"/>
          <w:sz w:val="18"/>
          <w:szCs w:val="18"/>
        </w:rPr>
        <w:t>般社団法</w:t>
      </w:r>
      <w:r w:rsidRPr="00784FF7">
        <w:rPr>
          <w:rFonts w:ascii="游明朝" w:hAnsi="游明朝" w:cs="Microsoft YaHei" w:hint="eastAsia"/>
          <w:sz w:val="18"/>
          <w:szCs w:val="18"/>
        </w:rPr>
        <w:t>⼈⽇</w:t>
      </w:r>
      <w:r w:rsidRPr="00784FF7">
        <w:rPr>
          <w:rFonts w:ascii="游明朝" w:hAnsi="游明朝" w:cs="ＭＳ 明朝" w:hint="eastAsia"/>
          <w:sz w:val="18"/>
          <w:szCs w:val="18"/>
        </w:rPr>
        <w:t>本繊維状物質研究協会が実施する「</w:t>
      </w:r>
      <w:r w:rsidRPr="00784FF7">
        <w:rPr>
          <w:rFonts w:ascii="游明朝" w:hAnsi="游明朝" w:cs="Microsoft YaHei" w:hint="eastAsia"/>
          <w:sz w:val="18"/>
          <w:szCs w:val="18"/>
        </w:rPr>
        <w:t>⽯</w:t>
      </w:r>
      <w:r w:rsidRPr="00784FF7">
        <w:rPr>
          <w:rFonts w:ascii="游明朝" w:hAnsi="游明朝" w:cs="ＭＳ 明朝" w:hint="eastAsia"/>
          <w:sz w:val="18"/>
          <w:szCs w:val="18"/>
        </w:rPr>
        <w:t>綿の分析精度確保に係るクロスチェック事業」により認定される「建築物及び</w:t>
      </w:r>
      <w:r w:rsidRPr="00784FF7">
        <w:rPr>
          <w:rFonts w:ascii="游明朝" w:hAnsi="游明朝" w:cs="Microsoft YaHei" w:hint="eastAsia"/>
          <w:sz w:val="18"/>
          <w:szCs w:val="18"/>
        </w:rPr>
        <w:t>⼯</w:t>
      </w:r>
      <w:r w:rsidRPr="00784FF7">
        <w:rPr>
          <w:rFonts w:ascii="游明朝" w:hAnsi="游明朝" w:cs="ＭＳ 明朝" w:hint="eastAsia"/>
          <w:sz w:val="18"/>
          <w:szCs w:val="18"/>
        </w:rPr>
        <w:t>作物等の建材中の</w:t>
      </w:r>
      <w:r w:rsidRPr="00784FF7">
        <w:rPr>
          <w:rFonts w:ascii="游明朝" w:hAnsi="游明朝" w:cs="Microsoft YaHei" w:hint="eastAsia"/>
          <w:sz w:val="18"/>
          <w:szCs w:val="18"/>
        </w:rPr>
        <w:t>⽯</w:t>
      </w:r>
      <w:r w:rsidRPr="00784FF7">
        <w:rPr>
          <w:rFonts w:ascii="游明朝" w:hAnsi="游明朝" w:cs="ＭＳ 明朝" w:hint="eastAsia"/>
          <w:sz w:val="18"/>
          <w:szCs w:val="18"/>
        </w:rPr>
        <w:t>綿含有の有無及び程度を判定する</w:t>
      </w:r>
      <w:r w:rsidRPr="00784FF7">
        <w:rPr>
          <w:rFonts w:ascii="游明朝" w:hAnsi="游明朝" w:hint="eastAsia"/>
          <w:sz w:val="18"/>
          <w:szCs w:val="18"/>
        </w:rPr>
        <w:t>分析技術」の</w:t>
      </w:r>
      <w:r w:rsidR="00D92715" w:rsidRPr="00784FF7">
        <w:rPr>
          <w:rFonts w:ascii="游明朝" w:hAnsi="游明朝" w:cs="ＭＳ 明朝" w:hint="eastAsia"/>
          <w:kern w:val="0"/>
          <w:sz w:val="18"/>
          <w:szCs w:val="18"/>
        </w:rPr>
        <w:t>【Ａ】定性分析法１による</w:t>
      </w:r>
      <w:r w:rsidRPr="00784FF7">
        <w:rPr>
          <w:rFonts w:ascii="游明朝" w:hAnsi="游明朝" w:hint="eastAsia"/>
          <w:sz w:val="18"/>
          <w:szCs w:val="18"/>
        </w:rPr>
        <w:t>合格者とする。</w:t>
      </w:r>
    </w:p>
    <w:p w14:paraId="142F0788" w14:textId="0FB70BEA" w:rsidR="00467518" w:rsidRPr="00784FF7" w:rsidRDefault="00CD1BCB" w:rsidP="0050735E">
      <w:pPr>
        <w:pStyle w:val="a5"/>
        <w:autoSpaceDE w:val="0"/>
        <w:autoSpaceDN w:val="0"/>
        <w:adjustRightInd w:val="0"/>
        <w:spacing w:line="240" w:lineRule="exact"/>
        <w:ind w:leftChars="0" w:left="987"/>
        <w:jc w:val="left"/>
        <w:rPr>
          <w:rFonts w:ascii="游明朝" w:hAnsi="游明朝" w:cs="YuMincho-Regular"/>
          <w:kern w:val="0"/>
          <w:sz w:val="18"/>
          <w:szCs w:val="18"/>
        </w:rPr>
      </w:pP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般社団法</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本繊維状物質研究協会が実施する「</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綿の分析精度確保に係るクロスチェック事業」により認定される「建築物及び</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作物等の建材中の</w:t>
      </w:r>
      <w:r w:rsidRPr="00784FF7">
        <w:rPr>
          <w:rFonts w:ascii="游明朝" w:hAnsi="游明朝" w:cs="Microsoft YaHei" w:hint="eastAsia"/>
          <w:kern w:val="0"/>
          <w:sz w:val="18"/>
          <w:szCs w:val="18"/>
        </w:rPr>
        <w:t>⽯</w:t>
      </w:r>
      <w:r w:rsidRPr="00784FF7">
        <w:rPr>
          <w:rFonts w:ascii="游明朝" w:hAnsi="游明朝" w:cs="ＭＳ 明朝" w:hint="eastAsia"/>
          <w:kern w:val="0"/>
          <w:sz w:val="18"/>
          <w:szCs w:val="18"/>
        </w:rPr>
        <w:t>綿含有の有無及び程度を判定する分析技術」の合格者とする。</w:t>
      </w:r>
    </w:p>
    <w:p w14:paraId="57D0FEFC" w14:textId="466FF887" w:rsidR="00682396" w:rsidRPr="00784FF7" w:rsidRDefault="00EA1D91" w:rsidP="00682396">
      <w:pPr>
        <w:spacing w:line="240" w:lineRule="exact"/>
        <w:ind w:left="142"/>
        <w:jc w:val="left"/>
        <w:outlineLvl w:val="1"/>
        <w:rPr>
          <w:rFonts w:ascii="游明朝" w:hAnsi="游明朝"/>
          <w:sz w:val="18"/>
          <w:szCs w:val="18"/>
        </w:rPr>
      </w:pPr>
      <w:r w:rsidRPr="00784FF7">
        <w:rPr>
          <w:rFonts w:ascii="游明朝" w:hAnsi="游明朝" w:hint="eastAsia"/>
          <w:sz w:val="18"/>
          <w:szCs w:val="18"/>
        </w:rPr>
        <w:t>（１</w:t>
      </w:r>
      <w:r w:rsidR="00784151" w:rsidRPr="00784FF7">
        <w:rPr>
          <w:rFonts w:ascii="游明朝" w:hAnsi="游明朝" w:hint="eastAsia"/>
          <w:sz w:val="18"/>
          <w:szCs w:val="18"/>
        </w:rPr>
        <w:t>５</w:t>
      </w:r>
      <w:r w:rsidR="00682396" w:rsidRPr="00784FF7">
        <w:rPr>
          <w:rFonts w:ascii="游明朝" w:hAnsi="游明朝" w:hint="eastAsia"/>
          <w:sz w:val="18"/>
          <w:szCs w:val="18"/>
        </w:rPr>
        <w:t>）標示板等の設置・「事前調査の結果」の掲示・「工事のお知らせ」の掲示</w:t>
      </w:r>
    </w:p>
    <w:p w14:paraId="07D2DCB9" w14:textId="77777777" w:rsidR="00682396" w:rsidRPr="00784FF7" w:rsidRDefault="00682396" w:rsidP="00682396">
      <w:pPr>
        <w:spacing w:line="240" w:lineRule="exact"/>
        <w:ind w:left="900" w:hangingChars="500" w:hanging="900"/>
        <w:jc w:val="left"/>
        <w:outlineLvl w:val="1"/>
        <w:rPr>
          <w:rFonts w:ascii="游明朝" w:hAnsi="游明朝"/>
          <w:sz w:val="18"/>
          <w:szCs w:val="18"/>
        </w:rPr>
      </w:pPr>
      <w:r w:rsidRPr="00784FF7">
        <w:rPr>
          <w:rFonts w:ascii="游明朝" w:hAnsi="游明朝" w:hint="eastAsia"/>
          <w:sz w:val="18"/>
          <w:szCs w:val="18"/>
        </w:rPr>
        <w:t xml:space="preserve">　　　ア　大気汚染防止法、労働安全衛生法　</w:t>
      </w:r>
      <w:r w:rsidRPr="00784FF7">
        <w:rPr>
          <w:rFonts w:ascii="游明朝" w:hAnsi="游明朝" w:cs="YuMincho-Regular" w:hint="eastAsia"/>
          <w:kern w:val="0"/>
          <w:sz w:val="18"/>
          <w:szCs w:val="18"/>
        </w:rPr>
        <w:t>石綿則</w:t>
      </w:r>
      <w:r w:rsidRPr="00784FF7">
        <w:rPr>
          <w:rFonts w:ascii="游明朝" w:hAnsi="游明朝" w:hint="eastAsia"/>
          <w:sz w:val="18"/>
          <w:szCs w:val="18"/>
        </w:rPr>
        <w:t>に基づく事前調査の結果の掲示</w:t>
      </w:r>
    </w:p>
    <w:p w14:paraId="3F6A4A26" w14:textId="77777777" w:rsidR="00682396" w:rsidRPr="00784FF7" w:rsidRDefault="00682396" w:rsidP="00682396">
      <w:pPr>
        <w:spacing w:line="240" w:lineRule="exact"/>
        <w:ind w:leftChars="200" w:left="480" w:firstLineChars="200" w:firstLine="360"/>
        <w:jc w:val="left"/>
        <w:rPr>
          <w:rFonts w:ascii="游明朝" w:hAnsi="游明朝"/>
          <w:sz w:val="18"/>
          <w:szCs w:val="18"/>
        </w:rPr>
      </w:pPr>
      <w:r w:rsidRPr="00784FF7">
        <w:rPr>
          <w:rFonts w:ascii="游明朝" w:hAnsi="游明朝" w:hint="eastAsia"/>
          <w:sz w:val="18"/>
          <w:szCs w:val="18"/>
        </w:rPr>
        <w:t>大気汚染防止法、石綿則に基づき、事前調査の結果を工事現場の公衆の見やすい場所に掲示すること。（特定工事に該当しない場合</w:t>
      </w:r>
    </w:p>
    <w:p w14:paraId="6BAB5C55" w14:textId="747DF979" w:rsidR="00682396" w:rsidRPr="00784FF7" w:rsidRDefault="00682396" w:rsidP="00682396">
      <w:pPr>
        <w:spacing w:line="240" w:lineRule="exact"/>
        <w:ind w:leftChars="200" w:left="480" w:firstLineChars="200" w:firstLine="360"/>
        <w:jc w:val="left"/>
        <w:rPr>
          <w:rFonts w:ascii="游明朝" w:hAnsi="游明朝"/>
          <w:sz w:val="18"/>
          <w:szCs w:val="18"/>
        </w:rPr>
      </w:pPr>
      <w:r w:rsidRPr="00784FF7">
        <w:rPr>
          <w:rFonts w:ascii="游明朝" w:hAnsi="游明朝" w:hint="eastAsia"/>
          <w:sz w:val="18"/>
          <w:szCs w:val="18"/>
        </w:rPr>
        <w:t>も掲示する</w:t>
      </w:r>
      <w:r w:rsidR="00E354BD" w:rsidRPr="00784FF7">
        <w:rPr>
          <w:rFonts w:ascii="游明朝" w:hAnsi="游明朝" w:hint="eastAsia"/>
          <w:sz w:val="18"/>
          <w:szCs w:val="18"/>
        </w:rPr>
        <w:t>こ</w:t>
      </w:r>
      <w:r w:rsidRPr="00784FF7">
        <w:rPr>
          <w:rFonts w:ascii="游明朝" w:hAnsi="游明朝" w:hint="eastAsia"/>
          <w:sz w:val="18"/>
          <w:szCs w:val="18"/>
        </w:rPr>
        <w:t>と。）</w:t>
      </w:r>
    </w:p>
    <w:p w14:paraId="2802227D" w14:textId="77777777" w:rsidR="00682396" w:rsidRPr="00784FF7" w:rsidRDefault="00682396" w:rsidP="00682396">
      <w:pPr>
        <w:spacing w:line="240" w:lineRule="exact"/>
        <w:ind w:left="510"/>
        <w:jc w:val="left"/>
        <w:outlineLvl w:val="2"/>
        <w:rPr>
          <w:rFonts w:ascii="游明朝" w:hAnsi="游明朝"/>
          <w:sz w:val="18"/>
          <w:szCs w:val="18"/>
        </w:rPr>
      </w:pPr>
      <w:r w:rsidRPr="00784FF7">
        <w:rPr>
          <w:rFonts w:ascii="游明朝" w:hAnsi="游明朝" w:hint="eastAsia"/>
          <w:sz w:val="18"/>
          <w:szCs w:val="18"/>
        </w:rPr>
        <w:t>イ　石綿則に基づく掲示</w:t>
      </w:r>
    </w:p>
    <w:p w14:paraId="74F1E7C1" w14:textId="449A2CC2" w:rsidR="00682396" w:rsidRPr="00784FF7" w:rsidRDefault="00682396" w:rsidP="00682396">
      <w:pPr>
        <w:spacing w:line="240" w:lineRule="exact"/>
        <w:ind w:leftChars="400" w:left="960" w:firstLineChars="100" w:firstLine="180"/>
        <w:jc w:val="left"/>
        <w:rPr>
          <w:rFonts w:ascii="游明朝" w:hAnsi="游明朝"/>
          <w:sz w:val="18"/>
          <w:szCs w:val="18"/>
        </w:rPr>
      </w:pPr>
      <w:r w:rsidRPr="00784FF7">
        <w:rPr>
          <w:rFonts w:ascii="游明朝" w:hAnsi="游明朝" w:hint="eastAsia"/>
          <w:sz w:val="18"/>
          <w:szCs w:val="18"/>
        </w:rPr>
        <w:t>石綿則に基づき、平成17年8月2日付け基安</w:t>
      </w:r>
      <w:r w:rsidR="002F1BAB" w:rsidRPr="00784FF7">
        <w:rPr>
          <w:rFonts w:ascii="游明朝" w:hAnsi="游明朝" w:hint="eastAsia"/>
          <w:sz w:val="18"/>
          <w:szCs w:val="18"/>
        </w:rPr>
        <w:t>発</w:t>
      </w:r>
      <w:r w:rsidRPr="00784FF7">
        <w:rPr>
          <w:rFonts w:ascii="游明朝" w:hAnsi="游明朝" w:hint="eastAsia"/>
          <w:sz w:val="18"/>
          <w:szCs w:val="18"/>
        </w:rPr>
        <w:t>第0802001号「建築物等の解体等の作業を行うに当たっての石綿ばく露防止対策等の実施内容の掲示について」に示す掲示の例を参考に、関係労働者のみならず周辺住民へ周知するために作業現場の見やすい場所に掲示すること。（石綿等がない場合も掲示すること。）</w:t>
      </w:r>
    </w:p>
    <w:p w14:paraId="7F54C8DA" w14:textId="509E21F1" w:rsidR="00682396" w:rsidRPr="00784FF7" w:rsidRDefault="00EA1D91" w:rsidP="00682396">
      <w:pPr>
        <w:spacing w:line="240" w:lineRule="exact"/>
        <w:ind w:left="142"/>
        <w:jc w:val="left"/>
        <w:outlineLvl w:val="1"/>
        <w:rPr>
          <w:rFonts w:ascii="游明朝" w:hAnsi="游明朝"/>
          <w:sz w:val="18"/>
          <w:szCs w:val="18"/>
        </w:rPr>
      </w:pPr>
      <w:r w:rsidRPr="00784FF7">
        <w:rPr>
          <w:rFonts w:ascii="游明朝" w:hAnsi="游明朝" w:hint="eastAsia"/>
          <w:sz w:val="18"/>
          <w:szCs w:val="18"/>
        </w:rPr>
        <w:t>（１</w:t>
      </w:r>
      <w:r w:rsidR="00784151" w:rsidRPr="00784FF7">
        <w:rPr>
          <w:rFonts w:ascii="游明朝" w:hAnsi="游明朝" w:hint="eastAsia"/>
          <w:sz w:val="18"/>
          <w:szCs w:val="18"/>
        </w:rPr>
        <w:t>６</w:t>
      </w:r>
      <w:r w:rsidR="00682396" w:rsidRPr="00784FF7">
        <w:rPr>
          <w:rFonts w:ascii="游明朝" w:hAnsi="游明朝" w:hint="eastAsia"/>
          <w:sz w:val="18"/>
          <w:szCs w:val="18"/>
        </w:rPr>
        <w:t>）石綿含有成形板の除去処理工事</w:t>
      </w:r>
    </w:p>
    <w:p w14:paraId="72AA4934" w14:textId="77777777" w:rsidR="00682396" w:rsidRPr="00784FF7" w:rsidRDefault="00682396" w:rsidP="00682396">
      <w:pPr>
        <w:widowControl w:val="0"/>
        <w:numPr>
          <w:ilvl w:val="0"/>
          <w:numId w:val="41"/>
        </w:numPr>
        <w:autoSpaceDE w:val="0"/>
        <w:autoSpaceDN w:val="0"/>
        <w:adjustRightInd w:val="0"/>
        <w:spacing w:line="240" w:lineRule="exact"/>
        <w:jc w:val="left"/>
        <w:rPr>
          <w:rFonts w:ascii="游明朝" w:hAnsi="游明朝"/>
          <w:sz w:val="18"/>
        </w:rPr>
      </w:pPr>
      <w:r w:rsidRPr="00784FF7">
        <w:rPr>
          <w:rFonts w:ascii="游明朝" w:hAnsi="游明朝" w:hint="eastAsia"/>
          <w:sz w:val="18"/>
          <w:szCs w:val="18"/>
        </w:rPr>
        <w:t>石綿則</w:t>
      </w:r>
      <w:r w:rsidRPr="00784FF7">
        <w:rPr>
          <w:rFonts w:ascii="游明朝" w:hAnsi="游明朝" w:cs="BIZ UDPゴシック"/>
          <w:kern w:val="0"/>
          <w:sz w:val="18"/>
          <w:szCs w:val="18"/>
        </w:rPr>
        <w:t>に従い、</w:t>
      </w:r>
      <w:r w:rsidRPr="00784FF7">
        <w:rPr>
          <w:rFonts w:ascii="游明朝" w:hAnsi="游明朝" w:hint="eastAsia"/>
          <w:sz w:val="18"/>
        </w:rPr>
        <w:t>石綿含有建材の除去においては、</w:t>
      </w:r>
      <w:r w:rsidRPr="00784FF7">
        <w:rPr>
          <w:rFonts w:ascii="游明朝" w:hAnsi="游明朝" w:cs="YuMincho-Regular"/>
          <w:kern w:val="0"/>
          <w:sz w:val="18"/>
          <w:szCs w:val="18"/>
        </w:rPr>
        <w:t>技術上困難</w:t>
      </w:r>
      <w:r w:rsidRPr="00784FF7">
        <w:rPr>
          <w:rFonts w:ascii="游明朝" w:hAnsi="游明朝" w:cs="YuMincho-Regular" w:hint="eastAsia"/>
          <w:kern w:val="0"/>
          <w:sz w:val="18"/>
          <w:szCs w:val="18"/>
        </w:rPr>
        <w:t>な</w:t>
      </w:r>
      <w:r w:rsidRPr="00784FF7">
        <w:rPr>
          <w:rFonts w:ascii="游明朝" w:hAnsi="游明朝" w:cs="YuMincho-Regular"/>
          <w:kern w:val="0"/>
          <w:sz w:val="18"/>
          <w:szCs w:val="18"/>
        </w:rPr>
        <w:t>場合を除き、</w:t>
      </w:r>
      <w:r w:rsidRPr="00784FF7">
        <w:rPr>
          <w:rFonts w:ascii="游明朝" w:hAnsi="游明朝" w:hint="eastAsia"/>
          <w:sz w:val="18"/>
        </w:rPr>
        <w:t>切断、破砕等することなくそのまま建築物等からとりはずすこと。</w:t>
      </w:r>
      <w:r w:rsidRPr="00784FF7">
        <w:rPr>
          <w:rFonts w:ascii="游明朝" w:hAnsi="游明朝" w:cs="YuMincho-Regular"/>
          <w:kern w:val="0"/>
          <w:sz w:val="18"/>
          <w:szCs w:val="18"/>
        </w:rPr>
        <w:t>技術上困難</w:t>
      </w:r>
      <w:r w:rsidRPr="00784FF7">
        <w:rPr>
          <w:rFonts w:ascii="游明朝" w:hAnsi="游明朝" w:cs="YuMincho-Regular" w:hint="eastAsia"/>
          <w:kern w:val="0"/>
          <w:sz w:val="18"/>
          <w:szCs w:val="18"/>
        </w:rPr>
        <w:t>な</w:t>
      </w:r>
      <w:r w:rsidRPr="00784FF7">
        <w:rPr>
          <w:rFonts w:ascii="游明朝" w:hAnsi="游明朝" w:cs="YuMincho-Regular"/>
          <w:kern w:val="0"/>
          <w:sz w:val="18"/>
          <w:szCs w:val="18"/>
        </w:rPr>
        <w:t>場合</w:t>
      </w:r>
      <w:r w:rsidRPr="00784FF7">
        <w:rPr>
          <w:rFonts w:ascii="游明朝" w:hAnsi="游明朝" w:cs="YuMincho-Regular" w:hint="eastAsia"/>
          <w:kern w:val="0"/>
          <w:sz w:val="18"/>
          <w:szCs w:val="18"/>
        </w:rPr>
        <w:t>は監督員と協議すること。なお、</w:t>
      </w:r>
      <w:r w:rsidRPr="00784FF7">
        <w:rPr>
          <w:rFonts w:ascii="游明朝" w:hAnsi="游明朝" w:cs="YuMincho-Regular"/>
          <w:kern w:val="0"/>
          <w:sz w:val="18"/>
          <w:szCs w:val="18"/>
        </w:rPr>
        <w:t>けい酸カルシウム</w:t>
      </w:r>
      <w:r w:rsidRPr="00784FF7">
        <w:rPr>
          <w:rFonts w:ascii="游明朝" w:hAnsi="游明朝" w:cs="YuMincho-Regular" w:hint="eastAsia"/>
          <w:kern w:val="0"/>
          <w:sz w:val="18"/>
          <w:szCs w:val="18"/>
        </w:rPr>
        <w:t>板</w:t>
      </w:r>
      <w:r w:rsidRPr="00784FF7">
        <w:rPr>
          <w:rFonts w:ascii="游明朝" w:hAnsi="游明朝" w:cs="YuMincho-Regular"/>
          <w:kern w:val="0"/>
          <w:sz w:val="18"/>
          <w:szCs w:val="18"/>
        </w:rPr>
        <w:t>１種を切断</w:t>
      </w:r>
      <w:r w:rsidRPr="00784FF7">
        <w:rPr>
          <w:rFonts w:ascii="游明朝" w:hAnsi="游明朝" w:cs="YuMincho-Regular" w:hint="eastAsia"/>
          <w:kern w:val="0"/>
          <w:sz w:val="18"/>
          <w:szCs w:val="18"/>
        </w:rPr>
        <w:t>、</w:t>
      </w:r>
      <w:r w:rsidRPr="00784FF7">
        <w:rPr>
          <w:rFonts w:ascii="游明朝" w:hAnsi="游明朝" w:hint="eastAsia"/>
          <w:sz w:val="18"/>
        </w:rPr>
        <w:t>破砕等</w:t>
      </w:r>
      <w:r w:rsidRPr="00784FF7">
        <w:rPr>
          <w:rFonts w:ascii="游明朝" w:hAnsi="游明朝" w:cs="YuMincho-Regular"/>
          <w:kern w:val="0"/>
          <w:sz w:val="18"/>
          <w:szCs w:val="18"/>
        </w:rPr>
        <w:t>する場合にあっては、</w:t>
      </w:r>
      <w:r w:rsidRPr="00784FF7">
        <w:rPr>
          <w:rFonts w:ascii="游明朝" w:hAnsi="游明朝" w:cs="Microsoft YaHei" w:hint="eastAsia"/>
          <w:kern w:val="0"/>
          <w:sz w:val="18"/>
          <w:szCs w:val="18"/>
        </w:rPr>
        <w:t>⽯</w:t>
      </w:r>
      <w:r w:rsidRPr="00784FF7">
        <w:rPr>
          <w:rFonts w:ascii="游明朝" w:hAnsi="游明朝" w:cs="BIZ UDPゴシック"/>
          <w:kern w:val="0"/>
          <w:sz w:val="18"/>
          <w:szCs w:val="18"/>
        </w:rPr>
        <w:t>綿則に従</w:t>
      </w:r>
      <w:r w:rsidRPr="00784FF7">
        <w:rPr>
          <w:rFonts w:ascii="游明朝" w:hAnsi="游明朝" w:cs="YuMincho-Regular"/>
          <w:kern w:val="0"/>
          <w:sz w:val="18"/>
          <w:szCs w:val="18"/>
        </w:rPr>
        <w:t>い</w:t>
      </w:r>
      <w:r w:rsidRPr="00784FF7">
        <w:rPr>
          <w:rFonts w:ascii="游明朝" w:hAnsi="游明朝" w:cs="YuMincho-Regular" w:hint="eastAsia"/>
          <w:kern w:val="0"/>
          <w:sz w:val="18"/>
          <w:szCs w:val="18"/>
        </w:rPr>
        <w:t>湿潤化のうえ、隔離</w:t>
      </w:r>
      <w:r w:rsidRPr="00784FF7">
        <w:rPr>
          <w:rFonts w:ascii="游明朝" w:hAnsi="游明朝" w:cs="YuMincho-Regular"/>
          <w:kern w:val="0"/>
          <w:sz w:val="18"/>
          <w:szCs w:val="18"/>
        </w:rPr>
        <w:t>等の措置を講じること。</w:t>
      </w:r>
    </w:p>
    <w:p w14:paraId="09C75365" w14:textId="77777777" w:rsidR="00682396" w:rsidRPr="00784FF7" w:rsidRDefault="00682396" w:rsidP="00682396">
      <w:pPr>
        <w:widowControl w:val="0"/>
        <w:numPr>
          <w:ilvl w:val="0"/>
          <w:numId w:val="41"/>
        </w:numPr>
        <w:autoSpaceDE w:val="0"/>
        <w:autoSpaceDN w:val="0"/>
        <w:adjustRightInd w:val="0"/>
        <w:spacing w:line="240" w:lineRule="exact"/>
        <w:jc w:val="left"/>
        <w:rPr>
          <w:rFonts w:ascii="游明朝" w:hAnsi="游明朝"/>
          <w:sz w:val="18"/>
        </w:rPr>
      </w:pPr>
      <w:r w:rsidRPr="00784FF7">
        <w:rPr>
          <w:rFonts w:ascii="游明朝" w:hAnsi="游明朝" w:hint="eastAsia"/>
          <w:sz w:val="18"/>
          <w:szCs w:val="18"/>
        </w:rPr>
        <w:t>湿潤化はエアレススプレイヤー等の噴霧器等による噴霧や粉塵飛散抑制剤をスプレーする方法等とすること。</w:t>
      </w:r>
    </w:p>
    <w:p w14:paraId="3ED6F4C7" w14:textId="77777777" w:rsidR="00682396" w:rsidRPr="00784FF7" w:rsidRDefault="00682396" w:rsidP="00682396">
      <w:pPr>
        <w:widowControl w:val="0"/>
        <w:numPr>
          <w:ilvl w:val="0"/>
          <w:numId w:val="41"/>
        </w:numPr>
        <w:autoSpaceDE w:val="0"/>
        <w:autoSpaceDN w:val="0"/>
        <w:adjustRightInd w:val="0"/>
        <w:spacing w:line="240" w:lineRule="exact"/>
        <w:jc w:val="left"/>
        <w:rPr>
          <w:rFonts w:ascii="游明朝" w:hAnsi="游明朝"/>
          <w:sz w:val="18"/>
        </w:rPr>
      </w:pPr>
      <w:r w:rsidRPr="00784FF7">
        <w:rPr>
          <w:rFonts w:ascii="游明朝" w:hAnsi="游明朝" w:hint="eastAsia"/>
          <w:sz w:val="18"/>
          <w:szCs w:val="18"/>
        </w:rPr>
        <w:t>隔離は、屋内の作業においては作業場の壁面や床面等をプラスティックシート等で覆い、また屋外の作業においては作業場の周囲をパネル、プラスティックシート等で覆うものとする。なお、負圧管理は要しない。</w:t>
      </w:r>
    </w:p>
    <w:p w14:paraId="29D593B8" w14:textId="5D88FEA7" w:rsidR="00966EAE" w:rsidRPr="00784FF7" w:rsidRDefault="00EA1D91" w:rsidP="00682396">
      <w:pPr>
        <w:spacing w:line="240" w:lineRule="exact"/>
        <w:ind w:left="142"/>
        <w:jc w:val="left"/>
        <w:outlineLvl w:val="1"/>
        <w:rPr>
          <w:rFonts w:ascii="游明朝" w:hAnsi="游明朝"/>
          <w:sz w:val="18"/>
          <w:szCs w:val="18"/>
        </w:rPr>
      </w:pPr>
      <w:r w:rsidRPr="00784FF7">
        <w:rPr>
          <w:rFonts w:ascii="游明朝" w:hAnsi="游明朝" w:hint="eastAsia"/>
          <w:sz w:val="18"/>
          <w:szCs w:val="18"/>
        </w:rPr>
        <w:t>（１</w:t>
      </w:r>
      <w:r w:rsidR="00784151" w:rsidRPr="00784FF7">
        <w:rPr>
          <w:rFonts w:ascii="游明朝" w:hAnsi="游明朝" w:hint="eastAsia"/>
          <w:sz w:val="18"/>
          <w:szCs w:val="18"/>
        </w:rPr>
        <w:t>７</w:t>
      </w:r>
      <w:r w:rsidR="00682396" w:rsidRPr="00784FF7">
        <w:rPr>
          <w:rFonts w:ascii="游明朝" w:hAnsi="游明朝" w:hint="eastAsia"/>
          <w:sz w:val="18"/>
          <w:szCs w:val="18"/>
        </w:rPr>
        <w:t>）</w:t>
      </w:r>
      <w:r w:rsidR="00966EAE" w:rsidRPr="00784FF7">
        <w:rPr>
          <w:rFonts w:ascii="游明朝" w:hAnsi="游明朝" w:hint="eastAsia"/>
          <w:sz w:val="18"/>
          <w:szCs w:val="18"/>
        </w:rPr>
        <w:t>耐震対策</w:t>
      </w:r>
    </w:p>
    <w:p w14:paraId="0190B86A" w14:textId="63B6BE48" w:rsidR="00966EAE" w:rsidRPr="00784FF7" w:rsidRDefault="00966EAE" w:rsidP="00E94689">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本施設は「</w:t>
      </w:r>
      <w:r w:rsidR="00E354BD" w:rsidRPr="00784FF7">
        <w:rPr>
          <w:rFonts w:ascii="游明朝" w:hAnsi="游明朝" w:hint="eastAsia"/>
          <w:sz w:val="18"/>
          <w:szCs w:val="18"/>
        </w:rPr>
        <w:t>国土交通省</w:t>
      </w:r>
      <w:r w:rsidRPr="00784FF7">
        <w:rPr>
          <w:rFonts w:ascii="游明朝" w:hAnsi="游明朝" w:hint="eastAsia"/>
          <w:sz w:val="18"/>
          <w:szCs w:val="18"/>
        </w:rPr>
        <w:t xml:space="preserve">大臣官房官庁営繕部監修 </w:t>
      </w:r>
      <w:r w:rsidR="007E7F27" w:rsidRPr="00784FF7">
        <w:rPr>
          <w:rFonts w:ascii="游明朝" w:hAnsi="游明朝" w:hint="eastAsia"/>
          <w:kern w:val="0"/>
          <w:sz w:val="18"/>
          <w:szCs w:val="18"/>
        </w:rPr>
        <w:t>官庁施設の総合耐震・対津波計画基準及び同解説　令和３年版</w:t>
      </w:r>
      <w:r w:rsidRPr="00784FF7">
        <w:rPr>
          <w:rFonts w:ascii="游明朝" w:hAnsi="游明朝" w:hint="eastAsia"/>
          <w:sz w:val="18"/>
          <w:szCs w:val="18"/>
        </w:rPr>
        <w:t>」に定める建物の耐震安全性の分類において（○特定の施設　○一般の施設）と位置づける。本設備は「重要機器」とし、機器の固定に関する計算書及び施</w:t>
      </w:r>
      <w:r w:rsidRPr="00784FF7">
        <w:rPr>
          <w:rFonts w:ascii="游明朝" w:hAnsi="游明朝" w:hint="eastAsia"/>
          <w:sz w:val="18"/>
          <w:szCs w:val="18"/>
        </w:rPr>
        <w:lastRenderedPageBreak/>
        <w:t>工要領図を作成し、監督員の承諾を受ける。また、「昇降機技術基準の解説　201</w:t>
      </w:r>
      <w:r w:rsidR="00AC721A" w:rsidRPr="00784FF7">
        <w:rPr>
          <w:rFonts w:ascii="游明朝" w:hAnsi="游明朝" w:hint="eastAsia"/>
          <w:sz w:val="18"/>
          <w:szCs w:val="18"/>
        </w:rPr>
        <w:t>6</w:t>
      </w:r>
      <w:r w:rsidRPr="00784FF7">
        <w:rPr>
          <w:rFonts w:ascii="游明朝" w:hAnsi="游明朝" w:hint="eastAsia"/>
          <w:sz w:val="18"/>
          <w:szCs w:val="18"/>
        </w:rPr>
        <w:t>年版</w:t>
      </w:r>
      <w:r w:rsidR="007168F1" w:rsidRPr="00784FF7">
        <w:rPr>
          <w:rFonts w:ascii="游明朝" w:hAnsi="游明朝" w:hint="eastAsia"/>
          <w:sz w:val="18"/>
          <w:szCs w:val="18"/>
        </w:rPr>
        <w:t>（追補 2024年版）</w:t>
      </w:r>
      <w:r w:rsidRPr="00784FF7">
        <w:rPr>
          <w:rFonts w:ascii="游明朝" w:hAnsi="游明朝" w:hint="eastAsia"/>
          <w:sz w:val="18"/>
          <w:szCs w:val="18"/>
        </w:rPr>
        <w:t>」及び総則に記載の仕様書類に基づき施工を行う。</w:t>
      </w:r>
    </w:p>
    <w:p w14:paraId="20F47710" w14:textId="77777777" w:rsidR="000E146E" w:rsidRDefault="00966EAE" w:rsidP="00DC3514">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なお、本設備の耐震クラスは（○Ｓ14　○Ａ14）とする。</w:t>
      </w:r>
    </w:p>
    <w:p w14:paraId="416081E9" w14:textId="77777777" w:rsidR="000E146E" w:rsidRDefault="000E146E" w:rsidP="00DC3514">
      <w:pPr>
        <w:spacing w:line="240" w:lineRule="exact"/>
        <w:ind w:leftChars="200" w:left="480" w:firstLineChars="100" w:firstLine="180"/>
        <w:jc w:val="left"/>
        <w:rPr>
          <w:rFonts w:ascii="游明朝" w:hAnsi="游明朝"/>
          <w:sz w:val="18"/>
          <w:szCs w:val="18"/>
        </w:rPr>
      </w:pPr>
    </w:p>
    <w:p w14:paraId="0B456414" w14:textId="6D1B0A21" w:rsidR="00966EAE" w:rsidRPr="000E146E" w:rsidRDefault="00966EAE" w:rsidP="000E146E">
      <w:pPr>
        <w:pStyle w:val="a5"/>
        <w:numPr>
          <w:ilvl w:val="0"/>
          <w:numId w:val="25"/>
        </w:numPr>
        <w:spacing w:line="240" w:lineRule="exact"/>
        <w:ind w:leftChars="0"/>
        <w:jc w:val="left"/>
        <w:rPr>
          <w:rFonts w:ascii="BIZ UDPゴシック" w:eastAsia="BIZ UDPゴシック" w:hAnsi="BIZ UDPゴシック"/>
          <w:sz w:val="18"/>
          <w:szCs w:val="18"/>
        </w:rPr>
      </w:pPr>
      <w:r w:rsidRPr="000E146E">
        <w:rPr>
          <w:rFonts w:ascii="BIZ UDPゴシック" w:eastAsia="BIZ UDPゴシック" w:hAnsi="BIZ UDPゴシック" w:hint="eastAsia"/>
          <w:sz w:val="18"/>
          <w:szCs w:val="18"/>
        </w:rPr>
        <w:t>仕様等</w:t>
      </w:r>
    </w:p>
    <w:p w14:paraId="001D17B8" w14:textId="77777777" w:rsidR="00966EAE" w:rsidRPr="00784FF7" w:rsidRDefault="00966EAE" w:rsidP="00E94689">
      <w:pPr>
        <w:spacing w:line="240" w:lineRule="exact"/>
        <w:ind w:leftChars="100" w:left="240" w:firstLineChars="100" w:firstLine="180"/>
        <w:jc w:val="left"/>
        <w:rPr>
          <w:rFonts w:ascii="游明朝" w:hAnsi="游明朝"/>
          <w:sz w:val="18"/>
          <w:szCs w:val="18"/>
        </w:rPr>
      </w:pPr>
      <w:r w:rsidRPr="00784FF7">
        <w:rPr>
          <w:rFonts w:ascii="游明朝" w:hAnsi="游明朝" w:hint="eastAsia"/>
          <w:sz w:val="18"/>
          <w:szCs w:val="18"/>
        </w:rPr>
        <w:t>管制運転等は、標準仕様書（機械設備工事編）第９編2.2.7「管制運転等」の各項目によるほか、次による。</w:t>
      </w:r>
    </w:p>
    <w:p w14:paraId="77238B66"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各管制共通</w:t>
      </w:r>
    </w:p>
    <w:p w14:paraId="29A7CE4B" w14:textId="77777777" w:rsidR="00966EAE" w:rsidRPr="00784FF7" w:rsidRDefault="00966EAE" w:rsidP="00E94689">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管制運転動作フローにおいて、最寄階、避難階等の着床目的階に着床し、戸開き完了後、かご内の照明を消灯し、１５～２０秒以内に戸閉め開始するものとする。自動放送装置は、戸閉完了後５～１０秒後まで繰り返し放送するものとする。かご内戸開きボタンは、点灯又はフリッカさせておくものとする。</w:t>
      </w:r>
    </w:p>
    <w:p w14:paraId="25A1D1AA"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火災時管制運転時の第２避難階着床制御</w:t>
      </w:r>
    </w:p>
    <w:p w14:paraId="4BF525FF" w14:textId="77777777" w:rsidR="00966EAE" w:rsidRPr="00784FF7" w:rsidRDefault="00966EAE" w:rsidP="00E94689">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火災時管制運転中に避難階異常信号を受信した場合、あらかじめ設定した第２避難階へ着床制御を行うものとし、適用は特記による。</w:t>
      </w:r>
    </w:p>
    <w:p w14:paraId="16BF8D2B"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ユニバーサルデザイン付加仕様</w:t>
      </w:r>
    </w:p>
    <w:p w14:paraId="4D9762D1" w14:textId="77777777" w:rsidR="00966EAE" w:rsidRPr="00784FF7" w:rsidRDefault="00966EAE" w:rsidP="00E94689">
      <w:pPr>
        <w:spacing w:line="240" w:lineRule="exact"/>
        <w:ind w:leftChars="200" w:left="480" w:firstLineChars="100" w:firstLine="180"/>
        <w:jc w:val="left"/>
        <w:rPr>
          <w:rFonts w:ascii="游明朝" w:hAnsi="游明朝"/>
          <w:sz w:val="18"/>
          <w:szCs w:val="18"/>
        </w:rPr>
      </w:pPr>
      <w:r w:rsidRPr="00784FF7">
        <w:rPr>
          <w:rFonts w:ascii="游明朝" w:hAnsi="游明朝" w:hint="eastAsia"/>
          <w:sz w:val="18"/>
          <w:szCs w:val="18"/>
        </w:rPr>
        <w:t>ユニバーサルデザイン付加仕様は、次による。</w:t>
      </w:r>
    </w:p>
    <w:p w14:paraId="45F40857" w14:textId="7865598D" w:rsidR="0068721D" w:rsidRPr="00DC3514" w:rsidRDefault="00DC3514" w:rsidP="00EF047E">
      <w:pPr>
        <w:pStyle w:val="a5"/>
        <w:numPr>
          <w:ilvl w:val="2"/>
          <w:numId w:val="25"/>
        </w:numPr>
        <w:spacing w:line="240" w:lineRule="exact"/>
        <w:ind w:leftChars="0"/>
        <w:jc w:val="left"/>
        <w:outlineLvl w:val="2"/>
        <w:rPr>
          <w:rFonts w:ascii="游明朝" w:hAnsi="游明朝"/>
          <w:sz w:val="18"/>
          <w:szCs w:val="18"/>
        </w:rPr>
      </w:pPr>
      <w:r>
        <w:rPr>
          <w:rFonts w:hint="eastAsia"/>
          <w:sz w:val="18"/>
          <w:szCs w:val="18"/>
        </w:rPr>
        <w:t xml:space="preserve">　</w:t>
      </w:r>
      <w:r w:rsidR="00971E8F" w:rsidRPr="00DC3514">
        <w:rPr>
          <w:rFonts w:hint="eastAsia"/>
          <w:sz w:val="18"/>
          <w:szCs w:val="18"/>
        </w:rPr>
        <w:t>かご室：</w:t>
      </w:r>
      <w:r w:rsidR="00971E8F" w:rsidRPr="00DC3514">
        <w:rPr>
          <w:rFonts w:hint="eastAsia"/>
          <w:sz w:val="18"/>
          <w:szCs w:val="18"/>
        </w:rPr>
        <w:t xml:space="preserve"> </w:t>
      </w:r>
      <w:r w:rsidR="00971E8F" w:rsidRPr="00DC3514">
        <w:rPr>
          <w:rFonts w:hint="eastAsia"/>
          <w:sz w:val="18"/>
          <w:szCs w:val="18"/>
        </w:rPr>
        <w:t>標準仕様書（機械設備工事編）第９編</w:t>
      </w:r>
      <w:r w:rsidR="00971E8F" w:rsidRPr="00DC3514">
        <w:rPr>
          <w:rFonts w:hint="eastAsia"/>
          <w:sz w:val="18"/>
          <w:szCs w:val="18"/>
        </w:rPr>
        <w:t>2</w:t>
      </w:r>
      <w:r w:rsidR="00971E8F" w:rsidRPr="00DC3514">
        <w:rPr>
          <w:sz w:val="18"/>
          <w:szCs w:val="18"/>
        </w:rPr>
        <w:t>.2.2.1</w:t>
      </w:r>
      <w:r w:rsidR="00971E8F" w:rsidRPr="00DC3514">
        <w:rPr>
          <w:rFonts w:hint="eastAsia"/>
          <w:sz w:val="18"/>
          <w:szCs w:val="18"/>
        </w:rPr>
        <w:t>「かご室」</w:t>
      </w:r>
      <w:r w:rsidR="00971E8F" w:rsidRPr="00DC3514">
        <w:rPr>
          <w:rFonts w:hint="eastAsia"/>
          <w:sz w:val="18"/>
          <w:szCs w:val="18"/>
        </w:rPr>
        <w:t>(</w:t>
      </w:r>
      <w:r w:rsidR="00971E8F" w:rsidRPr="00DC3514">
        <w:rPr>
          <w:sz w:val="18"/>
          <w:szCs w:val="18"/>
        </w:rPr>
        <w:t>2)</w:t>
      </w:r>
      <w:r w:rsidR="00971E8F" w:rsidRPr="00DC3514">
        <w:rPr>
          <w:rFonts w:hint="eastAsia"/>
          <w:sz w:val="18"/>
          <w:szCs w:val="18"/>
        </w:rPr>
        <w:t>及び</w:t>
      </w:r>
      <w:r w:rsidR="00971E8F" w:rsidRPr="00DC3514">
        <w:rPr>
          <w:rFonts w:hint="eastAsia"/>
          <w:sz w:val="18"/>
          <w:szCs w:val="18"/>
        </w:rPr>
        <w:t>3.2.2.3</w:t>
      </w:r>
      <w:r w:rsidR="00971E8F" w:rsidRPr="00DC3514">
        <w:rPr>
          <w:rFonts w:hint="eastAsia"/>
          <w:sz w:val="18"/>
          <w:szCs w:val="18"/>
        </w:rPr>
        <w:t>「かご室」</w:t>
      </w:r>
      <w:r w:rsidR="00971E8F" w:rsidRPr="00DC3514">
        <w:rPr>
          <w:rFonts w:hint="eastAsia"/>
          <w:sz w:val="18"/>
          <w:szCs w:val="18"/>
        </w:rPr>
        <w:t xml:space="preserve"> (</w:t>
      </w:r>
      <w:r w:rsidR="00971E8F" w:rsidRPr="00DC3514">
        <w:rPr>
          <w:rFonts w:hint="eastAsia"/>
          <w:sz w:val="18"/>
          <w:szCs w:val="18"/>
        </w:rPr>
        <w:t>６</w:t>
      </w:r>
      <w:r w:rsidR="00971E8F" w:rsidRPr="00DC3514">
        <w:rPr>
          <w:rFonts w:hint="eastAsia"/>
          <w:sz w:val="18"/>
          <w:szCs w:val="18"/>
        </w:rPr>
        <w:t>)</w:t>
      </w:r>
      <w:r w:rsidR="00971E8F" w:rsidRPr="00DC3514">
        <w:rPr>
          <w:rFonts w:hint="eastAsia"/>
          <w:sz w:val="18"/>
          <w:szCs w:val="18"/>
        </w:rPr>
        <w:t>の付加仕様を適用する。</w:t>
      </w:r>
    </w:p>
    <w:p w14:paraId="48A59EA8" w14:textId="1452C248" w:rsidR="00EF047E" w:rsidRPr="00DC3514" w:rsidRDefault="000E657D" w:rsidP="00DC3514">
      <w:pPr>
        <w:pStyle w:val="a5"/>
        <w:spacing w:line="240" w:lineRule="exact"/>
        <w:ind w:leftChars="0" w:left="1021" w:firstLineChars="200" w:firstLine="360"/>
        <w:jc w:val="left"/>
        <w:outlineLvl w:val="2"/>
        <w:rPr>
          <w:rFonts w:ascii="游明朝" w:hAnsi="游明朝"/>
          <w:sz w:val="18"/>
          <w:szCs w:val="18"/>
        </w:rPr>
      </w:pPr>
      <w:r w:rsidRPr="00DC3514">
        <w:rPr>
          <w:rFonts w:hint="eastAsia"/>
          <w:sz w:val="18"/>
          <w:szCs w:val="18"/>
        </w:rPr>
        <w:t>ただし、</w:t>
      </w:r>
      <w:r w:rsidRPr="00DC3514">
        <w:rPr>
          <w:rFonts w:hint="eastAsia"/>
          <w:sz w:val="18"/>
          <w:szCs w:val="18"/>
        </w:rPr>
        <w:t>(</w:t>
      </w:r>
      <w:r w:rsidRPr="00DC3514">
        <w:rPr>
          <w:rFonts w:hint="eastAsia"/>
          <w:sz w:val="18"/>
          <w:szCs w:val="18"/>
        </w:rPr>
        <w:t>オ</w:t>
      </w:r>
      <w:r w:rsidRPr="00DC3514">
        <w:rPr>
          <w:sz w:val="18"/>
          <w:szCs w:val="18"/>
        </w:rPr>
        <w:t>)</w:t>
      </w:r>
      <w:r w:rsidRPr="00DC3514">
        <w:rPr>
          <w:rFonts w:hint="eastAsia"/>
          <w:sz w:val="18"/>
          <w:szCs w:val="18"/>
        </w:rPr>
        <w:t>キックプレートを除くものとする。</w:t>
      </w:r>
    </w:p>
    <w:p w14:paraId="5FFD0350" w14:textId="7D16253A" w:rsidR="00657204" w:rsidRPr="00DC3514" w:rsidRDefault="00EF047E" w:rsidP="00657204">
      <w:pPr>
        <w:pStyle w:val="a5"/>
        <w:numPr>
          <w:ilvl w:val="2"/>
          <w:numId w:val="25"/>
        </w:numPr>
        <w:spacing w:line="240" w:lineRule="exact"/>
        <w:ind w:leftChars="0"/>
        <w:jc w:val="left"/>
        <w:outlineLvl w:val="2"/>
        <w:rPr>
          <w:rFonts w:ascii="游明朝" w:hAnsi="游明朝"/>
          <w:sz w:val="18"/>
          <w:szCs w:val="18"/>
        </w:rPr>
      </w:pPr>
      <w:r w:rsidRPr="00DC3514">
        <w:rPr>
          <w:rFonts w:ascii="游明朝" w:hAnsi="游明朝" w:hint="eastAsia"/>
          <w:sz w:val="18"/>
          <w:szCs w:val="18"/>
        </w:rPr>
        <w:t xml:space="preserve">　乗　場：</w:t>
      </w:r>
      <w:r w:rsidR="00657204" w:rsidRPr="00DC3514">
        <w:rPr>
          <w:rFonts w:ascii="游明朝" w:hAnsi="游明朝" w:hint="eastAsia"/>
          <w:sz w:val="18"/>
          <w:szCs w:val="18"/>
        </w:rPr>
        <w:t xml:space="preserve"> </w:t>
      </w:r>
      <w:r w:rsidR="00971E8F" w:rsidRPr="00DC3514">
        <w:rPr>
          <w:rFonts w:hint="eastAsia"/>
          <w:sz w:val="18"/>
          <w:szCs w:val="18"/>
        </w:rPr>
        <w:t>標準仕様書（機械設備工事編）第９編</w:t>
      </w:r>
      <w:r w:rsidR="00971E8F" w:rsidRPr="00DC3514">
        <w:rPr>
          <w:rFonts w:hint="eastAsia"/>
          <w:sz w:val="18"/>
          <w:szCs w:val="18"/>
        </w:rPr>
        <w:t>2</w:t>
      </w:r>
      <w:r w:rsidR="00971E8F" w:rsidRPr="00DC3514">
        <w:rPr>
          <w:sz w:val="18"/>
          <w:szCs w:val="18"/>
        </w:rPr>
        <w:t>.2.2.1</w:t>
      </w:r>
      <w:r w:rsidR="00971E8F" w:rsidRPr="00DC3514">
        <w:rPr>
          <w:rFonts w:hint="eastAsia"/>
          <w:sz w:val="18"/>
          <w:szCs w:val="18"/>
        </w:rPr>
        <w:t>「かご室」</w:t>
      </w:r>
      <w:r w:rsidR="00971E8F" w:rsidRPr="00DC3514">
        <w:rPr>
          <w:rFonts w:hint="eastAsia"/>
          <w:sz w:val="18"/>
          <w:szCs w:val="18"/>
        </w:rPr>
        <w:t>(</w:t>
      </w:r>
      <w:r w:rsidR="00971E8F" w:rsidRPr="00DC3514">
        <w:rPr>
          <w:sz w:val="18"/>
          <w:szCs w:val="18"/>
        </w:rPr>
        <w:t>2)</w:t>
      </w:r>
      <w:r w:rsidR="00971E8F" w:rsidRPr="00DC3514">
        <w:rPr>
          <w:rFonts w:hint="eastAsia"/>
          <w:sz w:val="18"/>
          <w:szCs w:val="18"/>
        </w:rPr>
        <w:t>、</w:t>
      </w:r>
      <w:r w:rsidR="00971E8F" w:rsidRPr="00DC3514">
        <w:rPr>
          <w:rFonts w:hint="eastAsia"/>
          <w:sz w:val="18"/>
          <w:szCs w:val="18"/>
        </w:rPr>
        <w:t xml:space="preserve"> 3.2.2.3</w:t>
      </w:r>
      <w:r w:rsidR="00971E8F" w:rsidRPr="00DC3514">
        <w:rPr>
          <w:rFonts w:hint="eastAsia"/>
          <w:sz w:val="18"/>
          <w:szCs w:val="18"/>
        </w:rPr>
        <w:t>「かご室」</w:t>
      </w:r>
      <w:r w:rsidR="00971E8F" w:rsidRPr="00DC3514">
        <w:rPr>
          <w:rFonts w:hint="eastAsia"/>
          <w:sz w:val="18"/>
          <w:szCs w:val="18"/>
        </w:rPr>
        <w:t xml:space="preserve"> (</w:t>
      </w:r>
      <w:r w:rsidR="00971E8F" w:rsidRPr="00DC3514">
        <w:rPr>
          <w:rFonts w:hint="eastAsia"/>
          <w:sz w:val="18"/>
          <w:szCs w:val="18"/>
        </w:rPr>
        <w:t>６</w:t>
      </w:r>
      <w:r w:rsidR="00971E8F" w:rsidRPr="00DC3514">
        <w:rPr>
          <w:rFonts w:hint="eastAsia"/>
          <w:sz w:val="18"/>
          <w:szCs w:val="18"/>
        </w:rPr>
        <w:t>)</w:t>
      </w:r>
      <w:r w:rsidR="00971E8F" w:rsidRPr="00DC3514">
        <w:rPr>
          <w:rFonts w:hint="eastAsia"/>
          <w:sz w:val="18"/>
          <w:szCs w:val="18"/>
        </w:rPr>
        <w:t>及び</w:t>
      </w:r>
      <w:r w:rsidR="00971E8F" w:rsidRPr="00DC3514">
        <w:rPr>
          <w:rFonts w:hint="eastAsia"/>
          <w:sz w:val="18"/>
          <w:szCs w:val="18"/>
        </w:rPr>
        <w:t>3.2.3.2</w:t>
      </w:r>
      <w:r w:rsidR="00971E8F" w:rsidRPr="00DC3514">
        <w:rPr>
          <w:rFonts w:hint="eastAsia"/>
          <w:sz w:val="18"/>
          <w:szCs w:val="18"/>
        </w:rPr>
        <w:t>「乗場ボタン」</w:t>
      </w:r>
    </w:p>
    <w:p w14:paraId="14C47A5C" w14:textId="32AE3391" w:rsidR="00EF047E" w:rsidRPr="00DC3514" w:rsidRDefault="00971E8F" w:rsidP="00DC3514">
      <w:pPr>
        <w:pStyle w:val="a5"/>
        <w:spacing w:line="240" w:lineRule="exact"/>
        <w:ind w:leftChars="0" w:left="1021" w:firstLineChars="100" w:firstLine="180"/>
        <w:jc w:val="left"/>
        <w:outlineLvl w:val="2"/>
        <w:rPr>
          <w:rFonts w:ascii="游明朝" w:hAnsi="游明朝"/>
          <w:sz w:val="18"/>
          <w:szCs w:val="18"/>
        </w:rPr>
      </w:pPr>
      <w:r w:rsidRPr="00DC3514">
        <w:rPr>
          <w:sz w:val="18"/>
          <w:szCs w:val="18"/>
        </w:rPr>
        <w:t xml:space="preserve"> (</w:t>
      </w:r>
      <w:r w:rsidRPr="00DC3514">
        <w:rPr>
          <w:rFonts w:hint="eastAsia"/>
          <w:sz w:val="18"/>
          <w:szCs w:val="18"/>
        </w:rPr>
        <w:t>２</w:t>
      </w:r>
      <w:r w:rsidRPr="00DC3514">
        <w:rPr>
          <w:sz w:val="18"/>
          <w:szCs w:val="18"/>
        </w:rPr>
        <w:t>)</w:t>
      </w:r>
      <w:r w:rsidRPr="00DC3514">
        <w:rPr>
          <w:rFonts w:hint="eastAsia"/>
          <w:sz w:val="18"/>
          <w:szCs w:val="18"/>
        </w:rPr>
        <w:t>の付加仕様を適用する。</w:t>
      </w:r>
    </w:p>
    <w:p w14:paraId="260856DD" w14:textId="0CA315BD" w:rsidR="00966EAE" w:rsidRPr="00784FF7" w:rsidRDefault="00966EAE" w:rsidP="00E94689">
      <w:pPr>
        <w:pStyle w:val="a5"/>
        <w:numPr>
          <w:ilvl w:val="2"/>
          <w:numId w:val="25"/>
        </w:numPr>
        <w:spacing w:line="240" w:lineRule="exact"/>
        <w:ind w:leftChars="0" w:left="1020" w:hanging="510"/>
        <w:jc w:val="left"/>
        <w:outlineLvl w:val="2"/>
        <w:rPr>
          <w:rFonts w:ascii="游明朝" w:hAnsi="游明朝"/>
          <w:sz w:val="18"/>
          <w:szCs w:val="18"/>
        </w:rPr>
      </w:pPr>
      <w:r w:rsidRPr="00784FF7">
        <w:rPr>
          <w:rFonts w:ascii="游明朝" w:hAnsi="游明朝" w:hint="eastAsia"/>
          <w:sz w:val="18"/>
          <w:szCs w:val="18"/>
        </w:rPr>
        <w:t xml:space="preserve">　普及型エレベーターについては、特記なき場合、専用乗場ボタン、かご内専用操作盤及びかご内手すりの仕様は上記によらず、製造者の標準仕様とする。</w:t>
      </w:r>
    </w:p>
    <w:p w14:paraId="67859AD8" w14:textId="77777777" w:rsidR="00784151" w:rsidRPr="00784FF7" w:rsidRDefault="00784151" w:rsidP="004C0B41">
      <w:pPr>
        <w:pStyle w:val="a5"/>
        <w:spacing w:line="240" w:lineRule="exact"/>
        <w:ind w:leftChars="0" w:left="1020"/>
        <w:jc w:val="left"/>
        <w:outlineLvl w:val="2"/>
        <w:rPr>
          <w:rFonts w:ascii="游明朝" w:hAnsi="游明朝"/>
          <w:sz w:val="18"/>
          <w:szCs w:val="18"/>
        </w:rPr>
      </w:pPr>
    </w:p>
    <w:p w14:paraId="28F9305B" w14:textId="77777777" w:rsidR="00966EAE" w:rsidRPr="00784FF7" w:rsidRDefault="00966EAE" w:rsidP="000E146E">
      <w:pPr>
        <w:pStyle w:val="a5"/>
        <w:numPr>
          <w:ilvl w:val="0"/>
          <w:numId w:val="25"/>
        </w:numPr>
        <w:spacing w:line="240" w:lineRule="exact"/>
        <w:ind w:leftChars="0"/>
        <w:jc w:val="left"/>
        <w:outlineLvl w:val="0"/>
        <w:rPr>
          <w:rFonts w:ascii="BIZ UDPゴシック" w:eastAsia="BIZ UDPゴシック" w:hAnsi="BIZ UDPゴシック"/>
          <w:sz w:val="18"/>
          <w:szCs w:val="18"/>
        </w:rPr>
      </w:pPr>
      <w:r w:rsidRPr="00784FF7">
        <w:rPr>
          <w:rFonts w:ascii="BIZ UDPゴシック" w:eastAsia="BIZ UDPゴシック" w:hAnsi="BIZ UDPゴシック" w:hint="eastAsia"/>
          <w:sz w:val="18"/>
          <w:szCs w:val="18"/>
        </w:rPr>
        <w:t>建築参考図面</w:t>
      </w:r>
    </w:p>
    <w:p w14:paraId="7AC0E540"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付近見取図　配置図　　図面番号　　　　　　／</w:t>
      </w:r>
    </w:p>
    <w:p w14:paraId="5527D26B"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平面図　　　　　　　　図面番号　　　　　　／</w:t>
      </w:r>
    </w:p>
    <w:p w14:paraId="73C02A9C"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立面図　　　　　　　　図面番号　　　　　　／</w:t>
      </w:r>
    </w:p>
    <w:p w14:paraId="2E2F9769" w14:textId="77777777"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断面図、ピット図　　　図面番号　　　　　　／</w:t>
      </w:r>
    </w:p>
    <w:p w14:paraId="72D070FB" w14:textId="3D77755C" w:rsidR="00966EAE" w:rsidRPr="00784FF7" w:rsidRDefault="00966EAE" w:rsidP="00E94689">
      <w:pPr>
        <w:pStyle w:val="a5"/>
        <w:numPr>
          <w:ilvl w:val="1"/>
          <w:numId w:val="25"/>
        </w:numPr>
        <w:spacing w:line="240" w:lineRule="exact"/>
        <w:ind w:leftChars="0"/>
        <w:jc w:val="left"/>
        <w:outlineLvl w:val="1"/>
        <w:rPr>
          <w:rFonts w:ascii="游明朝" w:hAnsi="游明朝"/>
          <w:sz w:val="18"/>
          <w:szCs w:val="18"/>
        </w:rPr>
      </w:pPr>
      <w:r w:rsidRPr="00784FF7">
        <w:rPr>
          <w:rFonts w:ascii="游明朝" w:hAnsi="游明朝" w:hint="eastAsia"/>
          <w:sz w:val="18"/>
          <w:szCs w:val="18"/>
        </w:rPr>
        <w:t>矩計図　　　　　　　　図面番号　　　　　　／</w:t>
      </w:r>
    </w:p>
    <w:p w14:paraId="788A44A6" w14:textId="77777777" w:rsidR="00D31B3E" w:rsidRPr="00784FF7" w:rsidRDefault="00D31B3E">
      <w:pPr>
        <w:rPr>
          <w:rFonts w:ascii="游明朝" w:hAnsi="游明朝"/>
          <w:sz w:val="18"/>
          <w:szCs w:val="18"/>
        </w:rPr>
      </w:pPr>
    </w:p>
    <w:p w14:paraId="5FB344C2" w14:textId="77777777" w:rsidR="00D31B3E" w:rsidRPr="00784FF7" w:rsidRDefault="00D31B3E">
      <w:pPr>
        <w:rPr>
          <w:rFonts w:ascii="游明朝" w:hAnsi="游明朝"/>
          <w:sz w:val="18"/>
          <w:szCs w:val="18"/>
        </w:rPr>
      </w:pPr>
    </w:p>
    <w:p w14:paraId="6324369A" w14:textId="77777777" w:rsidR="00D31B3E" w:rsidRPr="00784FF7" w:rsidRDefault="00D31B3E">
      <w:pPr>
        <w:rPr>
          <w:rFonts w:ascii="游明朝" w:hAnsi="游明朝"/>
          <w:sz w:val="18"/>
          <w:szCs w:val="18"/>
        </w:rPr>
      </w:pPr>
    </w:p>
    <w:p w14:paraId="0DFB894E" w14:textId="77777777" w:rsidR="00D31B3E" w:rsidRPr="00784FF7" w:rsidRDefault="00D31B3E">
      <w:pPr>
        <w:rPr>
          <w:rFonts w:ascii="游明朝" w:hAnsi="游明朝"/>
          <w:sz w:val="18"/>
          <w:szCs w:val="18"/>
        </w:rPr>
      </w:pPr>
    </w:p>
    <w:p w14:paraId="426ED7DA" w14:textId="77777777" w:rsidR="00D31B3E" w:rsidRPr="00784FF7" w:rsidRDefault="00D31B3E">
      <w:pPr>
        <w:rPr>
          <w:rFonts w:ascii="游明朝" w:hAnsi="游明朝"/>
          <w:sz w:val="18"/>
          <w:szCs w:val="18"/>
        </w:rPr>
      </w:pPr>
    </w:p>
    <w:p w14:paraId="23649DA9" w14:textId="77777777" w:rsidR="00D31B3E" w:rsidRPr="00784FF7" w:rsidRDefault="00D31B3E">
      <w:pPr>
        <w:rPr>
          <w:rFonts w:ascii="游明朝" w:hAnsi="游明朝"/>
          <w:sz w:val="18"/>
          <w:szCs w:val="18"/>
        </w:rPr>
      </w:pPr>
    </w:p>
    <w:p w14:paraId="25AB2CE1" w14:textId="77777777" w:rsidR="00D31B3E" w:rsidRPr="00784FF7" w:rsidRDefault="00D31B3E">
      <w:pPr>
        <w:rPr>
          <w:rFonts w:ascii="游明朝" w:hAnsi="游明朝"/>
          <w:sz w:val="18"/>
          <w:szCs w:val="18"/>
        </w:rPr>
      </w:pPr>
    </w:p>
    <w:p w14:paraId="5E797EBC" w14:textId="77777777" w:rsidR="00D31B3E" w:rsidRPr="00784FF7" w:rsidRDefault="00D31B3E">
      <w:pPr>
        <w:rPr>
          <w:rFonts w:ascii="游明朝" w:hAnsi="游明朝"/>
          <w:sz w:val="18"/>
          <w:szCs w:val="18"/>
        </w:rPr>
      </w:pPr>
    </w:p>
    <w:p w14:paraId="594B8524" w14:textId="77777777" w:rsidR="00D31B3E" w:rsidRPr="00784FF7" w:rsidRDefault="00D31B3E">
      <w:pPr>
        <w:rPr>
          <w:rFonts w:ascii="游明朝" w:hAnsi="游明朝"/>
          <w:sz w:val="18"/>
          <w:szCs w:val="18"/>
        </w:rPr>
      </w:pPr>
    </w:p>
    <w:p w14:paraId="46E01E4C" w14:textId="77777777" w:rsidR="00D31B3E" w:rsidRPr="00784FF7" w:rsidRDefault="00D31B3E">
      <w:pPr>
        <w:rPr>
          <w:rFonts w:ascii="游明朝" w:hAnsi="游明朝"/>
          <w:sz w:val="18"/>
          <w:szCs w:val="18"/>
        </w:rPr>
      </w:pPr>
    </w:p>
    <w:p w14:paraId="4B1C192B" w14:textId="77777777" w:rsidR="00D31B3E" w:rsidRPr="00784FF7" w:rsidRDefault="00D31B3E">
      <w:pPr>
        <w:rPr>
          <w:rFonts w:ascii="游明朝" w:hAnsi="游明朝"/>
          <w:sz w:val="18"/>
          <w:szCs w:val="18"/>
        </w:rPr>
      </w:pPr>
    </w:p>
    <w:p w14:paraId="6A0F12FB" w14:textId="77777777" w:rsidR="00D31B3E" w:rsidRPr="00784FF7" w:rsidRDefault="00D31B3E">
      <w:pPr>
        <w:rPr>
          <w:rFonts w:ascii="游明朝" w:hAnsi="游明朝"/>
          <w:sz w:val="18"/>
          <w:szCs w:val="18"/>
        </w:rPr>
      </w:pPr>
    </w:p>
    <w:p w14:paraId="319E6A7A" w14:textId="77777777" w:rsidR="00D31B3E" w:rsidRPr="00784FF7" w:rsidRDefault="00D31B3E">
      <w:pPr>
        <w:rPr>
          <w:rFonts w:ascii="游明朝" w:hAnsi="游明朝"/>
          <w:sz w:val="18"/>
          <w:szCs w:val="18"/>
        </w:rPr>
      </w:pPr>
    </w:p>
    <w:p w14:paraId="0ED2BBD9" w14:textId="77777777" w:rsidR="00D31B3E" w:rsidRPr="00784FF7" w:rsidRDefault="00D31B3E">
      <w:pPr>
        <w:rPr>
          <w:rFonts w:ascii="游明朝" w:hAnsi="游明朝"/>
          <w:sz w:val="18"/>
          <w:szCs w:val="18"/>
        </w:rPr>
      </w:pPr>
    </w:p>
    <w:p w14:paraId="13E7392B" w14:textId="77777777" w:rsidR="00D31B3E" w:rsidRPr="00784FF7" w:rsidRDefault="00D31B3E">
      <w:pPr>
        <w:rPr>
          <w:rFonts w:ascii="游明朝" w:hAnsi="游明朝"/>
          <w:sz w:val="18"/>
          <w:szCs w:val="18"/>
        </w:rPr>
      </w:pPr>
    </w:p>
    <w:p w14:paraId="75DF0D6B" w14:textId="77777777" w:rsidR="00D31B3E" w:rsidRPr="00784FF7" w:rsidRDefault="00D31B3E">
      <w:pPr>
        <w:rPr>
          <w:rFonts w:ascii="游明朝" w:hAnsi="游明朝"/>
          <w:sz w:val="18"/>
          <w:szCs w:val="18"/>
        </w:rPr>
      </w:pPr>
    </w:p>
    <w:p w14:paraId="0263404E" w14:textId="77777777" w:rsidR="00D31B3E" w:rsidRPr="00784FF7" w:rsidRDefault="00D31B3E">
      <w:pPr>
        <w:rPr>
          <w:rFonts w:ascii="游明朝" w:hAnsi="游明朝"/>
          <w:sz w:val="18"/>
          <w:szCs w:val="18"/>
        </w:rPr>
      </w:pPr>
    </w:p>
    <w:p w14:paraId="50FF88AC" w14:textId="77777777" w:rsidR="00D31B3E" w:rsidRPr="00784FF7" w:rsidRDefault="00D31B3E">
      <w:pPr>
        <w:rPr>
          <w:rFonts w:ascii="游明朝" w:hAnsi="游明朝"/>
          <w:sz w:val="18"/>
          <w:szCs w:val="18"/>
        </w:rPr>
      </w:pPr>
    </w:p>
    <w:p w14:paraId="00E10769" w14:textId="77777777" w:rsidR="00D31B3E" w:rsidRPr="00784FF7" w:rsidRDefault="00D31B3E">
      <w:pPr>
        <w:rPr>
          <w:rFonts w:ascii="游明朝" w:hAnsi="游明朝"/>
          <w:sz w:val="18"/>
          <w:szCs w:val="18"/>
        </w:rPr>
      </w:pPr>
    </w:p>
    <w:p w14:paraId="4AEE7992" w14:textId="77777777" w:rsidR="00966EAE" w:rsidRPr="00784FF7" w:rsidRDefault="00966EAE" w:rsidP="000E146E">
      <w:pPr>
        <w:pStyle w:val="a5"/>
        <w:numPr>
          <w:ilvl w:val="0"/>
          <w:numId w:val="25"/>
        </w:numPr>
        <w:spacing w:line="240" w:lineRule="exact"/>
        <w:ind w:leftChars="0"/>
        <w:jc w:val="left"/>
        <w:outlineLvl w:val="0"/>
        <w:rPr>
          <w:rFonts w:ascii="BIZ UDPゴシック" w:eastAsia="BIZ UDPゴシック" w:hAnsi="BIZ UDPゴシック"/>
          <w:sz w:val="18"/>
          <w:szCs w:val="18"/>
        </w:rPr>
      </w:pPr>
      <w:r w:rsidRPr="00784FF7">
        <w:rPr>
          <w:rFonts w:ascii="BIZ UDPゴシック" w:eastAsia="BIZ UDPゴシック" w:hAnsi="BIZ UDPゴシック" w:hint="eastAsia"/>
          <w:sz w:val="18"/>
          <w:szCs w:val="18"/>
        </w:rPr>
        <w:t>工事施工区分表</w:t>
      </w:r>
    </w:p>
    <w:p w14:paraId="39BAB8CC" w14:textId="77777777" w:rsidR="00966EAE" w:rsidRPr="00784FF7" w:rsidRDefault="00966EAE" w:rsidP="00E94689">
      <w:pPr>
        <w:spacing w:line="240" w:lineRule="exact"/>
        <w:ind w:leftChars="100" w:left="240" w:firstLineChars="100" w:firstLine="180"/>
        <w:jc w:val="left"/>
        <w:rPr>
          <w:rFonts w:ascii="游明朝" w:hAnsi="游明朝"/>
          <w:sz w:val="18"/>
          <w:szCs w:val="18"/>
        </w:rPr>
      </w:pPr>
      <w:r w:rsidRPr="00784FF7">
        <w:rPr>
          <w:rFonts w:ascii="游明朝" w:hAnsi="游明朝" w:hint="eastAsia"/>
          <w:sz w:val="18"/>
          <w:szCs w:val="18"/>
        </w:rPr>
        <w:t>※下表を適用する。　○別途工事区分表による。　（Ａ：建築工事、Ｅ：電気工事、Ｍ：機械工事、ＥＶ：本工事）</w:t>
      </w:r>
    </w:p>
    <w:tbl>
      <w:tblPr>
        <w:tblStyle w:val="a6"/>
        <w:tblW w:w="10813" w:type="dxa"/>
        <w:tblInd w:w="210" w:type="dxa"/>
        <w:tblLayout w:type="fixed"/>
        <w:tblLook w:val="04A0" w:firstRow="1" w:lastRow="0" w:firstColumn="1" w:lastColumn="0" w:noHBand="0" w:noVBand="1"/>
      </w:tblPr>
      <w:tblGrid>
        <w:gridCol w:w="520"/>
        <w:gridCol w:w="7625"/>
        <w:gridCol w:w="667"/>
        <w:gridCol w:w="667"/>
        <w:gridCol w:w="667"/>
        <w:gridCol w:w="667"/>
      </w:tblGrid>
      <w:tr w:rsidR="0052785E" w:rsidRPr="00784FF7" w14:paraId="607F57AC" w14:textId="77777777" w:rsidTr="00E94689">
        <w:tc>
          <w:tcPr>
            <w:tcW w:w="8145" w:type="dxa"/>
            <w:gridSpan w:val="2"/>
            <w:vAlign w:val="center"/>
          </w:tcPr>
          <w:p w14:paraId="4B502D05"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項目</w:t>
            </w:r>
          </w:p>
        </w:tc>
        <w:tc>
          <w:tcPr>
            <w:tcW w:w="667" w:type="dxa"/>
            <w:vAlign w:val="center"/>
          </w:tcPr>
          <w:p w14:paraId="5DDBFA85"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Ａ</w:t>
            </w:r>
          </w:p>
        </w:tc>
        <w:tc>
          <w:tcPr>
            <w:tcW w:w="667" w:type="dxa"/>
            <w:vAlign w:val="center"/>
          </w:tcPr>
          <w:p w14:paraId="5B26BB1F"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Ｅ</w:t>
            </w:r>
          </w:p>
        </w:tc>
        <w:tc>
          <w:tcPr>
            <w:tcW w:w="667" w:type="dxa"/>
            <w:vAlign w:val="center"/>
          </w:tcPr>
          <w:p w14:paraId="77E5894C"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Ｍ</w:t>
            </w:r>
          </w:p>
        </w:tc>
        <w:tc>
          <w:tcPr>
            <w:tcW w:w="667" w:type="dxa"/>
            <w:vAlign w:val="center"/>
          </w:tcPr>
          <w:p w14:paraId="3BD11E2C"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ＥＶ</w:t>
            </w:r>
          </w:p>
        </w:tc>
      </w:tr>
      <w:tr w:rsidR="0052785E" w:rsidRPr="00784FF7" w14:paraId="1D238EC3" w14:textId="77777777" w:rsidTr="00E94689">
        <w:tc>
          <w:tcPr>
            <w:tcW w:w="520" w:type="dxa"/>
            <w:vMerge w:val="restart"/>
            <w:textDirection w:val="tbRlV"/>
            <w:vAlign w:val="center"/>
          </w:tcPr>
          <w:p w14:paraId="10534B96" w14:textId="77777777" w:rsidR="00966EAE" w:rsidRPr="00784FF7" w:rsidRDefault="00966EAE" w:rsidP="00E94689">
            <w:pPr>
              <w:spacing w:line="240" w:lineRule="exact"/>
              <w:ind w:left="113" w:right="113"/>
              <w:jc w:val="center"/>
              <w:rPr>
                <w:rFonts w:ascii="游明朝" w:hAnsi="游明朝"/>
                <w:sz w:val="18"/>
                <w:szCs w:val="18"/>
              </w:rPr>
            </w:pPr>
            <w:r w:rsidRPr="00784FF7">
              <w:rPr>
                <w:rFonts w:ascii="游明朝" w:hAnsi="游明朝" w:hint="eastAsia"/>
                <w:sz w:val="18"/>
                <w:szCs w:val="18"/>
              </w:rPr>
              <w:t>昇　降　路　関　係</w:t>
            </w:r>
          </w:p>
        </w:tc>
        <w:tc>
          <w:tcPr>
            <w:tcW w:w="7625" w:type="dxa"/>
            <w:vAlign w:val="center"/>
          </w:tcPr>
          <w:p w14:paraId="668774C2"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昇降路の建造工事（必要な穴あけを含む）及びその仕上げ工事</w:t>
            </w:r>
          </w:p>
        </w:tc>
        <w:tc>
          <w:tcPr>
            <w:tcW w:w="667" w:type="dxa"/>
            <w:vAlign w:val="center"/>
          </w:tcPr>
          <w:p w14:paraId="75972A50"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433F3839"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6B5CB19B"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E166B69" w14:textId="77777777" w:rsidR="00966EAE" w:rsidRPr="00784FF7" w:rsidRDefault="00966EAE" w:rsidP="00E94689">
            <w:pPr>
              <w:spacing w:line="240" w:lineRule="exact"/>
              <w:jc w:val="center"/>
              <w:rPr>
                <w:rFonts w:ascii="游明朝" w:hAnsi="游明朝"/>
                <w:sz w:val="18"/>
                <w:szCs w:val="18"/>
              </w:rPr>
            </w:pPr>
          </w:p>
        </w:tc>
      </w:tr>
      <w:tr w:rsidR="0052785E" w:rsidRPr="00784FF7" w14:paraId="6CA3BEFE" w14:textId="77777777" w:rsidTr="00E94689">
        <w:tc>
          <w:tcPr>
            <w:tcW w:w="520" w:type="dxa"/>
            <w:vMerge/>
          </w:tcPr>
          <w:p w14:paraId="78288CBA"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46ABBD1F"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各階出入口まわり壁の穴あけ工事（出入口、乗場操作盤・表示灯、非常口共）</w:t>
            </w:r>
          </w:p>
        </w:tc>
        <w:tc>
          <w:tcPr>
            <w:tcW w:w="667" w:type="dxa"/>
            <w:vAlign w:val="center"/>
          </w:tcPr>
          <w:p w14:paraId="45832A59"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53FC7B3D"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1810A40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170BA31" w14:textId="77777777" w:rsidR="00966EAE" w:rsidRPr="00784FF7" w:rsidRDefault="00966EAE" w:rsidP="00E94689">
            <w:pPr>
              <w:spacing w:line="240" w:lineRule="exact"/>
              <w:jc w:val="center"/>
              <w:rPr>
                <w:rFonts w:ascii="游明朝" w:hAnsi="游明朝"/>
                <w:sz w:val="18"/>
                <w:szCs w:val="18"/>
              </w:rPr>
            </w:pPr>
          </w:p>
        </w:tc>
      </w:tr>
      <w:tr w:rsidR="0052785E" w:rsidRPr="00784FF7" w14:paraId="5BF87E72" w14:textId="77777777" w:rsidTr="00E94689">
        <w:tc>
          <w:tcPr>
            <w:tcW w:w="520" w:type="dxa"/>
            <w:vMerge/>
          </w:tcPr>
          <w:p w14:paraId="60E30444"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0027976C"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各階出入口周囲及び枠周囲のモルタル詰め工事（非常口共）</w:t>
            </w:r>
          </w:p>
        </w:tc>
        <w:tc>
          <w:tcPr>
            <w:tcW w:w="667" w:type="dxa"/>
            <w:vAlign w:val="center"/>
          </w:tcPr>
          <w:p w14:paraId="09E8C13C"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4149DAB6"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9585E0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E1B64D7" w14:textId="77777777" w:rsidR="00966EAE" w:rsidRPr="00784FF7" w:rsidRDefault="00966EAE" w:rsidP="00E94689">
            <w:pPr>
              <w:spacing w:line="240" w:lineRule="exact"/>
              <w:jc w:val="center"/>
              <w:rPr>
                <w:rFonts w:ascii="游明朝" w:hAnsi="游明朝"/>
                <w:sz w:val="18"/>
                <w:szCs w:val="18"/>
              </w:rPr>
            </w:pPr>
          </w:p>
        </w:tc>
      </w:tr>
      <w:tr w:rsidR="0052785E" w:rsidRPr="00784FF7" w14:paraId="28CC1A1D" w14:textId="77777777" w:rsidTr="00E94689">
        <w:tc>
          <w:tcPr>
            <w:tcW w:w="520" w:type="dxa"/>
            <w:vMerge/>
          </w:tcPr>
          <w:p w14:paraId="6717BC4B"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149F8422"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乗場関係機器取付後における出入口周辺壁及び床の仕上げ工事</w:t>
            </w:r>
          </w:p>
        </w:tc>
        <w:tc>
          <w:tcPr>
            <w:tcW w:w="667" w:type="dxa"/>
            <w:vAlign w:val="center"/>
          </w:tcPr>
          <w:p w14:paraId="469CBBA2"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05D700EF"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44B8474"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0250F64" w14:textId="77777777" w:rsidR="00966EAE" w:rsidRPr="00784FF7" w:rsidRDefault="00966EAE" w:rsidP="00E94689">
            <w:pPr>
              <w:spacing w:line="240" w:lineRule="exact"/>
              <w:jc w:val="center"/>
              <w:rPr>
                <w:rFonts w:ascii="游明朝" w:hAnsi="游明朝"/>
                <w:sz w:val="18"/>
                <w:szCs w:val="18"/>
              </w:rPr>
            </w:pPr>
          </w:p>
        </w:tc>
      </w:tr>
      <w:tr w:rsidR="0052785E" w:rsidRPr="00784FF7" w14:paraId="4E4AD727" w14:textId="77777777" w:rsidTr="00E94689">
        <w:tc>
          <w:tcPr>
            <w:tcW w:w="520" w:type="dxa"/>
            <w:vMerge/>
          </w:tcPr>
          <w:p w14:paraId="39129983"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199809B0"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出入口部敷居の持ち出し工事</w:t>
            </w:r>
          </w:p>
        </w:tc>
        <w:tc>
          <w:tcPr>
            <w:tcW w:w="667" w:type="dxa"/>
            <w:vAlign w:val="center"/>
          </w:tcPr>
          <w:p w14:paraId="78B86945"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55AB6F15"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CD14B9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44D2329" w14:textId="77777777" w:rsidR="00966EAE" w:rsidRPr="00784FF7" w:rsidRDefault="00966EAE" w:rsidP="00E94689">
            <w:pPr>
              <w:spacing w:line="240" w:lineRule="exact"/>
              <w:jc w:val="center"/>
              <w:rPr>
                <w:rFonts w:ascii="游明朝" w:hAnsi="游明朝"/>
                <w:sz w:val="18"/>
                <w:szCs w:val="18"/>
              </w:rPr>
            </w:pPr>
          </w:p>
        </w:tc>
      </w:tr>
      <w:tr w:rsidR="0052785E" w:rsidRPr="00784FF7" w14:paraId="11FC95FD" w14:textId="77777777" w:rsidTr="00E94689">
        <w:tc>
          <w:tcPr>
            <w:tcW w:w="520" w:type="dxa"/>
            <w:vMerge/>
          </w:tcPr>
          <w:p w14:paraId="282CC55E"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589C6497"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鉄骨構造階における出入口機器と壁間の耐火処理工事</w:t>
            </w:r>
          </w:p>
        </w:tc>
        <w:tc>
          <w:tcPr>
            <w:tcW w:w="667" w:type="dxa"/>
            <w:vAlign w:val="center"/>
          </w:tcPr>
          <w:p w14:paraId="02CBCC9A"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5F74D7F5"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08DABB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600A666" w14:textId="77777777" w:rsidR="00966EAE" w:rsidRPr="00784FF7" w:rsidRDefault="00966EAE" w:rsidP="00E94689">
            <w:pPr>
              <w:spacing w:line="240" w:lineRule="exact"/>
              <w:jc w:val="center"/>
              <w:rPr>
                <w:rFonts w:ascii="游明朝" w:hAnsi="游明朝"/>
                <w:sz w:val="18"/>
                <w:szCs w:val="18"/>
              </w:rPr>
            </w:pPr>
          </w:p>
        </w:tc>
      </w:tr>
      <w:tr w:rsidR="0052785E" w:rsidRPr="00784FF7" w14:paraId="7374F86F" w14:textId="77777777" w:rsidTr="00E94689">
        <w:tc>
          <w:tcPr>
            <w:tcW w:w="520" w:type="dxa"/>
            <w:vMerge/>
          </w:tcPr>
          <w:p w14:paraId="2212B300"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4269C14B"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鉄骨構造階における各階のファスナー設置工事及び乗場部品取付用下地鋼材の設置工事又はインサート打ち込み工事</w:t>
            </w:r>
          </w:p>
        </w:tc>
        <w:tc>
          <w:tcPr>
            <w:tcW w:w="667" w:type="dxa"/>
            <w:vAlign w:val="center"/>
          </w:tcPr>
          <w:p w14:paraId="6E294039"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3F91ACB7"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29BB26F"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A1930E1" w14:textId="77777777" w:rsidR="00966EAE" w:rsidRPr="00784FF7" w:rsidRDefault="00966EAE" w:rsidP="00E94689">
            <w:pPr>
              <w:spacing w:line="240" w:lineRule="exact"/>
              <w:jc w:val="center"/>
              <w:rPr>
                <w:rFonts w:ascii="游明朝" w:hAnsi="游明朝"/>
                <w:sz w:val="18"/>
                <w:szCs w:val="18"/>
              </w:rPr>
            </w:pPr>
          </w:p>
        </w:tc>
      </w:tr>
      <w:tr w:rsidR="0052785E" w:rsidRPr="00784FF7" w14:paraId="268D91EE" w14:textId="77777777" w:rsidTr="00E94689">
        <w:tc>
          <w:tcPr>
            <w:tcW w:w="520" w:type="dxa"/>
            <w:vMerge/>
          </w:tcPr>
          <w:p w14:paraId="696BAC37"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62BA976A"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鉄骨構造階における構造材の耐火処理工事</w:t>
            </w:r>
          </w:p>
        </w:tc>
        <w:tc>
          <w:tcPr>
            <w:tcW w:w="667" w:type="dxa"/>
            <w:vAlign w:val="center"/>
          </w:tcPr>
          <w:p w14:paraId="2B4FAAC1"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2A56818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3B3386F"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1D88DCDB" w14:textId="77777777" w:rsidR="00966EAE" w:rsidRPr="00784FF7" w:rsidRDefault="00966EAE" w:rsidP="00E94689">
            <w:pPr>
              <w:spacing w:line="240" w:lineRule="exact"/>
              <w:jc w:val="center"/>
              <w:rPr>
                <w:rFonts w:ascii="游明朝" w:hAnsi="游明朝"/>
                <w:sz w:val="18"/>
                <w:szCs w:val="18"/>
              </w:rPr>
            </w:pPr>
          </w:p>
        </w:tc>
      </w:tr>
      <w:tr w:rsidR="0052785E" w:rsidRPr="00784FF7" w14:paraId="56CDC363" w14:textId="77777777" w:rsidTr="00E94689">
        <w:tc>
          <w:tcPr>
            <w:tcW w:w="520" w:type="dxa"/>
            <w:vMerge/>
          </w:tcPr>
          <w:p w14:paraId="20241F2B"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24CC87F1"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ピット点検用タラップの設置工事</w:t>
            </w:r>
          </w:p>
        </w:tc>
        <w:tc>
          <w:tcPr>
            <w:tcW w:w="667" w:type="dxa"/>
            <w:vAlign w:val="center"/>
          </w:tcPr>
          <w:p w14:paraId="558801CA"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DB98908"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1CAF244"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1BCE5EE"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r>
      <w:tr w:rsidR="0052785E" w:rsidRPr="00784FF7" w14:paraId="0EC5CD45" w14:textId="77777777" w:rsidTr="00E94689">
        <w:tc>
          <w:tcPr>
            <w:tcW w:w="520" w:type="dxa"/>
            <w:vMerge/>
          </w:tcPr>
          <w:p w14:paraId="2ECD8455"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1D5A82C7"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ピット防水工事</w:t>
            </w:r>
          </w:p>
        </w:tc>
        <w:tc>
          <w:tcPr>
            <w:tcW w:w="667" w:type="dxa"/>
            <w:vAlign w:val="center"/>
          </w:tcPr>
          <w:p w14:paraId="3457D43A"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287576EF"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D607BB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97669CE" w14:textId="77777777" w:rsidR="00966EAE" w:rsidRPr="00784FF7" w:rsidRDefault="00966EAE" w:rsidP="00E94689">
            <w:pPr>
              <w:spacing w:line="240" w:lineRule="exact"/>
              <w:jc w:val="center"/>
              <w:rPr>
                <w:rFonts w:ascii="游明朝" w:hAnsi="游明朝"/>
                <w:sz w:val="18"/>
                <w:szCs w:val="18"/>
              </w:rPr>
            </w:pPr>
          </w:p>
        </w:tc>
      </w:tr>
      <w:tr w:rsidR="0052785E" w:rsidRPr="00784FF7" w14:paraId="77F721A4" w14:textId="77777777" w:rsidTr="00E94689">
        <w:tc>
          <w:tcPr>
            <w:tcW w:w="520" w:type="dxa"/>
            <w:vMerge/>
          </w:tcPr>
          <w:p w14:paraId="556083D7"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72AEBCA6"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並設された昇降機において最下階が異なる場合のピット間仕切り工事</w:t>
            </w:r>
          </w:p>
        </w:tc>
        <w:tc>
          <w:tcPr>
            <w:tcW w:w="667" w:type="dxa"/>
            <w:vAlign w:val="center"/>
          </w:tcPr>
          <w:p w14:paraId="34881B93"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6496A63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272DD87"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BA94635" w14:textId="77777777" w:rsidR="00966EAE" w:rsidRPr="00784FF7" w:rsidRDefault="00966EAE" w:rsidP="00E94689">
            <w:pPr>
              <w:spacing w:line="240" w:lineRule="exact"/>
              <w:jc w:val="center"/>
              <w:rPr>
                <w:rFonts w:ascii="游明朝" w:hAnsi="游明朝"/>
                <w:sz w:val="18"/>
                <w:szCs w:val="18"/>
              </w:rPr>
            </w:pPr>
          </w:p>
        </w:tc>
      </w:tr>
      <w:tr w:rsidR="0052785E" w:rsidRPr="00784FF7" w14:paraId="79D1DB90" w14:textId="77777777" w:rsidTr="00E94689">
        <w:tc>
          <w:tcPr>
            <w:tcW w:w="520" w:type="dxa"/>
            <w:vMerge/>
          </w:tcPr>
          <w:p w14:paraId="5ED27EDD"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4C59BD60"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各階出入口三方枠及び不停止階非常口の設置工事</w:t>
            </w:r>
          </w:p>
        </w:tc>
        <w:tc>
          <w:tcPr>
            <w:tcW w:w="667" w:type="dxa"/>
            <w:vAlign w:val="center"/>
          </w:tcPr>
          <w:p w14:paraId="29C2E497"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4C85118"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3DBD034"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2CEFD23"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r>
      <w:tr w:rsidR="0052785E" w:rsidRPr="00784FF7" w14:paraId="40841932" w14:textId="77777777" w:rsidTr="00E94689">
        <w:tc>
          <w:tcPr>
            <w:tcW w:w="520" w:type="dxa"/>
            <w:vMerge/>
          </w:tcPr>
          <w:p w14:paraId="02E117D4"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105BE4E1"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昇降路防音工事</w:t>
            </w:r>
          </w:p>
        </w:tc>
        <w:tc>
          <w:tcPr>
            <w:tcW w:w="667" w:type="dxa"/>
            <w:vAlign w:val="center"/>
          </w:tcPr>
          <w:p w14:paraId="30683C72"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29E3AE71"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1EA7F467"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C57D49B" w14:textId="77777777" w:rsidR="00966EAE" w:rsidRPr="00784FF7" w:rsidRDefault="00966EAE" w:rsidP="00E94689">
            <w:pPr>
              <w:spacing w:line="240" w:lineRule="exact"/>
              <w:jc w:val="center"/>
              <w:rPr>
                <w:rFonts w:ascii="游明朝" w:hAnsi="游明朝"/>
                <w:sz w:val="18"/>
                <w:szCs w:val="18"/>
              </w:rPr>
            </w:pPr>
          </w:p>
        </w:tc>
      </w:tr>
      <w:tr w:rsidR="0052785E" w:rsidRPr="00784FF7" w14:paraId="2C155773" w14:textId="77777777" w:rsidTr="00E94689">
        <w:tc>
          <w:tcPr>
            <w:tcW w:w="520" w:type="dxa"/>
            <w:vMerge/>
          </w:tcPr>
          <w:p w14:paraId="26C779AB"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4D935B2E"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中間ビーム等昇降路内の鋼材設置工事（鉄骨構造階を除く）</w:t>
            </w:r>
          </w:p>
        </w:tc>
        <w:tc>
          <w:tcPr>
            <w:tcW w:w="667" w:type="dxa"/>
            <w:vAlign w:val="center"/>
          </w:tcPr>
          <w:p w14:paraId="291DC72F"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66F16E2"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1ECDE0E0"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B38C61E"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r>
      <w:tr w:rsidR="0052785E" w:rsidRPr="00784FF7" w14:paraId="0EAAEFC4" w14:textId="77777777" w:rsidTr="00E94689">
        <w:trPr>
          <w:trHeight w:val="249"/>
        </w:trPr>
        <w:tc>
          <w:tcPr>
            <w:tcW w:w="520" w:type="dxa"/>
            <w:vMerge/>
          </w:tcPr>
          <w:p w14:paraId="49C8957E" w14:textId="77777777" w:rsidR="00E94689" w:rsidRPr="00784FF7" w:rsidRDefault="00E94689" w:rsidP="00E94689">
            <w:pPr>
              <w:spacing w:line="240" w:lineRule="exact"/>
              <w:rPr>
                <w:rFonts w:ascii="游明朝" w:hAnsi="游明朝"/>
                <w:sz w:val="18"/>
                <w:szCs w:val="18"/>
              </w:rPr>
            </w:pPr>
          </w:p>
        </w:tc>
        <w:tc>
          <w:tcPr>
            <w:tcW w:w="7625" w:type="dxa"/>
            <w:vAlign w:val="center"/>
          </w:tcPr>
          <w:p w14:paraId="2F1BDDE3" w14:textId="77777777" w:rsidR="00E94689" w:rsidRPr="00784FF7" w:rsidRDefault="00E94689" w:rsidP="00E94689">
            <w:pPr>
              <w:spacing w:line="240" w:lineRule="exact"/>
              <w:rPr>
                <w:rFonts w:ascii="游明朝" w:hAnsi="游明朝"/>
                <w:sz w:val="18"/>
                <w:szCs w:val="18"/>
              </w:rPr>
            </w:pPr>
          </w:p>
        </w:tc>
        <w:tc>
          <w:tcPr>
            <w:tcW w:w="667" w:type="dxa"/>
            <w:vAlign w:val="center"/>
          </w:tcPr>
          <w:p w14:paraId="5B1C2282" w14:textId="77777777" w:rsidR="00E94689" w:rsidRPr="00784FF7" w:rsidRDefault="00E94689" w:rsidP="00E94689">
            <w:pPr>
              <w:spacing w:line="240" w:lineRule="exact"/>
              <w:jc w:val="center"/>
              <w:rPr>
                <w:rFonts w:ascii="游明朝" w:hAnsi="游明朝"/>
                <w:sz w:val="18"/>
                <w:szCs w:val="18"/>
              </w:rPr>
            </w:pPr>
          </w:p>
        </w:tc>
        <w:tc>
          <w:tcPr>
            <w:tcW w:w="667" w:type="dxa"/>
            <w:vAlign w:val="center"/>
          </w:tcPr>
          <w:p w14:paraId="6164B548" w14:textId="77777777" w:rsidR="00E94689" w:rsidRPr="00784FF7" w:rsidRDefault="00E94689" w:rsidP="00E94689">
            <w:pPr>
              <w:spacing w:line="240" w:lineRule="exact"/>
              <w:jc w:val="center"/>
              <w:rPr>
                <w:rFonts w:ascii="游明朝" w:hAnsi="游明朝"/>
                <w:sz w:val="18"/>
                <w:szCs w:val="18"/>
              </w:rPr>
            </w:pPr>
          </w:p>
        </w:tc>
        <w:tc>
          <w:tcPr>
            <w:tcW w:w="667" w:type="dxa"/>
            <w:vAlign w:val="center"/>
          </w:tcPr>
          <w:p w14:paraId="6F8B861C" w14:textId="77777777" w:rsidR="00E94689" w:rsidRPr="00784FF7" w:rsidRDefault="00E94689" w:rsidP="00E94689">
            <w:pPr>
              <w:spacing w:line="240" w:lineRule="exact"/>
              <w:jc w:val="center"/>
              <w:rPr>
                <w:rFonts w:ascii="游明朝" w:hAnsi="游明朝"/>
                <w:sz w:val="18"/>
                <w:szCs w:val="18"/>
              </w:rPr>
            </w:pPr>
          </w:p>
        </w:tc>
        <w:tc>
          <w:tcPr>
            <w:tcW w:w="667" w:type="dxa"/>
            <w:vAlign w:val="center"/>
          </w:tcPr>
          <w:p w14:paraId="56A4E325" w14:textId="77777777" w:rsidR="00E94689" w:rsidRPr="00784FF7" w:rsidRDefault="00E94689" w:rsidP="00E94689">
            <w:pPr>
              <w:spacing w:line="240" w:lineRule="exact"/>
              <w:jc w:val="center"/>
              <w:rPr>
                <w:rFonts w:ascii="游明朝" w:hAnsi="游明朝"/>
                <w:sz w:val="18"/>
                <w:szCs w:val="18"/>
              </w:rPr>
            </w:pPr>
          </w:p>
        </w:tc>
      </w:tr>
      <w:tr w:rsidR="0052785E" w:rsidRPr="00784FF7" w14:paraId="2FDA22EF" w14:textId="77777777" w:rsidTr="00E94689">
        <w:tc>
          <w:tcPr>
            <w:tcW w:w="520" w:type="dxa"/>
            <w:vMerge w:val="restart"/>
            <w:textDirection w:val="tbRlV"/>
            <w:vAlign w:val="center"/>
          </w:tcPr>
          <w:p w14:paraId="4EBCE634" w14:textId="77777777" w:rsidR="00966EAE" w:rsidRPr="00784FF7" w:rsidRDefault="00966EAE" w:rsidP="00E94689">
            <w:pPr>
              <w:spacing w:line="240" w:lineRule="exact"/>
              <w:ind w:left="113" w:right="113"/>
              <w:jc w:val="center"/>
              <w:rPr>
                <w:rFonts w:ascii="游明朝" w:hAnsi="游明朝"/>
                <w:sz w:val="18"/>
                <w:szCs w:val="18"/>
              </w:rPr>
            </w:pPr>
            <w:r w:rsidRPr="00784FF7">
              <w:rPr>
                <w:rFonts w:ascii="游明朝" w:hAnsi="游明朝" w:hint="eastAsia"/>
                <w:sz w:val="18"/>
                <w:szCs w:val="18"/>
              </w:rPr>
              <w:t>機　械　室　関　係</w:t>
            </w:r>
          </w:p>
        </w:tc>
        <w:tc>
          <w:tcPr>
            <w:tcW w:w="7625" w:type="dxa"/>
            <w:vAlign w:val="center"/>
          </w:tcPr>
          <w:p w14:paraId="3FD834FA"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【機械室有りの場合】</w:t>
            </w:r>
          </w:p>
        </w:tc>
        <w:tc>
          <w:tcPr>
            <w:tcW w:w="667" w:type="dxa"/>
            <w:vAlign w:val="center"/>
          </w:tcPr>
          <w:p w14:paraId="64753DB9"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0CDD96C"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41AB755"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FF83370" w14:textId="77777777" w:rsidR="00966EAE" w:rsidRPr="00784FF7" w:rsidRDefault="00966EAE" w:rsidP="00E94689">
            <w:pPr>
              <w:spacing w:line="240" w:lineRule="exact"/>
              <w:jc w:val="center"/>
              <w:rPr>
                <w:rFonts w:ascii="游明朝" w:hAnsi="游明朝"/>
                <w:sz w:val="18"/>
                <w:szCs w:val="18"/>
              </w:rPr>
            </w:pPr>
          </w:p>
        </w:tc>
      </w:tr>
      <w:tr w:rsidR="0052785E" w:rsidRPr="00784FF7" w14:paraId="2EC2CD53" w14:textId="77777777" w:rsidTr="00E94689">
        <w:tc>
          <w:tcPr>
            <w:tcW w:w="520" w:type="dxa"/>
            <w:vMerge/>
            <w:textDirection w:val="tbRlV"/>
            <w:vAlign w:val="center"/>
          </w:tcPr>
          <w:p w14:paraId="5E7AFD18" w14:textId="77777777" w:rsidR="00966EAE" w:rsidRPr="00784FF7" w:rsidRDefault="00966EAE" w:rsidP="00E94689">
            <w:pPr>
              <w:spacing w:line="240" w:lineRule="exact"/>
              <w:ind w:left="113" w:right="113"/>
              <w:jc w:val="center"/>
              <w:rPr>
                <w:rFonts w:ascii="游明朝" w:hAnsi="游明朝"/>
                <w:sz w:val="18"/>
                <w:szCs w:val="18"/>
              </w:rPr>
            </w:pPr>
          </w:p>
        </w:tc>
        <w:tc>
          <w:tcPr>
            <w:tcW w:w="7625" w:type="dxa"/>
            <w:vAlign w:val="center"/>
          </w:tcPr>
          <w:p w14:paraId="2F4C6C7E"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機械室の建造工事及び出入口の設置工事</w:t>
            </w:r>
          </w:p>
        </w:tc>
        <w:tc>
          <w:tcPr>
            <w:tcW w:w="667" w:type="dxa"/>
            <w:vAlign w:val="center"/>
          </w:tcPr>
          <w:p w14:paraId="21EAF165"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4D3B7E71"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E6E8B37"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1DFB8D6" w14:textId="77777777" w:rsidR="00966EAE" w:rsidRPr="00784FF7" w:rsidRDefault="00966EAE" w:rsidP="00E94689">
            <w:pPr>
              <w:spacing w:line="240" w:lineRule="exact"/>
              <w:jc w:val="center"/>
              <w:rPr>
                <w:rFonts w:ascii="游明朝" w:hAnsi="游明朝"/>
                <w:sz w:val="18"/>
                <w:szCs w:val="18"/>
              </w:rPr>
            </w:pPr>
          </w:p>
        </w:tc>
      </w:tr>
      <w:tr w:rsidR="0052785E" w:rsidRPr="00784FF7" w14:paraId="7F53F208" w14:textId="77777777" w:rsidTr="00E94689">
        <w:tc>
          <w:tcPr>
            <w:tcW w:w="520" w:type="dxa"/>
            <w:vMerge/>
          </w:tcPr>
          <w:p w14:paraId="024BAC11"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2C14C385"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機械室の穴あけ工事</w:t>
            </w:r>
          </w:p>
        </w:tc>
        <w:tc>
          <w:tcPr>
            <w:tcW w:w="667" w:type="dxa"/>
            <w:vAlign w:val="center"/>
          </w:tcPr>
          <w:p w14:paraId="339D99C4"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4020B385"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193BB7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B8B0537" w14:textId="77777777" w:rsidR="00966EAE" w:rsidRPr="00784FF7" w:rsidRDefault="00966EAE" w:rsidP="00E94689">
            <w:pPr>
              <w:spacing w:line="240" w:lineRule="exact"/>
              <w:jc w:val="center"/>
              <w:rPr>
                <w:rFonts w:ascii="游明朝" w:hAnsi="游明朝"/>
                <w:sz w:val="18"/>
                <w:szCs w:val="18"/>
              </w:rPr>
            </w:pPr>
          </w:p>
        </w:tc>
      </w:tr>
      <w:tr w:rsidR="0052785E" w:rsidRPr="00784FF7" w14:paraId="14996D15" w14:textId="77777777" w:rsidTr="00E94689">
        <w:tc>
          <w:tcPr>
            <w:tcW w:w="520" w:type="dxa"/>
            <w:vMerge/>
          </w:tcPr>
          <w:p w14:paraId="5279220E"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0C1C4463"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機械台受梁の設置工事</w:t>
            </w:r>
          </w:p>
        </w:tc>
        <w:tc>
          <w:tcPr>
            <w:tcW w:w="667" w:type="dxa"/>
            <w:vAlign w:val="center"/>
          </w:tcPr>
          <w:p w14:paraId="33784084"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274FC46C"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A2F2D1D"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EE28F1F" w14:textId="77777777" w:rsidR="00966EAE" w:rsidRPr="00784FF7" w:rsidRDefault="00966EAE" w:rsidP="00E94689">
            <w:pPr>
              <w:spacing w:line="240" w:lineRule="exact"/>
              <w:jc w:val="center"/>
              <w:rPr>
                <w:rFonts w:ascii="游明朝" w:hAnsi="游明朝"/>
                <w:sz w:val="18"/>
                <w:szCs w:val="18"/>
              </w:rPr>
            </w:pPr>
          </w:p>
        </w:tc>
      </w:tr>
      <w:tr w:rsidR="0052785E" w:rsidRPr="00784FF7" w14:paraId="76A24DB0" w14:textId="77777777" w:rsidTr="00E94689">
        <w:tc>
          <w:tcPr>
            <w:tcW w:w="520" w:type="dxa"/>
            <w:vMerge/>
          </w:tcPr>
          <w:p w14:paraId="5CFA89C8"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12849E9E"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機械室天井のトロリービーム又はフックの設置工事</w:t>
            </w:r>
          </w:p>
        </w:tc>
        <w:tc>
          <w:tcPr>
            <w:tcW w:w="667" w:type="dxa"/>
            <w:vAlign w:val="center"/>
          </w:tcPr>
          <w:p w14:paraId="04C5C887"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32AA8E34"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41E2C58"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4980270" w14:textId="77777777" w:rsidR="00966EAE" w:rsidRPr="00784FF7" w:rsidRDefault="00966EAE" w:rsidP="00E94689">
            <w:pPr>
              <w:spacing w:line="240" w:lineRule="exact"/>
              <w:jc w:val="center"/>
              <w:rPr>
                <w:rFonts w:ascii="游明朝" w:hAnsi="游明朝"/>
                <w:sz w:val="18"/>
                <w:szCs w:val="18"/>
              </w:rPr>
            </w:pPr>
          </w:p>
        </w:tc>
      </w:tr>
      <w:tr w:rsidR="0052785E" w:rsidRPr="00784FF7" w14:paraId="042FAEB6" w14:textId="77777777" w:rsidTr="00E94689">
        <w:tc>
          <w:tcPr>
            <w:tcW w:w="520" w:type="dxa"/>
            <w:vMerge/>
          </w:tcPr>
          <w:p w14:paraId="4B8B5252"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3AE1F785"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機械室床配管後のシンダーコンクリート打設工事及び防塵仕上げ工事</w:t>
            </w:r>
          </w:p>
        </w:tc>
        <w:tc>
          <w:tcPr>
            <w:tcW w:w="667" w:type="dxa"/>
            <w:vAlign w:val="center"/>
          </w:tcPr>
          <w:p w14:paraId="09E17A18"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2A1596DA"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1949028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0F222D9" w14:textId="77777777" w:rsidR="00966EAE" w:rsidRPr="00784FF7" w:rsidRDefault="00966EAE" w:rsidP="00E94689">
            <w:pPr>
              <w:spacing w:line="240" w:lineRule="exact"/>
              <w:jc w:val="center"/>
              <w:rPr>
                <w:rFonts w:ascii="游明朝" w:hAnsi="游明朝"/>
                <w:sz w:val="18"/>
                <w:szCs w:val="18"/>
              </w:rPr>
            </w:pPr>
          </w:p>
        </w:tc>
      </w:tr>
      <w:tr w:rsidR="0052785E" w:rsidRPr="00784FF7" w14:paraId="4EB290BE" w14:textId="77777777" w:rsidTr="00E94689">
        <w:tc>
          <w:tcPr>
            <w:tcW w:w="520" w:type="dxa"/>
            <w:vMerge/>
          </w:tcPr>
          <w:p w14:paraId="344E215C"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34628477"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機器類搬入口及びその復旧工事</w:t>
            </w:r>
          </w:p>
        </w:tc>
        <w:tc>
          <w:tcPr>
            <w:tcW w:w="667" w:type="dxa"/>
            <w:vAlign w:val="center"/>
          </w:tcPr>
          <w:p w14:paraId="42808BFE"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5887630B"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CEF79AE"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6A1BFC7F" w14:textId="77777777" w:rsidR="00966EAE" w:rsidRPr="00784FF7" w:rsidRDefault="00966EAE" w:rsidP="00E94689">
            <w:pPr>
              <w:spacing w:line="240" w:lineRule="exact"/>
              <w:jc w:val="center"/>
              <w:rPr>
                <w:rFonts w:ascii="游明朝" w:hAnsi="游明朝"/>
                <w:sz w:val="18"/>
                <w:szCs w:val="18"/>
              </w:rPr>
            </w:pPr>
          </w:p>
        </w:tc>
      </w:tr>
      <w:tr w:rsidR="0052785E" w:rsidRPr="00784FF7" w14:paraId="71ECC53B" w14:textId="77777777" w:rsidTr="00E94689">
        <w:tc>
          <w:tcPr>
            <w:tcW w:w="520" w:type="dxa"/>
            <w:vMerge/>
          </w:tcPr>
          <w:p w14:paraId="3367A57C"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2A44656F"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機械室防音工事</w:t>
            </w:r>
          </w:p>
        </w:tc>
        <w:tc>
          <w:tcPr>
            <w:tcW w:w="667" w:type="dxa"/>
            <w:vAlign w:val="center"/>
          </w:tcPr>
          <w:p w14:paraId="1CF40F92"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5A06090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494A20A"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5192D54" w14:textId="77777777" w:rsidR="00966EAE" w:rsidRPr="00784FF7" w:rsidRDefault="00966EAE" w:rsidP="00E94689">
            <w:pPr>
              <w:spacing w:line="240" w:lineRule="exact"/>
              <w:jc w:val="center"/>
              <w:rPr>
                <w:rFonts w:ascii="游明朝" w:hAnsi="游明朝"/>
                <w:sz w:val="18"/>
                <w:szCs w:val="18"/>
              </w:rPr>
            </w:pPr>
          </w:p>
        </w:tc>
      </w:tr>
      <w:tr w:rsidR="0052785E" w:rsidRPr="00784FF7" w14:paraId="2D07E302" w14:textId="77777777" w:rsidTr="00E94689">
        <w:tc>
          <w:tcPr>
            <w:tcW w:w="520" w:type="dxa"/>
            <w:vMerge/>
          </w:tcPr>
          <w:p w14:paraId="235760D8"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6A2B1469"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機械室採光の設置工事</w:t>
            </w:r>
          </w:p>
        </w:tc>
        <w:tc>
          <w:tcPr>
            <w:tcW w:w="667" w:type="dxa"/>
            <w:vAlign w:val="center"/>
          </w:tcPr>
          <w:p w14:paraId="11BAE719"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4A407396"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59F229A"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64FF3101" w14:textId="77777777" w:rsidR="00966EAE" w:rsidRPr="00784FF7" w:rsidRDefault="00966EAE" w:rsidP="00E94689">
            <w:pPr>
              <w:spacing w:line="240" w:lineRule="exact"/>
              <w:jc w:val="center"/>
              <w:rPr>
                <w:rFonts w:ascii="游明朝" w:hAnsi="游明朝"/>
                <w:sz w:val="18"/>
                <w:szCs w:val="18"/>
              </w:rPr>
            </w:pPr>
          </w:p>
        </w:tc>
      </w:tr>
      <w:tr w:rsidR="0052785E" w:rsidRPr="00784FF7" w14:paraId="3804EF80" w14:textId="77777777" w:rsidTr="00E94689">
        <w:tc>
          <w:tcPr>
            <w:tcW w:w="520" w:type="dxa"/>
            <w:vMerge/>
          </w:tcPr>
          <w:p w14:paraId="229C8FEE"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6B4A6CE2"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機械室換気用ガラリの設置工事</w:t>
            </w:r>
          </w:p>
        </w:tc>
        <w:tc>
          <w:tcPr>
            <w:tcW w:w="667" w:type="dxa"/>
            <w:vAlign w:val="center"/>
          </w:tcPr>
          <w:p w14:paraId="2140089F"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3097929B"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1E00BCA"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B312929" w14:textId="77777777" w:rsidR="00966EAE" w:rsidRPr="00784FF7" w:rsidRDefault="00966EAE" w:rsidP="00E94689">
            <w:pPr>
              <w:spacing w:line="240" w:lineRule="exact"/>
              <w:jc w:val="center"/>
              <w:rPr>
                <w:rFonts w:ascii="游明朝" w:hAnsi="游明朝"/>
                <w:sz w:val="18"/>
                <w:szCs w:val="18"/>
              </w:rPr>
            </w:pPr>
          </w:p>
        </w:tc>
      </w:tr>
      <w:tr w:rsidR="0052785E" w:rsidRPr="00784FF7" w14:paraId="773AECC0" w14:textId="77777777" w:rsidTr="00E94689">
        <w:tc>
          <w:tcPr>
            <w:tcW w:w="520" w:type="dxa"/>
            <w:vMerge/>
          </w:tcPr>
          <w:p w14:paraId="3064C0AA"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24401852" w14:textId="77777777" w:rsidR="00966EAE" w:rsidRPr="00784FF7" w:rsidRDefault="00966EAE" w:rsidP="00E94689">
            <w:pPr>
              <w:spacing w:line="240" w:lineRule="exact"/>
              <w:rPr>
                <w:rFonts w:ascii="游明朝" w:hAnsi="游明朝"/>
                <w:sz w:val="18"/>
                <w:szCs w:val="18"/>
              </w:rPr>
            </w:pPr>
          </w:p>
        </w:tc>
        <w:tc>
          <w:tcPr>
            <w:tcW w:w="667" w:type="dxa"/>
            <w:vAlign w:val="center"/>
          </w:tcPr>
          <w:p w14:paraId="49F1BE1B"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A16F41D"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D9FE25D"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9BBDDDB" w14:textId="77777777" w:rsidR="00966EAE" w:rsidRPr="00784FF7" w:rsidRDefault="00966EAE" w:rsidP="00E94689">
            <w:pPr>
              <w:spacing w:line="240" w:lineRule="exact"/>
              <w:jc w:val="center"/>
              <w:rPr>
                <w:rFonts w:ascii="游明朝" w:hAnsi="游明朝"/>
                <w:sz w:val="18"/>
                <w:szCs w:val="18"/>
              </w:rPr>
            </w:pPr>
          </w:p>
        </w:tc>
      </w:tr>
      <w:tr w:rsidR="0052785E" w:rsidRPr="00784FF7" w14:paraId="73F2CD9D" w14:textId="77777777" w:rsidTr="00E94689">
        <w:tc>
          <w:tcPr>
            <w:tcW w:w="520" w:type="dxa"/>
            <w:vMerge w:val="restart"/>
            <w:textDirection w:val="tbRlV"/>
            <w:vAlign w:val="center"/>
          </w:tcPr>
          <w:p w14:paraId="2A998BEB" w14:textId="77777777" w:rsidR="00966EAE" w:rsidRPr="00784FF7" w:rsidRDefault="00966EAE" w:rsidP="00E94689">
            <w:pPr>
              <w:spacing w:line="240" w:lineRule="exact"/>
              <w:ind w:left="113" w:right="113"/>
              <w:jc w:val="center"/>
              <w:rPr>
                <w:rFonts w:ascii="游明朝" w:hAnsi="游明朝"/>
                <w:sz w:val="18"/>
                <w:szCs w:val="18"/>
              </w:rPr>
            </w:pPr>
            <w:r w:rsidRPr="00784FF7">
              <w:rPr>
                <w:rFonts w:ascii="游明朝" w:hAnsi="游明朝" w:hint="eastAsia"/>
                <w:sz w:val="18"/>
                <w:szCs w:val="18"/>
              </w:rPr>
              <w:t>設　備　関　係</w:t>
            </w:r>
          </w:p>
        </w:tc>
        <w:tc>
          <w:tcPr>
            <w:tcW w:w="7625" w:type="dxa"/>
            <w:vAlign w:val="center"/>
          </w:tcPr>
          <w:p w14:paraId="5F998E1C"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監視盤設置工事</w:t>
            </w:r>
          </w:p>
        </w:tc>
        <w:tc>
          <w:tcPr>
            <w:tcW w:w="667" w:type="dxa"/>
            <w:vAlign w:val="center"/>
          </w:tcPr>
          <w:p w14:paraId="20EDBCEA"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B751055"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50076FA"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6DE13673"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r>
      <w:tr w:rsidR="0052785E" w:rsidRPr="00784FF7" w14:paraId="4A5F1CA9" w14:textId="77777777" w:rsidTr="00E94689">
        <w:tc>
          <w:tcPr>
            <w:tcW w:w="520" w:type="dxa"/>
            <w:vMerge/>
          </w:tcPr>
          <w:p w14:paraId="44C6F958"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205881CF"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監視盤電源用配管配線工事</w:t>
            </w:r>
          </w:p>
        </w:tc>
        <w:tc>
          <w:tcPr>
            <w:tcW w:w="667" w:type="dxa"/>
            <w:vAlign w:val="center"/>
          </w:tcPr>
          <w:p w14:paraId="7E7897B2"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3607C06"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5782F5D4"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61DA566" w14:textId="77777777" w:rsidR="00966EAE" w:rsidRPr="00784FF7" w:rsidRDefault="00966EAE" w:rsidP="00E94689">
            <w:pPr>
              <w:spacing w:line="240" w:lineRule="exact"/>
              <w:jc w:val="center"/>
              <w:rPr>
                <w:rFonts w:ascii="游明朝" w:hAnsi="游明朝"/>
                <w:sz w:val="18"/>
                <w:szCs w:val="18"/>
              </w:rPr>
            </w:pPr>
          </w:p>
        </w:tc>
      </w:tr>
      <w:tr w:rsidR="0052785E" w:rsidRPr="00784FF7" w14:paraId="388A8232" w14:textId="77777777" w:rsidTr="00E94689">
        <w:tc>
          <w:tcPr>
            <w:tcW w:w="520" w:type="dxa"/>
            <w:vMerge/>
          </w:tcPr>
          <w:p w14:paraId="3DDB5ABC"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2334A1E2"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防災センター等へのインターホン機器納入</w:t>
            </w:r>
          </w:p>
        </w:tc>
        <w:tc>
          <w:tcPr>
            <w:tcW w:w="667" w:type="dxa"/>
            <w:vAlign w:val="center"/>
          </w:tcPr>
          <w:p w14:paraId="35332ECC"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7971DD5"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B602010"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1BADBAE"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r>
      <w:tr w:rsidR="0052785E" w:rsidRPr="00784FF7" w14:paraId="6019C12A" w14:textId="77777777" w:rsidTr="00E94689">
        <w:tc>
          <w:tcPr>
            <w:tcW w:w="520" w:type="dxa"/>
            <w:vMerge/>
          </w:tcPr>
          <w:p w14:paraId="34B185CA"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1966771E"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インターホン及びブザーの設置工事</w:t>
            </w:r>
          </w:p>
        </w:tc>
        <w:tc>
          <w:tcPr>
            <w:tcW w:w="667" w:type="dxa"/>
            <w:vAlign w:val="center"/>
          </w:tcPr>
          <w:p w14:paraId="0AF4807C"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60F1CC91"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741C75E"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18A422E"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r>
      <w:tr w:rsidR="0052785E" w:rsidRPr="00784FF7" w14:paraId="35B6E24F" w14:textId="77777777" w:rsidTr="00E94689">
        <w:tc>
          <w:tcPr>
            <w:tcW w:w="520" w:type="dxa"/>
            <w:vMerge/>
          </w:tcPr>
          <w:p w14:paraId="57145C2C"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4320DDC0"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昇降路及び機械室の外部におけるインターホン、火災信号等の配管配線工事</w:t>
            </w:r>
          </w:p>
        </w:tc>
        <w:tc>
          <w:tcPr>
            <w:tcW w:w="667" w:type="dxa"/>
            <w:vAlign w:val="center"/>
          </w:tcPr>
          <w:p w14:paraId="5EE7D974"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F8E14A6"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08BB1886"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CA875AB" w14:textId="77777777" w:rsidR="00966EAE" w:rsidRPr="00784FF7" w:rsidRDefault="00966EAE" w:rsidP="00E94689">
            <w:pPr>
              <w:spacing w:line="240" w:lineRule="exact"/>
              <w:jc w:val="center"/>
              <w:rPr>
                <w:rFonts w:ascii="游明朝" w:hAnsi="游明朝"/>
                <w:sz w:val="18"/>
                <w:szCs w:val="18"/>
              </w:rPr>
            </w:pPr>
          </w:p>
        </w:tc>
      </w:tr>
      <w:tr w:rsidR="0052785E" w:rsidRPr="00784FF7" w14:paraId="14D50BED" w14:textId="77777777" w:rsidTr="00E94689">
        <w:tc>
          <w:tcPr>
            <w:tcW w:w="520" w:type="dxa"/>
            <w:vMerge/>
          </w:tcPr>
          <w:p w14:paraId="4414CB96"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6CD31FFE"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機械室内（機械室有りの場合）及びピット内における点検用コンセントの設置工事</w:t>
            </w:r>
          </w:p>
        </w:tc>
        <w:tc>
          <w:tcPr>
            <w:tcW w:w="667" w:type="dxa"/>
            <w:vAlign w:val="center"/>
          </w:tcPr>
          <w:p w14:paraId="7A7F3FB1"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EBB6335"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75D9D678"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105C14A" w14:textId="77777777" w:rsidR="00966EAE" w:rsidRPr="00784FF7" w:rsidRDefault="00966EAE" w:rsidP="00E94689">
            <w:pPr>
              <w:spacing w:line="240" w:lineRule="exact"/>
              <w:jc w:val="center"/>
              <w:rPr>
                <w:rFonts w:ascii="游明朝" w:hAnsi="游明朝"/>
                <w:sz w:val="18"/>
                <w:szCs w:val="18"/>
              </w:rPr>
            </w:pPr>
          </w:p>
        </w:tc>
      </w:tr>
      <w:tr w:rsidR="0052785E" w:rsidRPr="00784FF7" w14:paraId="42AE2E6D" w14:textId="77777777" w:rsidTr="00E94689">
        <w:tc>
          <w:tcPr>
            <w:tcW w:w="520" w:type="dxa"/>
            <w:vMerge/>
          </w:tcPr>
          <w:p w14:paraId="4C3746FB"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7FAAFAC0" w14:textId="77777777" w:rsidR="00966EAE" w:rsidRPr="00784FF7" w:rsidRDefault="00966EAE" w:rsidP="00E94689">
            <w:pPr>
              <w:spacing w:line="240" w:lineRule="exact"/>
              <w:rPr>
                <w:rFonts w:ascii="游明朝" w:hAnsi="游明朝"/>
                <w:sz w:val="18"/>
                <w:szCs w:val="18"/>
              </w:rPr>
            </w:pPr>
          </w:p>
        </w:tc>
        <w:tc>
          <w:tcPr>
            <w:tcW w:w="667" w:type="dxa"/>
            <w:vAlign w:val="center"/>
          </w:tcPr>
          <w:p w14:paraId="5D628358"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755C0E1"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1FD53F86"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2F2AB9B" w14:textId="77777777" w:rsidR="00966EAE" w:rsidRPr="00784FF7" w:rsidRDefault="00966EAE" w:rsidP="00E94689">
            <w:pPr>
              <w:spacing w:line="240" w:lineRule="exact"/>
              <w:jc w:val="center"/>
              <w:rPr>
                <w:rFonts w:ascii="游明朝" w:hAnsi="游明朝"/>
                <w:sz w:val="18"/>
                <w:szCs w:val="18"/>
              </w:rPr>
            </w:pPr>
          </w:p>
        </w:tc>
      </w:tr>
      <w:tr w:rsidR="0052785E" w:rsidRPr="00784FF7" w14:paraId="44278B5E" w14:textId="77777777" w:rsidTr="00E94689">
        <w:tc>
          <w:tcPr>
            <w:tcW w:w="520" w:type="dxa"/>
            <w:vMerge/>
          </w:tcPr>
          <w:p w14:paraId="2F37F2A0"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1063B49A"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【機械室有りの場合】</w:t>
            </w:r>
          </w:p>
        </w:tc>
        <w:tc>
          <w:tcPr>
            <w:tcW w:w="667" w:type="dxa"/>
            <w:vAlign w:val="center"/>
          </w:tcPr>
          <w:p w14:paraId="5C142E91"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D4B5A7A"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1EDAC015"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9079D3A" w14:textId="77777777" w:rsidR="00966EAE" w:rsidRPr="00784FF7" w:rsidRDefault="00966EAE" w:rsidP="00E94689">
            <w:pPr>
              <w:spacing w:line="240" w:lineRule="exact"/>
              <w:jc w:val="center"/>
              <w:rPr>
                <w:rFonts w:ascii="游明朝" w:hAnsi="游明朝"/>
                <w:sz w:val="18"/>
                <w:szCs w:val="18"/>
              </w:rPr>
            </w:pPr>
          </w:p>
        </w:tc>
      </w:tr>
      <w:tr w:rsidR="0052785E" w:rsidRPr="00784FF7" w14:paraId="6E9F9F2C" w14:textId="77777777" w:rsidTr="00E94689">
        <w:tc>
          <w:tcPr>
            <w:tcW w:w="520" w:type="dxa"/>
            <w:vMerge/>
          </w:tcPr>
          <w:p w14:paraId="3C1A720F"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5D968C47"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機械室の換気扇又は空調設備工事</w:t>
            </w:r>
          </w:p>
        </w:tc>
        <w:tc>
          <w:tcPr>
            <w:tcW w:w="667" w:type="dxa"/>
            <w:vAlign w:val="center"/>
          </w:tcPr>
          <w:p w14:paraId="73907008"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726E6DC"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7A733473"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30B01843" w14:textId="77777777" w:rsidR="00966EAE" w:rsidRPr="00784FF7" w:rsidRDefault="00966EAE" w:rsidP="00E94689">
            <w:pPr>
              <w:spacing w:line="240" w:lineRule="exact"/>
              <w:jc w:val="center"/>
              <w:rPr>
                <w:rFonts w:ascii="游明朝" w:hAnsi="游明朝"/>
                <w:sz w:val="18"/>
                <w:szCs w:val="18"/>
              </w:rPr>
            </w:pPr>
          </w:p>
        </w:tc>
      </w:tr>
      <w:tr w:rsidR="0052785E" w:rsidRPr="00784FF7" w14:paraId="751D7127" w14:textId="77777777" w:rsidTr="00E94689">
        <w:tc>
          <w:tcPr>
            <w:tcW w:w="520" w:type="dxa"/>
            <w:vMerge/>
          </w:tcPr>
          <w:p w14:paraId="7CAA5D35"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2EC6AEC5"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機械室における換気扇用サーモスイッチの設置工事</w:t>
            </w:r>
          </w:p>
        </w:tc>
        <w:tc>
          <w:tcPr>
            <w:tcW w:w="667" w:type="dxa"/>
            <w:vAlign w:val="center"/>
          </w:tcPr>
          <w:p w14:paraId="172B806E"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7AEAACA9"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17EED226"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000ADEF" w14:textId="77777777" w:rsidR="00966EAE" w:rsidRPr="00784FF7" w:rsidRDefault="00966EAE" w:rsidP="00E94689">
            <w:pPr>
              <w:spacing w:line="240" w:lineRule="exact"/>
              <w:jc w:val="center"/>
              <w:rPr>
                <w:rFonts w:ascii="游明朝" w:hAnsi="游明朝"/>
                <w:sz w:val="18"/>
                <w:szCs w:val="18"/>
              </w:rPr>
            </w:pPr>
          </w:p>
        </w:tc>
      </w:tr>
      <w:tr w:rsidR="0052785E" w:rsidRPr="00784FF7" w14:paraId="6A8A4524" w14:textId="77777777" w:rsidTr="00E94689">
        <w:tc>
          <w:tcPr>
            <w:tcW w:w="520" w:type="dxa"/>
            <w:vMerge/>
          </w:tcPr>
          <w:p w14:paraId="058AE261"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3C1B446F"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機械室の照明設備工事</w:t>
            </w:r>
          </w:p>
        </w:tc>
        <w:tc>
          <w:tcPr>
            <w:tcW w:w="667" w:type="dxa"/>
            <w:vAlign w:val="center"/>
          </w:tcPr>
          <w:p w14:paraId="7D1D1BB4"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60BCD03C"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468D73C6"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3B9F54F0" w14:textId="77777777" w:rsidR="00966EAE" w:rsidRPr="00784FF7" w:rsidRDefault="00966EAE" w:rsidP="00E94689">
            <w:pPr>
              <w:spacing w:line="240" w:lineRule="exact"/>
              <w:jc w:val="center"/>
              <w:rPr>
                <w:rFonts w:ascii="游明朝" w:hAnsi="游明朝"/>
                <w:sz w:val="18"/>
                <w:szCs w:val="18"/>
              </w:rPr>
            </w:pPr>
          </w:p>
        </w:tc>
      </w:tr>
      <w:tr w:rsidR="0052785E" w:rsidRPr="00784FF7" w14:paraId="410B1C48" w14:textId="77777777" w:rsidTr="00E94689">
        <w:tc>
          <w:tcPr>
            <w:tcW w:w="520" w:type="dxa"/>
            <w:vMerge/>
          </w:tcPr>
          <w:p w14:paraId="558B5AA2"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5E20C98C"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機械室受電盤一次側端子までの配管配線工事</w:t>
            </w:r>
          </w:p>
        </w:tc>
        <w:tc>
          <w:tcPr>
            <w:tcW w:w="667" w:type="dxa"/>
            <w:vAlign w:val="center"/>
          </w:tcPr>
          <w:p w14:paraId="2AE0F1C1"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12A73030"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32F06852"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BDEE52F" w14:textId="77777777" w:rsidR="00966EAE" w:rsidRPr="00784FF7" w:rsidRDefault="00966EAE" w:rsidP="00E94689">
            <w:pPr>
              <w:spacing w:line="240" w:lineRule="exact"/>
              <w:jc w:val="center"/>
              <w:rPr>
                <w:rFonts w:ascii="游明朝" w:hAnsi="游明朝"/>
                <w:sz w:val="18"/>
                <w:szCs w:val="18"/>
              </w:rPr>
            </w:pPr>
          </w:p>
        </w:tc>
      </w:tr>
      <w:tr w:rsidR="0052785E" w:rsidRPr="00784FF7" w14:paraId="76D09A10" w14:textId="77777777" w:rsidTr="00E94689">
        <w:tc>
          <w:tcPr>
            <w:tcW w:w="520" w:type="dxa"/>
            <w:vMerge/>
          </w:tcPr>
          <w:p w14:paraId="6248D8AF"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1FADAC4F" w14:textId="77777777" w:rsidR="00966EAE" w:rsidRPr="00784FF7" w:rsidRDefault="00966EAE" w:rsidP="00E94689">
            <w:pPr>
              <w:spacing w:line="240" w:lineRule="exact"/>
              <w:rPr>
                <w:rFonts w:ascii="游明朝" w:hAnsi="游明朝"/>
                <w:sz w:val="18"/>
                <w:szCs w:val="18"/>
              </w:rPr>
            </w:pPr>
          </w:p>
        </w:tc>
        <w:tc>
          <w:tcPr>
            <w:tcW w:w="667" w:type="dxa"/>
            <w:vAlign w:val="center"/>
          </w:tcPr>
          <w:p w14:paraId="64B81A67"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5D9DB1B"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11B74DB0"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402C193A" w14:textId="77777777" w:rsidR="00966EAE" w:rsidRPr="00784FF7" w:rsidRDefault="00966EAE" w:rsidP="00E94689">
            <w:pPr>
              <w:spacing w:line="240" w:lineRule="exact"/>
              <w:jc w:val="center"/>
              <w:rPr>
                <w:rFonts w:ascii="游明朝" w:hAnsi="游明朝"/>
                <w:sz w:val="18"/>
                <w:szCs w:val="18"/>
              </w:rPr>
            </w:pPr>
          </w:p>
        </w:tc>
      </w:tr>
      <w:tr w:rsidR="0052785E" w:rsidRPr="00784FF7" w14:paraId="611F8284" w14:textId="77777777" w:rsidTr="00E94689">
        <w:tc>
          <w:tcPr>
            <w:tcW w:w="520" w:type="dxa"/>
            <w:vMerge/>
          </w:tcPr>
          <w:p w14:paraId="3BB34968"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6813DC57"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【機械室無しの場合】</w:t>
            </w:r>
          </w:p>
        </w:tc>
        <w:tc>
          <w:tcPr>
            <w:tcW w:w="667" w:type="dxa"/>
            <w:vAlign w:val="center"/>
          </w:tcPr>
          <w:p w14:paraId="5CF8F355"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59BFC23"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C24B902"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07DA69F5" w14:textId="77777777" w:rsidR="00966EAE" w:rsidRPr="00784FF7" w:rsidRDefault="00966EAE" w:rsidP="00E94689">
            <w:pPr>
              <w:spacing w:line="240" w:lineRule="exact"/>
              <w:jc w:val="center"/>
              <w:rPr>
                <w:rFonts w:ascii="游明朝" w:hAnsi="游明朝"/>
                <w:sz w:val="18"/>
                <w:szCs w:val="18"/>
              </w:rPr>
            </w:pPr>
          </w:p>
        </w:tc>
      </w:tr>
      <w:tr w:rsidR="0052785E" w:rsidRPr="00784FF7" w14:paraId="45B60BCC" w14:textId="77777777" w:rsidTr="00E94689">
        <w:tc>
          <w:tcPr>
            <w:tcW w:w="520" w:type="dxa"/>
            <w:vMerge/>
          </w:tcPr>
          <w:p w14:paraId="10DEE9BB"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52B9745D"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乗場付近に設置する接続盤１次側端子までの電源、インターホン、放送、火災信号等の配管配線工事及び接続盤を含む昇降路内へ至る配管工事</w:t>
            </w:r>
          </w:p>
        </w:tc>
        <w:tc>
          <w:tcPr>
            <w:tcW w:w="667" w:type="dxa"/>
            <w:vAlign w:val="center"/>
          </w:tcPr>
          <w:p w14:paraId="2FB1EDED"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58016447"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c>
          <w:tcPr>
            <w:tcW w:w="667" w:type="dxa"/>
            <w:vAlign w:val="center"/>
          </w:tcPr>
          <w:p w14:paraId="4870E710"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E5D208A" w14:textId="77777777" w:rsidR="00966EAE" w:rsidRPr="00784FF7" w:rsidRDefault="00966EAE" w:rsidP="00E94689">
            <w:pPr>
              <w:spacing w:line="240" w:lineRule="exact"/>
              <w:jc w:val="center"/>
              <w:rPr>
                <w:rFonts w:ascii="游明朝" w:hAnsi="游明朝"/>
                <w:sz w:val="18"/>
                <w:szCs w:val="18"/>
              </w:rPr>
            </w:pPr>
          </w:p>
        </w:tc>
      </w:tr>
      <w:tr w:rsidR="0052785E" w:rsidRPr="00784FF7" w14:paraId="6D5507FB" w14:textId="77777777" w:rsidTr="00E94689">
        <w:tc>
          <w:tcPr>
            <w:tcW w:w="520" w:type="dxa"/>
            <w:vMerge/>
          </w:tcPr>
          <w:p w14:paraId="73EF7DC1" w14:textId="77777777" w:rsidR="00966EAE" w:rsidRPr="00784FF7" w:rsidRDefault="00966EAE" w:rsidP="00E94689">
            <w:pPr>
              <w:spacing w:line="240" w:lineRule="exact"/>
              <w:rPr>
                <w:rFonts w:ascii="游明朝" w:hAnsi="游明朝"/>
                <w:sz w:val="18"/>
                <w:szCs w:val="18"/>
              </w:rPr>
            </w:pPr>
          </w:p>
        </w:tc>
        <w:tc>
          <w:tcPr>
            <w:tcW w:w="7625" w:type="dxa"/>
            <w:vAlign w:val="center"/>
          </w:tcPr>
          <w:p w14:paraId="45B83D7D" w14:textId="77777777" w:rsidR="00966EAE" w:rsidRPr="00784FF7" w:rsidRDefault="00966EAE" w:rsidP="00E94689">
            <w:pPr>
              <w:spacing w:line="240" w:lineRule="exact"/>
              <w:rPr>
                <w:rFonts w:ascii="游明朝" w:hAnsi="游明朝"/>
                <w:sz w:val="18"/>
                <w:szCs w:val="18"/>
              </w:rPr>
            </w:pPr>
            <w:r w:rsidRPr="00784FF7">
              <w:rPr>
                <w:rFonts w:ascii="游明朝" w:hAnsi="游明朝" w:hint="eastAsia"/>
                <w:sz w:val="18"/>
                <w:szCs w:val="18"/>
              </w:rPr>
              <w:t>乗場付近に設置する接続盤２次側端子から昇降路内の昇降機制御盤を経た以降の電源、インターホン、放送、火災信号等の配管配線工事（接地工事共）</w:t>
            </w:r>
          </w:p>
        </w:tc>
        <w:tc>
          <w:tcPr>
            <w:tcW w:w="667" w:type="dxa"/>
            <w:vAlign w:val="center"/>
          </w:tcPr>
          <w:p w14:paraId="481BBF4C"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6B86AD1C"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28ABF798" w14:textId="77777777" w:rsidR="00966EAE" w:rsidRPr="00784FF7" w:rsidRDefault="00966EAE" w:rsidP="00E94689">
            <w:pPr>
              <w:spacing w:line="240" w:lineRule="exact"/>
              <w:jc w:val="center"/>
              <w:rPr>
                <w:rFonts w:ascii="游明朝" w:hAnsi="游明朝"/>
                <w:sz w:val="18"/>
                <w:szCs w:val="18"/>
              </w:rPr>
            </w:pPr>
          </w:p>
        </w:tc>
        <w:tc>
          <w:tcPr>
            <w:tcW w:w="667" w:type="dxa"/>
            <w:vAlign w:val="center"/>
          </w:tcPr>
          <w:p w14:paraId="684655C3" w14:textId="77777777" w:rsidR="00966EAE" w:rsidRPr="00784FF7" w:rsidRDefault="00966EAE" w:rsidP="00E94689">
            <w:pPr>
              <w:spacing w:line="240" w:lineRule="exact"/>
              <w:jc w:val="center"/>
              <w:rPr>
                <w:rFonts w:ascii="游明朝" w:hAnsi="游明朝"/>
                <w:sz w:val="18"/>
                <w:szCs w:val="18"/>
              </w:rPr>
            </w:pPr>
            <w:r w:rsidRPr="00784FF7">
              <w:rPr>
                <w:rFonts w:ascii="游明朝" w:hAnsi="游明朝" w:hint="eastAsia"/>
                <w:sz w:val="18"/>
                <w:szCs w:val="18"/>
              </w:rPr>
              <w:t>●</w:t>
            </w:r>
          </w:p>
        </w:tc>
      </w:tr>
    </w:tbl>
    <w:p w14:paraId="77D6ECB1" w14:textId="0FF75BD5" w:rsidR="00D31B3E" w:rsidRPr="00784FF7" w:rsidRDefault="00D31B3E" w:rsidP="00E94689">
      <w:pPr>
        <w:spacing w:line="240" w:lineRule="exact"/>
        <w:jc w:val="left"/>
        <w:rPr>
          <w:rFonts w:ascii="游明朝" w:hAnsi="游明朝"/>
          <w:sz w:val="18"/>
          <w:szCs w:val="18"/>
        </w:rPr>
      </w:pPr>
    </w:p>
    <w:p w14:paraId="1F8ABECA" w14:textId="77777777" w:rsidR="00D31B3E" w:rsidRPr="00784FF7" w:rsidRDefault="00D31B3E">
      <w:pPr>
        <w:rPr>
          <w:rFonts w:ascii="游明朝" w:hAnsi="游明朝"/>
          <w:sz w:val="18"/>
          <w:szCs w:val="18"/>
        </w:rPr>
      </w:pPr>
      <w:r w:rsidRPr="00784FF7">
        <w:rPr>
          <w:rFonts w:ascii="游明朝" w:hAnsi="游明朝"/>
          <w:sz w:val="18"/>
          <w:szCs w:val="18"/>
        </w:rPr>
        <w:br w:type="page"/>
      </w:r>
    </w:p>
    <w:p w14:paraId="53475ABE" w14:textId="77777777" w:rsidR="00D31B3E" w:rsidRPr="000E146E" w:rsidRDefault="00966EAE" w:rsidP="000E146E">
      <w:pPr>
        <w:pStyle w:val="a5"/>
        <w:numPr>
          <w:ilvl w:val="0"/>
          <w:numId w:val="25"/>
        </w:numPr>
        <w:spacing w:line="240" w:lineRule="exact"/>
        <w:ind w:leftChars="0"/>
        <w:jc w:val="left"/>
        <w:outlineLvl w:val="0"/>
        <w:rPr>
          <w:rFonts w:ascii="BIZ UDPゴシック" w:eastAsia="BIZ UDPゴシック" w:hAnsi="BIZ UDPゴシック"/>
          <w:sz w:val="18"/>
          <w:szCs w:val="18"/>
        </w:rPr>
      </w:pPr>
      <w:r w:rsidRPr="000E146E">
        <w:rPr>
          <w:rFonts w:ascii="BIZ UDPゴシック" w:eastAsia="BIZ UDPゴシック" w:hAnsi="BIZ UDPゴシック" w:hint="eastAsia"/>
          <w:sz w:val="18"/>
          <w:szCs w:val="18"/>
        </w:rPr>
        <w:lastRenderedPageBreak/>
        <w:t>昇降機設備仕様一覧表</w:t>
      </w:r>
    </w:p>
    <w:p w14:paraId="56CB6EEF" w14:textId="6777F1AC" w:rsidR="00966EAE" w:rsidRPr="00784FF7" w:rsidRDefault="00525C03" w:rsidP="00B265D2">
      <w:pPr>
        <w:pStyle w:val="a5"/>
        <w:spacing w:line="240" w:lineRule="exact"/>
        <w:ind w:leftChars="0" w:left="425"/>
        <w:jc w:val="left"/>
        <w:outlineLvl w:val="0"/>
        <w:rPr>
          <w:rFonts w:ascii="游明朝" w:hAnsi="游明朝"/>
          <w:sz w:val="18"/>
          <w:szCs w:val="18"/>
        </w:rPr>
      </w:pPr>
      <w:r w:rsidRPr="00784FF7">
        <w:rPr>
          <w:rFonts w:ascii="游明朝" w:hAnsi="游明朝" w:hint="eastAsia"/>
          <w:sz w:val="18"/>
          <w:szCs w:val="18"/>
        </w:rPr>
        <w:t xml:space="preserve">※下表を適用する。　</w:t>
      </w:r>
      <w:r w:rsidR="000116F4" w:rsidRPr="00784FF7">
        <w:rPr>
          <w:rFonts w:ascii="游明朝" w:hAnsi="游明朝" w:hint="eastAsia"/>
          <w:sz w:val="18"/>
          <w:szCs w:val="18"/>
        </w:rPr>
        <w:t>○別途設計図面による</w:t>
      </w:r>
    </w:p>
    <w:tbl>
      <w:tblPr>
        <w:tblStyle w:val="a6"/>
        <w:tblW w:w="0" w:type="auto"/>
        <w:tblInd w:w="250" w:type="dxa"/>
        <w:tblLayout w:type="fixed"/>
        <w:tblLook w:val="04A0" w:firstRow="1" w:lastRow="0" w:firstColumn="1" w:lastColumn="0" w:noHBand="0" w:noVBand="1"/>
      </w:tblPr>
      <w:tblGrid>
        <w:gridCol w:w="425"/>
        <w:gridCol w:w="426"/>
        <w:gridCol w:w="1588"/>
        <w:gridCol w:w="2551"/>
        <w:gridCol w:w="2552"/>
        <w:gridCol w:w="2551"/>
      </w:tblGrid>
      <w:tr w:rsidR="0052785E" w:rsidRPr="00784FF7" w14:paraId="35631B34" w14:textId="77777777" w:rsidTr="004C0B41">
        <w:tc>
          <w:tcPr>
            <w:tcW w:w="425" w:type="dxa"/>
            <w:vMerge w:val="restart"/>
            <w:textDirection w:val="tbRlV"/>
            <w:vAlign w:val="center"/>
          </w:tcPr>
          <w:p w14:paraId="556BB4E5" w14:textId="77777777" w:rsidR="00966EAE" w:rsidRPr="00784FF7" w:rsidRDefault="00966EAE" w:rsidP="00E94689">
            <w:pPr>
              <w:spacing w:line="240" w:lineRule="exact"/>
              <w:ind w:left="113" w:right="113"/>
              <w:outlineLvl w:val="0"/>
              <w:rPr>
                <w:rFonts w:ascii="游明朝" w:hAnsi="游明朝"/>
                <w:sz w:val="16"/>
                <w:szCs w:val="16"/>
              </w:rPr>
            </w:pPr>
            <w:r w:rsidRPr="00784FF7">
              <w:rPr>
                <w:rFonts w:ascii="游明朝" w:hAnsi="游明朝" w:hint="eastAsia"/>
                <w:sz w:val="16"/>
                <w:szCs w:val="16"/>
              </w:rPr>
              <w:t>基　本　仕　様</w:t>
            </w:r>
          </w:p>
        </w:tc>
        <w:tc>
          <w:tcPr>
            <w:tcW w:w="2014" w:type="dxa"/>
            <w:gridSpan w:val="2"/>
          </w:tcPr>
          <w:p w14:paraId="20078884"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号機Ｎｏ．</w:t>
            </w:r>
          </w:p>
        </w:tc>
        <w:tc>
          <w:tcPr>
            <w:tcW w:w="2551" w:type="dxa"/>
            <w:vAlign w:val="center"/>
          </w:tcPr>
          <w:p w14:paraId="5C0CE2D4"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Ｎｏ．　　号機</w:t>
            </w:r>
          </w:p>
        </w:tc>
        <w:tc>
          <w:tcPr>
            <w:tcW w:w="2552" w:type="dxa"/>
            <w:vAlign w:val="center"/>
          </w:tcPr>
          <w:p w14:paraId="7566C5AA"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Ｎｏ．　　号機</w:t>
            </w:r>
          </w:p>
        </w:tc>
        <w:tc>
          <w:tcPr>
            <w:tcW w:w="2551" w:type="dxa"/>
            <w:vAlign w:val="center"/>
          </w:tcPr>
          <w:p w14:paraId="02BA051F"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Ｎｏ．　　号機</w:t>
            </w:r>
          </w:p>
        </w:tc>
      </w:tr>
      <w:tr w:rsidR="0052785E" w:rsidRPr="00784FF7" w14:paraId="6CC55404" w14:textId="77777777" w:rsidTr="004C0B41">
        <w:tc>
          <w:tcPr>
            <w:tcW w:w="425" w:type="dxa"/>
            <w:vMerge/>
          </w:tcPr>
          <w:p w14:paraId="3617626D"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3A27B37C"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用途</w:t>
            </w:r>
          </w:p>
        </w:tc>
        <w:tc>
          <w:tcPr>
            <w:tcW w:w="2551" w:type="dxa"/>
            <w:vAlign w:val="center"/>
          </w:tcPr>
          <w:p w14:paraId="201D6541"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用</w:t>
            </w:r>
          </w:p>
        </w:tc>
        <w:tc>
          <w:tcPr>
            <w:tcW w:w="2552" w:type="dxa"/>
            <w:vAlign w:val="center"/>
          </w:tcPr>
          <w:p w14:paraId="22C233D9"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用</w:t>
            </w:r>
          </w:p>
        </w:tc>
        <w:tc>
          <w:tcPr>
            <w:tcW w:w="2551" w:type="dxa"/>
            <w:vAlign w:val="center"/>
          </w:tcPr>
          <w:p w14:paraId="0F4BDF61"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用</w:t>
            </w:r>
          </w:p>
        </w:tc>
      </w:tr>
      <w:tr w:rsidR="0052785E" w:rsidRPr="00784FF7" w14:paraId="4E863258" w14:textId="77777777" w:rsidTr="004C0B41">
        <w:tc>
          <w:tcPr>
            <w:tcW w:w="425" w:type="dxa"/>
            <w:vMerge/>
          </w:tcPr>
          <w:p w14:paraId="69351E1A"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35D0C701"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方式</w:t>
            </w:r>
          </w:p>
        </w:tc>
        <w:tc>
          <w:tcPr>
            <w:tcW w:w="2551" w:type="dxa"/>
            <w:vAlign w:val="center"/>
          </w:tcPr>
          <w:p w14:paraId="256F38FF"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※ロープ式　○油圧式</w:t>
            </w:r>
          </w:p>
        </w:tc>
        <w:tc>
          <w:tcPr>
            <w:tcW w:w="2552" w:type="dxa"/>
            <w:vAlign w:val="center"/>
          </w:tcPr>
          <w:p w14:paraId="36EA5AFD"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※ロープ式　○油圧式</w:t>
            </w:r>
          </w:p>
        </w:tc>
        <w:tc>
          <w:tcPr>
            <w:tcW w:w="2551" w:type="dxa"/>
            <w:vAlign w:val="center"/>
          </w:tcPr>
          <w:p w14:paraId="57B17945"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※ロープ式　○油圧式</w:t>
            </w:r>
          </w:p>
        </w:tc>
      </w:tr>
      <w:tr w:rsidR="0052785E" w:rsidRPr="00784FF7" w14:paraId="36B8B57D" w14:textId="77777777" w:rsidTr="004C0B41">
        <w:tc>
          <w:tcPr>
            <w:tcW w:w="425" w:type="dxa"/>
            <w:vMerge/>
          </w:tcPr>
          <w:p w14:paraId="0D46317D"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58E541E1"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種別</w:t>
            </w:r>
          </w:p>
        </w:tc>
        <w:tc>
          <w:tcPr>
            <w:tcW w:w="2551" w:type="dxa"/>
            <w:vAlign w:val="center"/>
          </w:tcPr>
          <w:p w14:paraId="6E1D3ACA"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○一般 ○普及型○非常用</w:t>
            </w:r>
          </w:p>
        </w:tc>
        <w:tc>
          <w:tcPr>
            <w:tcW w:w="2552" w:type="dxa"/>
            <w:vAlign w:val="center"/>
          </w:tcPr>
          <w:p w14:paraId="7265405B"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○一般 ○普及型○非常用</w:t>
            </w:r>
          </w:p>
        </w:tc>
        <w:tc>
          <w:tcPr>
            <w:tcW w:w="2551" w:type="dxa"/>
            <w:vAlign w:val="center"/>
          </w:tcPr>
          <w:p w14:paraId="3162CF55"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○一般 ○普及型○非常用</w:t>
            </w:r>
          </w:p>
        </w:tc>
      </w:tr>
      <w:tr w:rsidR="0052785E" w:rsidRPr="00784FF7" w14:paraId="44799183" w14:textId="77777777" w:rsidTr="004C0B41">
        <w:tc>
          <w:tcPr>
            <w:tcW w:w="425" w:type="dxa"/>
            <w:vMerge/>
          </w:tcPr>
          <w:p w14:paraId="67174C6E"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03DC17DE"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構造</w:t>
            </w:r>
          </w:p>
        </w:tc>
        <w:tc>
          <w:tcPr>
            <w:tcW w:w="2551" w:type="dxa"/>
            <w:vAlign w:val="center"/>
          </w:tcPr>
          <w:p w14:paraId="2D8C5573"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機械室　※なし　○あり</w:t>
            </w:r>
          </w:p>
        </w:tc>
        <w:tc>
          <w:tcPr>
            <w:tcW w:w="2552" w:type="dxa"/>
            <w:vAlign w:val="center"/>
          </w:tcPr>
          <w:p w14:paraId="7BB6E049"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機械室　※なし　○あり</w:t>
            </w:r>
          </w:p>
        </w:tc>
        <w:tc>
          <w:tcPr>
            <w:tcW w:w="2551" w:type="dxa"/>
            <w:vAlign w:val="center"/>
          </w:tcPr>
          <w:p w14:paraId="31C7439C"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機械室　※なし　○あり</w:t>
            </w:r>
          </w:p>
        </w:tc>
      </w:tr>
      <w:tr w:rsidR="0052785E" w:rsidRPr="00784FF7" w14:paraId="1EFBAE0A" w14:textId="77777777" w:rsidTr="004C0B41">
        <w:tc>
          <w:tcPr>
            <w:tcW w:w="425" w:type="dxa"/>
            <w:vMerge/>
          </w:tcPr>
          <w:p w14:paraId="06D02044"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797283BA"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ＪＩＳ記号</w:t>
            </w:r>
          </w:p>
        </w:tc>
        <w:tc>
          <w:tcPr>
            <w:tcW w:w="2551" w:type="dxa"/>
            <w:vAlign w:val="center"/>
          </w:tcPr>
          <w:p w14:paraId="39346B29"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 xml:space="preserve"> －　－　　　</w:t>
            </w:r>
          </w:p>
        </w:tc>
        <w:tc>
          <w:tcPr>
            <w:tcW w:w="2552" w:type="dxa"/>
            <w:vAlign w:val="center"/>
          </w:tcPr>
          <w:p w14:paraId="2AFFCFA6"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 xml:space="preserve"> －　－　　　</w:t>
            </w:r>
          </w:p>
        </w:tc>
        <w:tc>
          <w:tcPr>
            <w:tcW w:w="2551" w:type="dxa"/>
            <w:vAlign w:val="center"/>
          </w:tcPr>
          <w:p w14:paraId="32CDDF48"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 xml:space="preserve"> －　－　　　</w:t>
            </w:r>
          </w:p>
        </w:tc>
      </w:tr>
      <w:tr w:rsidR="0052785E" w:rsidRPr="00784FF7" w14:paraId="522F15AB" w14:textId="77777777" w:rsidTr="004C0B41">
        <w:tc>
          <w:tcPr>
            <w:tcW w:w="425" w:type="dxa"/>
            <w:vMerge/>
          </w:tcPr>
          <w:p w14:paraId="38508A27"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04D0CFD1"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速度制御方式</w:t>
            </w:r>
          </w:p>
        </w:tc>
        <w:tc>
          <w:tcPr>
            <w:tcW w:w="2551" w:type="dxa"/>
            <w:vAlign w:val="center"/>
          </w:tcPr>
          <w:p w14:paraId="59C129A4"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可変電圧可変周波数制御方式</w:t>
            </w:r>
          </w:p>
        </w:tc>
        <w:tc>
          <w:tcPr>
            <w:tcW w:w="2552" w:type="dxa"/>
            <w:vAlign w:val="center"/>
          </w:tcPr>
          <w:p w14:paraId="62675291"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可変電圧可変周波数制御方式</w:t>
            </w:r>
          </w:p>
        </w:tc>
        <w:tc>
          <w:tcPr>
            <w:tcW w:w="2551" w:type="dxa"/>
            <w:vAlign w:val="center"/>
          </w:tcPr>
          <w:p w14:paraId="30D76449"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可変電圧可変周波数制御方式</w:t>
            </w:r>
          </w:p>
        </w:tc>
      </w:tr>
      <w:tr w:rsidR="0052785E" w:rsidRPr="00784FF7" w14:paraId="16F31861" w14:textId="77777777" w:rsidTr="004C0B41">
        <w:tc>
          <w:tcPr>
            <w:tcW w:w="425" w:type="dxa"/>
            <w:vMerge/>
          </w:tcPr>
          <w:p w14:paraId="735F1018"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20F953CB"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運転操作方式</w:t>
            </w:r>
          </w:p>
        </w:tc>
        <w:tc>
          <w:tcPr>
            <w:tcW w:w="2551" w:type="dxa"/>
            <w:vAlign w:val="center"/>
          </w:tcPr>
          <w:p w14:paraId="18105BF4"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※乗合全自動運転方式（ＳＣ）</w:t>
            </w:r>
          </w:p>
          <w:p w14:paraId="46A464E0"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○群乗合全自動方式（ＭＳＣ）</w:t>
            </w:r>
          </w:p>
          <w:p w14:paraId="2BBEB8EC"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○全自動群管理方式（ＧＳＳ）</w:t>
            </w:r>
          </w:p>
        </w:tc>
        <w:tc>
          <w:tcPr>
            <w:tcW w:w="2552" w:type="dxa"/>
            <w:vAlign w:val="center"/>
          </w:tcPr>
          <w:p w14:paraId="4EC8FD84"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※乗合全自動運転方式（ＳＣ）</w:t>
            </w:r>
          </w:p>
          <w:p w14:paraId="0FB28B3F"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○群乗合全自動方式（ＭＳＣ）</w:t>
            </w:r>
          </w:p>
          <w:p w14:paraId="4F949EA4"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○全自動群管理方式（ＧＳＳ）</w:t>
            </w:r>
          </w:p>
        </w:tc>
        <w:tc>
          <w:tcPr>
            <w:tcW w:w="2551" w:type="dxa"/>
            <w:vAlign w:val="center"/>
          </w:tcPr>
          <w:p w14:paraId="1396E09C"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※乗合全自動運転方式（ＳＣ）</w:t>
            </w:r>
          </w:p>
          <w:p w14:paraId="1E336AC9"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○群乗合全自動方式（ＭＳＣ）</w:t>
            </w:r>
          </w:p>
          <w:p w14:paraId="359457A5"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○全自動群管理方式（ＧＳＳ）</w:t>
            </w:r>
          </w:p>
        </w:tc>
      </w:tr>
      <w:tr w:rsidR="0052785E" w:rsidRPr="00784FF7" w14:paraId="6C40ABAB" w14:textId="77777777" w:rsidTr="004C0B41">
        <w:tc>
          <w:tcPr>
            <w:tcW w:w="425" w:type="dxa"/>
            <w:vMerge/>
          </w:tcPr>
          <w:p w14:paraId="06FB0700"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67484298"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積載量</w:t>
            </w:r>
          </w:p>
        </w:tc>
        <w:tc>
          <w:tcPr>
            <w:tcW w:w="2551" w:type="dxa"/>
            <w:vAlign w:val="center"/>
          </w:tcPr>
          <w:p w14:paraId="5A2FB8E1"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ｋｇ</w:t>
            </w:r>
          </w:p>
        </w:tc>
        <w:tc>
          <w:tcPr>
            <w:tcW w:w="2552" w:type="dxa"/>
            <w:vAlign w:val="center"/>
          </w:tcPr>
          <w:p w14:paraId="73D46CA6"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ｋｇ</w:t>
            </w:r>
          </w:p>
        </w:tc>
        <w:tc>
          <w:tcPr>
            <w:tcW w:w="2551" w:type="dxa"/>
            <w:vAlign w:val="center"/>
          </w:tcPr>
          <w:p w14:paraId="3758FF23"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ｋｇ</w:t>
            </w:r>
          </w:p>
        </w:tc>
      </w:tr>
      <w:tr w:rsidR="0052785E" w:rsidRPr="00784FF7" w14:paraId="12D36378" w14:textId="77777777" w:rsidTr="004C0B41">
        <w:tc>
          <w:tcPr>
            <w:tcW w:w="425" w:type="dxa"/>
            <w:vMerge/>
          </w:tcPr>
          <w:p w14:paraId="0806A3AE"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01C1F4B3"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最大定員</w:t>
            </w:r>
          </w:p>
        </w:tc>
        <w:tc>
          <w:tcPr>
            <w:tcW w:w="2551" w:type="dxa"/>
            <w:vAlign w:val="center"/>
          </w:tcPr>
          <w:p w14:paraId="08D52A22"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人</w:t>
            </w:r>
          </w:p>
        </w:tc>
        <w:tc>
          <w:tcPr>
            <w:tcW w:w="2552" w:type="dxa"/>
            <w:vAlign w:val="center"/>
          </w:tcPr>
          <w:p w14:paraId="74BE092E"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人</w:t>
            </w:r>
          </w:p>
        </w:tc>
        <w:tc>
          <w:tcPr>
            <w:tcW w:w="2551" w:type="dxa"/>
            <w:vAlign w:val="center"/>
          </w:tcPr>
          <w:p w14:paraId="39732EB3"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人</w:t>
            </w:r>
          </w:p>
        </w:tc>
      </w:tr>
      <w:tr w:rsidR="0052785E" w:rsidRPr="00784FF7" w14:paraId="60C81129" w14:textId="77777777" w:rsidTr="004C0B41">
        <w:tc>
          <w:tcPr>
            <w:tcW w:w="425" w:type="dxa"/>
            <w:vMerge/>
          </w:tcPr>
          <w:p w14:paraId="529BAF49"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39A0624E"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速度</w:t>
            </w:r>
          </w:p>
        </w:tc>
        <w:tc>
          <w:tcPr>
            <w:tcW w:w="2551" w:type="dxa"/>
            <w:vAlign w:val="center"/>
          </w:tcPr>
          <w:p w14:paraId="58E81B8F"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ｍ／ｍｉｎ</w:t>
            </w:r>
          </w:p>
        </w:tc>
        <w:tc>
          <w:tcPr>
            <w:tcW w:w="2552" w:type="dxa"/>
            <w:vAlign w:val="center"/>
          </w:tcPr>
          <w:p w14:paraId="5B7612E4"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ｍ／ｍｉｎ</w:t>
            </w:r>
          </w:p>
        </w:tc>
        <w:tc>
          <w:tcPr>
            <w:tcW w:w="2551" w:type="dxa"/>
            <w:vAlign w:val="center"/>
          </w:tcPr>
          <w:p w14:paraId="5BBF9BC7"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ｍ／ｍｉｎ</w:t>
            </w:r>
          </w:p>
        </w:tc>
      </w:tr>
      <w:tr w:rsidR="0052785E" w:rsidRPr="00784FF7" w14:paraId="3E78B3F5" w14:textId="77777777" w:rsidTr="004C0B41">
        <w:trPr>
          <w:trHeight w:val="360"/>
        </w:trPr>
        <w:tc>
          <w:tcPr>
            <w:tcW w:w="425" w:type="dxa"/>
            <w:vMerge/>
          </w:tcPr>
          <w:p w14:paraId="76473300" w14:textId="77777777" w:rsidR="00966EAE" w:rsidRPr="00784FF7" w:rsidRDefault="00966EAE" w:rsidP="00E94689">
            <w:pPr>
              <w:spacing w:line="240" w:lineRule="exact"/>
              <w:outlineLvl w:val="0"/>
              <w:rPr>
                <w:rFonts w:ascii="游明朝" w:hAnsi="游明朝"/>
                <w:sz w:val="16"/>
                <w:szCs w:val="16"/>
              </w:rPr>
            </w:pPr>
          </w:p>
        </w:tc>
        <w:tc>
          <w:tcPr>
            <w:tcW w:w="2014" w:type="dxa"/>
            <w:gridSpan w:val="2"/>
            <w:vMerge w:val="restart"/>
          </w:tcPr>
          <w:p w14:paraId="247C706D"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停止箇所</w:t>
            </w:r>
          </w:p>
          <w:p w14:paraId="54F1CEF4"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（停止階）</w:t>
            </w:r>
          </w:p>
        </w:tc>
        <w:tc>
          <w:tcPr>
            <w:tcW w:w="2551" w:type="dxa"/>
            <w:vAlign w:val="center"/>
          </w:tcPr>
          <w:p w14:paraId="5B9D39CF"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箇所</w:t>
            </w:r>
          </w:p>
        </w:tc>
        <w:tc>
          <w:tcPr>
            <w:tcW w:w="2552" w:type="dxa"/>
            <w:vAlign w:val="center"/>
          </w:tcPr>
          <w:p w14:paraId="39BFABDE"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箇所</w:t>
            </w:r>
          </w:p>
        </w:tc>
        <w:tc>
          <w:tcPr>
            <w:tcW w:w="2551" w:type="dxa"/>
            <w:vAlign w:val="center"/>
          </w:tcPr>
          <w:p w14:paraId="09312C2F"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箇所</w:t>
            </w:r>
          </w:p>
        </w:tc>
      </w:tr>
      <w:tr w:rsidR="0052785E" w:rsidRPr="00784FF7" w14:paraId="554EC26C" w14:textId="77777777" w:rsidTr="004C0B41">
        <w:trPr>
          <w:trHeight w:val="360"/>
        </w:trPr>
        <w:tc>
          <w:tcPr>
            <w:tcW w:w="425" w:type="dxa"/>
            <w:vMerge/>
          </w:tcPr>
          <w:p w14:paraId="379C9047" w14:textId="77777777" w:rsidR="00966EAE" w:rsidRPr="00784FF7" w:rsidRDefault="00966EAE" w:rsidP="00E94689">
            <w:pPr>
              <w:spacing w:line="240" w:lineRule="exact"/>
              <w:outlineLvl w:val="0"/>
              <w:rPr>
                <w:rFonts w:ascii="游明朝" w:hAnsi="游明朝"/>
                <w:sz w:val="16"/>
                <w:szCs w:val="16"/>
              </w:rPr>
            </w:pPr>
          </w:p>
        </w:tc>
        <w:tc>
          <w:tcPr>
            <w:tcW w:w="2014" w:type="dxa"/>
            <w:gridSpan w:val="2"/>
            <w:vMerge/>
          </w:tcPr>
          <w:p w14:paraId="0C57B835" w14:textId="77777777" w:rsidR="00966EAE" w:rsidRPr="00784FF7" w:rsidRDefault="00966EAE" w:rsidP="00E94689">
            <w:pPr>
              <w:spacing w:line="240" w:lineRule="exact"/>
              <w:outlineLvl w:val="0"/>
              <w:rPr>
                <w:rFonts w:ascii="游明朝" w:hAnsi="游明朝"/>
                <w:sz w:val="16"/>
                <w:szCs w:val="16"/>
              </w:rPr>
            </w:pPr>
          </w:p>
        </w:tc>
        <w:tc>
          <w:tcPr>
            <w:tcW w:w="2551" w:type="dxa"/>
            <w:vAlign w:val="center"/>
          </w:tcPr>
          <w:p w14:paraId="1C427683"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　　～　　階）</w:t>
            </w:r>
          </w:p>
        </w:tc>
        <w:tc>
          <w:tcPr>
            <w:tcW w:w="2552" w:type="dxa"/>
            <w:vAlign w:val="center"/>
          </w:tcPr>
          <w:p w14:paraId="3CC94E57"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　　～　　階）</w:t>
            </w:r>
          </w:p>
        </w:tc>
        <w:tc>
          <w:tcPr>
            <w:tcW w:w="2551" w:type="dxa"/>
            <w:vAlign w:val="center"/>
          </w:tcPr>
          <w:p w14:paraId="11CF35C7"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　　～　　階）</w:t>
            </w:r>
          </w:p>
        </w:tc>
      </w:tr>
      <w:tr w:rsidR="0052785E" w:rsidRPr="00784FF7" w14:paraId="5FA9F886" w14:textId="77777777" w:rsidTr="004C0B41">
        <w:tc>
          <w:tcPr>
            <w:tcW w:w="425" w:type="dxa"/>
            <w:vMerge/>
          </w:tcPr>
          <w:p w14:paraId="49858CBD"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237510E5"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戸形式</w:t>
            </w:r>
          </w:p>
        </w:tc>
        <w:tc>
          <w:tcPr>
            <w:tcW w:w="2551" w:type="dxa"/>
            <w:vAlign w:val="center"/>
          </w:tcPr>
          <w:p w14:paraId="5D15D9B0"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 xml:space="preserve">　枚　○両引戸　○片引戸</w:t>
            </w:r>
          </w:p>
        </w:tc>
        <w:tc>
          <w:tcPr>
            <w:tcW w:w="2552" w:type="dxa"/>
            <w:vAlign w:val="center"/>
          </w:tcPr>
          <w:p w14:paraId="2A4D0D21"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 xml:space="preserve">　枚　○両引戸　○片引戸</w:t>
            </w:r>
          </w:p>
        </w:tc>
        <w:tc>
          <w:tcPr>
            <w:tcW w:w="2551" w:type="dxa"/>
            <w:vAlign w:val="center"/>
          </w:tcPr>
          <w:p w14:paraId="68FD7CCF"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 xml:space="preserve">　枚　○両引戸　○片引戸</w:t>
            </w:r>
          </w:p>
        </w:tc>
      </w:tr>
      <w:tr w:rsidR="0052785E" w:rsidRPr="00784FF7" w14:paraId="312F17E5" w14:textId="77777777" w:rsidTr="004C0B41">
        <w:trPr>
          <w:trHeight w:val="240"/>
        </w:trPr>
        <w:tc>
          <w:tcPr>
            <w:tcW w:w="425" w:type="dxa"/>
            <w:vMerge/>
          </w:tcPr>
          <w:p w14:paraId="16B01907" w14:textId="77777777" w:rsidR="00966EAE" w:rsidRPr="00784FF7" w:rsidRDefault="00966EAE" w:rsidP="00E94689">
            <w:pPr>
              <w:spacing w:line="240" w:lineRule="exact"/>
              <w:outlineLvl w:val="0"/>
              <w:rPr>
                <w:rFonts w:ascii="游明朝" w:hAnsi="游明朝"/>
                <w:sz w:val="16"/>
                <w:szCs w:val="16"/>
              </w:rPr>
            </w:pPr>
          </w:p>
        </w:tc>
        <w:tc>
          <w:tcPr>
            <w:tcW w:w="2014" w:type="dxa"/>
            <w:gridSpan w:val="2"/>
            <w:vMerge w:val="restart"/>
          </w:tcPr>
          <w:p w14:paraId="7CBCEE0B"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かごの内のり寸法</w:t>
            </w:r>
          </w:p>
        </w:tc>
        <w:tc>
          <w:tcPr>
            <w:tcW w:w="2551" w:type="dxa"/>
            <w:vAlign w:val="center"/>
          </w:tcPr>
          <w:p w14:paraId="7705074A"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間口　　　　ｍｍ</w:t>
            </w:r>
          </w:p>
        </w:tc>
        <w:tc>
          <w:tcPr>
            <w:tcW w:w="2552" w:type="dxa"/>
            <w:vAlign w:val="center"/>
          </w:tcPr>
          <w:p w14:paraId="16F5A649"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間口　　　　ｍｍ</w:t>
            </w:r>
          </w:p>
        </w:tc>
        <w:tc>
          <w:tcPr>
            <w:tcW w:w="2551" w:type="dxa"/>
            <w:vAlign w:val="center"/>
          </w:tcPr>
          <w:p w14:paraId="68F8F07F"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間口　　　　ｍｍ</w:t>
            </w:r>
          </w:p>
        </w:tc>
      </w:tr>
      <w:tr w:rsidR="0052785E" w:rsidRPr="00784FF7" w14:paraId="425035F0" w14:textId="77777777" w:rsidTr="004C0B41">
        <w:trPr>
          <w:trHeight w:val="240"/>
        </w:trPr>
        <w:tc>
          <w:tcPr>
            <w:tcW w:w="425" w:type="dxa"/>
            <w:vMerge/>
          </w:tcPr>
          <w:p w14:paraId="76B48B46" w14:textId="77777777" w:rsidR="00966EAE" w:rsidRPr="00784FF7" w:rsidRDefault="00966EAE" w:rsidP="00E94689">
            <w:pPr>
              <w:spacing w:line="240" w:lineRule="exact"/>
              <w:outlineLvl w:val="0"/>
              <w:rPr>
                <w:rFonts w:ascii="游明朝" w:hAnsi="游明朝"/>
                <w:sz w:val="16"/>
                <w:szCs w:val="16"/>
              </w:rPr>
            </w:pPr>
          </w:p>
        </w:tc>
        <w:tc>
          <w:tcPr>
            <w:tcW w:w="2014" w:type="dxa"/>
            <w:gridSpan w:val="2"/>
            <w:vMerge/>
          </w:tcPr>
          <w:p w14:paraId="074FE987" w14:textId="77777777" w:rsidR="00966EAE" w:rsidRPr="00784FF7" w:rsidRDefault="00966EAE" w:rsidP="00E94689">
            <w:pPr>
              <w:spacing w:line="240" w:lineRule="exact"/>
              <w:outlineLvl w:val="0"/>
              <w:rPr>
                <w:rFonts w:ascii="游明朝" w:hAnsi="游明朝"/>
                <w:sz w:val="16"/>
                <w:szCs w:val="16"/>
              </w:rPr>
            </w:pPr>
          </w:p>
        </w:tc>
        <w:tc>
          <w:tcPr>
            <w:tcW w:w="2551" w:type="dxa"/>
            <w:vAlign w:val="center"/>
          </w:tcPr>
          <w:p w14:paraId="1FBEA581"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奥行き　　　ｍｍ</w:t>
            </w:r>
          </w:p>
        </w:tc>
        <w:tc>
          <w:tcPr>
            <w:tcW w:w="2552" w:type="dxa"/>
            <w:vAlign w:val="center"/>
          </w:tcPr>
          <w:p w14:paraId="6FE007F3"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奥行き　　　ｍｍ</w:t>
            </w:r>
          </w:p>
        </w:tc>
        <w:tc>
          <w:tcPr>
            <w:tcW w:w="2551" w:type="dxa"/>
            <w:vAlign w:val="center"/>
          </w:tcPr>
          <w:p w14:paraId="009DD710"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奥行き　　　ｍｍ</w:t>
            </w:r>
          </w:p>
        </w:tc>
      </w:tr>
      <w:tr w:rsidR="0052785E" w:rsidRPr="00784FF7" w14:paraId="7C7F7E53" w14:textId="77777777" w:rsidTr="004C0B41">
        <w:trPr>
          <w:trHeight w:val="240"/>
        </w:trPr>
        <w:tc>
          <w:tcPr>
            <w:tcW w:w="425" w:type="dxa"/>
            <w:vMerge/>
          </w:tcPr>
          <w:p w14:paraId="1A3209B7" w14:textId="77777777" w:rsidR="00966EAE" w:rsidRPr="00784FF7" w:rsidRDefault="00966EAE" w:rsidP="00E94689">
            <w:pPr>
              <w:spacing w:line="240" w:lineRule="exact"/>
              <w:outlineLvl w:val="0"/>
              <w:rPr>
                <w:rFonts w:ascii="游明朝" w:hAnsi="游明朝"/>
                <w:sz w:val="16"/>
                <w:szCs w:val="16"/>
              </w:rPr>
            </w:pPr>
          </w:p>
        </w:tc>
        <w:tc>
          <w:tcPr>
            <w:tcW w:w="2014" w:type="dxa"/>
            <w:gridSpan w:val="2"/>
            <w:vMerge/>
          </w:tcPr>
          <w:p w14:paraId="0CAB620A" w14:textId="77777777" w:rsidR="00966EAE" w:rsidRPr="00784FF7" w:rsidRDefault="00966EAE" w:rsidP="00E94689">
            <w:pPr>
              <w:spacing w:line="240" w:lineRule="exact"/>
              <w:outlineLvl w:val="0"/>
              <w:rPr>
                <w:rFonts w:ascii="游明朝" w:hAnsi="游明朝"/>
                <w:sz w:val="16"/>
                <w:szCs w:val="16"/>
              </w:rPr>
            </w:pPr>
          </w:p>
        </w:tc>
        <w:tc>
          <w:tcPr>
            <w:tcW w:w="2551" w:type="dxa"/>
            <w:vAlign w:val="center"/>
          </w:tcPr>
          <w:p w14:paraId="25DCC1B9"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高さ　　　　ｍｍ</w:t>
            </w:r>
          </w:p>
        </w:tc>
        <w:tc>
          <w:tcPr>
            <w:tcW w:w="2552" w:type="dxa"/>
            <w:vAlign w:val="center"/>
          </w:tcPr>
          <w:p w14:paraId="21009081"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高さ　　　　ｍｍ</w:t>
            </w:r>
          </w:p>
        </w:tc>
        <w:tc>
          <w:tcPr>
            <w:tcW w:w="2551" w:type="dxa"/>
            <w:vAlign w:val="center"/>
          </w:tcPr>
          <w:p w14:paraId="2DB4647B"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高さ　　　　ｍｍ</w:t>
            </w:r>
          </w:p>
        </w:tc>
      </w:tr>
      <w:tr w:rsidR="0052785E" w:rsidRPr="00784FF7" w14:paraId="620A8A74" w14:textId="77777777" w:rsidTr="004C0B41">
        <w:trPr>
          <w:trHeight w:val="360"/>
        </w:trPr>
        <w:tc>
          <w:tcPr>
            <w:tcW w:w="425" w:type="dxa"/>
            <w:vMerge/>
          </w:tcPr>
          <w:p w14:paraId="421E2678" w14:textId="77777777" w:rsidR="00966EAE" w:rsidRPr="00784FF7" w:rsidRDefault="00966EAE" w:rsidP="00E94689">
            <w:pPr>
              <w:spacing w:line="240" w:lineRule="exact"/>
              <w:outlineLvl w:val="0"/>
              <w:rPr>
                <w:rFonts w:ascii="游明朝" w:hAnsi="游明朝"/>
                <w:sz w:val="16"/>
                <w:szCs w:val="16"/>
              </w:rPr>
            </w:pPr>
          </w:p>
        </w:tc>
        <w:tc>
          <w:tcPr>
            <w:tcW w:w="2014" w:type="dxa"/>
            <w:gridSpan w:val="2"/>
            <w:vMerge w:val="restart"/>
          </w:tcPr>
          <w:p w14:paraId="19B6AE3A"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有効出入口寸法</w:t>
            </w:r>
          </w:p>
        </w:tc>
        <w:tc>
          <w:tcPr>
            <w:tcW w:w="2551" w:type="dxa"/>
            <w:vAlign w:val="center"/>
          </w:tcPr>
          <w:p w14:paraId="10469860"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幅　　　　　ｍｍ</w:t>
            </w:r>
          </w:p>
        </w:tc>
        <w:tc>
          <w:tcPr>
            <w:tcW w:w="2552" w:type="dxa"/>
            <w:vAlign w:val="center"/>
          </w:tcPr>
          <w:p w14:paraId="7F506247"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幅　　　　　ｍｍ</w:t>
            </w:r>
          </w:p>
        </w:tc>
        <w:tc>
          <w:tcPr>
            <w:tcW w:w="2551" w:type="dxa"/>
            <w:vAlign w:val="center"/>
          </w:tcPr>
          <w:p w14:paraId="49D741F7"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幅　　　　　ｍｍ</w:t>
            </w:r>
          </w:p>
        </w:tc>
      </w:tr>
      <w:tr w:rsidR="0052785E" w:rsidRPr="00784FF7" w14:paraId="3578C140" w14:textId="77777777" w:rsidTr="004C0B41">
        <w:trPr>
          <w:trHeight w:val="360"/>
        </w:trPr>
        <w:tc>
          <w:tcPr>
            <w:tcW w:w="425" w:type="dxa"/>
            <w:vMerge/>
          </w:tcPr>
          <w:p w14:paraId="496E694B" w14:textId="77777777" w:rsidR="00966EAE" w:rsidRPr="00784FF7" w:rsidRDefault="00966EAE" w:rsidP="00E94689">
            <w:pPr>
              <w:spacing w:line="240" w:lineRule="exact"/>
              <w:outlineLvl w:val="0"/>
              <w:rPr>
                <w:rFonts w:ascii="游明朝" w:hAnsi="游明朝"/>
                <w:sz w:val="16"/>
                <w:szCs w:val="16"/>
              </w:rPr>
            </w:pPr>
          </w:p>
        </w:tc>
        <w:tc>
          <w:tcPr>
            <w:tcW w:w="2014" w:type="dxa"/>
            <w:gridSpan w:val="2"/>
            <w:vMerge/>
          </w:tcPr>
          <w:p w14:paraId="2BCA4454" w14:textId="77777777" w:rsidR="00966EAE" w:rsidRPr="00784FF7" w:rsidRDefault="00966EAE" w:rsidP="00E94689">
            <w:pPr>
              <w:spacing w:line="240" w:lineRule="exact"/>
              <w:outlineLvl w:val="0"/>
              <w:rPr>
                <w:rFonts w:ascii="游明朝" w:hAnsi="游明朝"/>
                <w:sz w:val="16"/>
                <w:szCs w:val="16"/>
              </w:rPr>
            </w:pPr>
          </w:p>
        </w:tc>
        <w:tc>
          <w:tcPr>
            <w:tcW w:w="2551" w:type="dxa"/>
            <w:vAlign w:val="center"/>
          </w:tcPr>
          <w:p w14:paraId="09AC1B71"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高さ　　　　ｍｍ</w:t>
            </w:r>
          </w:p>
        </w:tc>
        <w:tc>
          <w:tcPr>
            <w:tcW w:w="2552" w:type="dxa"/>
            <w:vAlign w:val="center"/>
          </w:tcPr>
          <w:p w14:paraId="2AA5781F"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高さ　　　　ｍｍ</w:t>
            </w:r>
          </w:p>
        </w:tc>
        <w:tc>
          <w:tcPr>
            <w:tcW w:w="2551" w:type="dxa"/>
            <w:vAlign w:val="center"/>
          </w:tcPr>
          <w:p w14:paraId="28FE0E56"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高さ　　　　ｍｍ</w:t>
            </w:r>
          </w:p>
        </w:tc>
      </w:tr>
      <w:tr w:rsidR="0052785E" w:rsidRPr="00784FF7" w14:paraId="0C0B60BE" w14:textId="77777777" w:rsidTr="004C0B41">
        <w:trPr>
          <w:trHeight w:val="180"/>
        </w:trPr>
        <w:tc>
          <w:tcPr>
            <w:tcW w:w="425" w:type="dxa"/>
            <w:vMerge/>
          </w:tcPr>
          <w:p w14:paraId="749A7D14" w14:textId="77777777" w:rsidR="00966EAE" w:rsidRPr="00784FF7" w:rsidRDefault="00966EAE" w:rsidP="00E94689">
            <w:pPr>
              <w:spacing w:line="240" w:lineRule="exact"/>
              <w:outlineLvl w:val="0"/>
              <w:rPr>
                <w:rFonts w:ascii="游明朝" w:hAnsi="游明朝"/>
                <w:sz w:val="16"/>
                <w:szCs w:val="16"/>
              </w:rPr>
            </w:pPr>
          </w:p>
        </w:tc>
        <w:tc>
          <w:tcPr>
            <w:tcW w:w="2014" w:type="dxa"/>
            <w:gridSpan w:val="2"/>
            <w:vMerge w:val="restart"/>
          </w:tcPr>
          <w:p w14:paraId="65BD5762"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電源</w:t>
            </w:r>
          </w:p>
        </w:tc>
        <w:tc>
          <w:tcPr>
            <w:tcW w:w="2551" w:type="dxa"/>
            <w:vAlign w:val="center"/>
          </w:tcPr>
          <w:p w14:paraId="2BCE32D4"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動力AC60Ｈｚ3Φ200Ｖ</w:t>
            </w:r>
          </w:p>
        </w:tc>
        <w:tc>
          <w:tcPr>
            <w:tcW w:w="2552" w:type="dxa"/>
            <w:vAlign w:val="center"/>
          </w:tcPr>
          <w:p w14:paraId="2080BBE5"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動力AC60Ｈｚ3Φ200Ｖ</w:t>
            </w:r>
          </w:p>
        </w:tc>
        <w:tc>
          <w:tcPr>
            <w:tcW w:w="2551" w:type="dxa"/>
            <w:vAlign w:val="center"/>
          </w:tcPr>
          <w:p w14:paraId="05B5019C"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動力AC60Ｈｚ3Φ200Ｖ</w:t>
            </w:r>
          </w:p>
        </w:tc>
      </w:tr>
      <w:tr w:rsidR="0052785E" w:rsidRPr="00784FF7" w14:paraId="6ADD9321" w14:textId="77777777" w:rsidTr="004C0B41">
        <w:trPr>
          <w:trHeight w:val="180"/>
        </w:trPr>
        <w:tc>
          <w:tcPr>
            <w:tcW w:w="425" w:type="dxa"/>
            <w:vMerge/>
          </w:tcPr>
          <w:p w14:paraId="2B8B0CCD" w14:textId="77777777" w:rsidR="00966EAE" w:rsidRPr="00784FF7" w:rsidRDefault="00966EAE" w:rsidP="00E94689">
            <w:pPr>
              <w:spacing w:line="240" w:lineRule="exact"/>
              <w:outlineLvl w:val="0"/>
              <w:rPr>
                <w:rFonts w:ascii="游明朝" w:hAnsi="游明朝"/>
                <w:sz w:val="16"/>
                <w:szCs w:val="16"/>
              </w:rPr>
            </w:pPr>
          </w:p>
        </w:tc>
        <w:tc>
          <w:tcPr>
            <w:tcW w:w="2014" w:type="dxa"/>
            <w:gridSpan w:val="2"/>
            <w:vMerge/>
          </w:tcPr>
          <w:p w14:paraId="1076DBA8" w14:textId="77777777" w:rsidR="00966EAE" w:rsidRPr="00784FF7" w:rsidRDefault="00966EAE" w:rsidP="00E94689">
            <w:pPr>
              <w:spacing w:line="240" w:lineRule="exact"/>
              <w:outlineLvl w:val="0"/>
              <w:rPr>
                <w:rFonts w:ascii="游明朝" w:hAnsi="游明朝"/>
                <w:sz w:val="16"/>
                <w:szCs w:val="16"/>
              </w:rPr>
            </w:pPr>
          </w:p>
        </w:tc>
        <w:tc>
          <w:tcPr>
            <w:tcW w:w="2551" w:type="dxa"/>
            <w:vAlign w:val="center"/>
          </w:tcPr>
          <w:p w14:paraId="3AD584F0"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電灯AC60Ｈｚ1Φ100Ｖ</w:t>
            </w:r>
          </w:p>
        </w:tc>
        <w:tc>
          <w:tcPr>
            <w:tcW w:w="2552" w:type="dxa"/>
            <w:vAlign w:val="center"/>
          </w:tcPr>
          <w:p w14:paraId="2C59BAEA"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電灯AC60Ｈｚ1Φ100Ｖ</w:t>
            </w:r>
          </w:p>
        </w:tc>
        <w:tc>
          <w:tcPr>
            <w:tcW w:w="2551" w:type="dxa"/>
            <w:vAlign w:val="center"/>
          </w:tcPr>
          <w:p w14:paraId="096460AD"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電灯AC60Ｈｚ1Φ100Ｖ</w:t>
            </w:r>
          </w:p>
        </w:tc>
      </w:tr>
      <w:tr w:rsidR="0052785E" w:rsidRPr="00784FF7" w14:paraId="16D03E7E" w14:textId="77777777" w:rsidTr="004C0B41">
        <w:tc>
          <w:tcPr>
            <w:tcW w:w="425" w:type="dxa"/>
            <w:vMerge/>
          </w:tcPr>
          <w:p w14:paraId="5162415D"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417267AC"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電動機容量（参考）</w:t>
            </w:r>
          </w:p>
        </w:tc>
        <w:tc>
          <w:tcPr>
            <w:tcW w:w="2551" w:type="dxa"/>
            <w:vAlign w:val="center"/>
          </w:tcPr>
          <w:p w14:paraId="5D0017FC"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ｋW</w:t>
            </w:r>
          </w:p>
        </w:tc>
        <w:tc>
          <w:tcPr>
            <w:tcW w:w="2552" w:type="dxa"/>
            <w:vAlign w:val="center"/>
          </w:tcPr>
          <w:p w14:paraId="67A50AF7"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ｋW</w:t>
            </w:r>
          </w:p>
        </w:tc>
        <w:tc>
          <w:tcPr>
            <w:tcW w:w="2551" w:type="dxa"/>
            <w:vAlign w:val="center"/>
          </w:tcPr>
          <w:p w14:paraId="41A29F90" w14:textId="77777777" w:rsidR="00966EAE" w:rsidRPr="00784FF7" w:rsidRDefault="00966EAE" w:rsidP="00E94689">
            <w:pPr>
              <w:spacing w:line="240" w:lineRule="exact"/>
              <w:jc w:val="right"/>
              <w:outlineLvl w:val="0"/>
              <w:rPr>
                <w:rFonts w:ascii="游明朝" w:hAnsi="游明朝"/>
                <w:sz w:val="16"/>
                <w:szCs w:val="16"/>
              </w:rPr>
            </w:pPr>
            <w:r w:rsidRPr="00784FF7">
              <w:rPr>
                <w:rFonts w:ascii="游明朝" w:hAnsi="游明朝" w:hint="eastAsia"/>
                <w:sz w:val="16"/>
                <w:szCs w:val="16"/>
              </w:rPr>
              <w:t>ｋW</w:t>
            </w:r>
          </w:p>
        </w:tc>
      </w:tr>
      <w:tr w:rsidR="0052785E" w:rsidRPr="00784FF7" w14:paraId="280670FF" w14:textId="77777777" w:rsidTr="004C0B41">
        <w:tc>
          <w:tcPr>
            <w:tcW w:w="425" w:type="dxa"/>
            <w:vMerge w:val="restart"/>
            <w:textDirection w:val="tbRlV"/>
            <w:vAlign w:val="center"/>
          </w:tcPr>
          <w:p w14:paraId="4DFA1FD2" w14:textId="77777777" w:rsidR="00966EAE" w:rsidRPr="00784FF7" w:rsidRDefault="00966EAE" w:rsidP="00E94689">
            <w:pPr>
              <w:spacing w:line="240" w:lineRule="exact"/>
              <w:ind w:left="113" w:right="113"/>
              <w:outlineLvl w:val="0"/>
              <w:rPr>
                <w:rFonts w:ascii="游明朝" w:hAnsi="游明朝"/>
                <w:sz w:val="16"/>
                <w:szCs w:val="16"/>
              </w:rPr>
            </w:pPr>
            <w:r w:rsidRPr="00784FF7">
              <w:rPr>
                <w:rFonts w:ascii="游明朝" w:hAnsi="游明朝" w:hint="eastAsia"/>
                <w:sz w:val="16"/>
                <w:szCs w:val="16"/>
              </w:rPr>
              <w:t>意　匠　仕　様</w:t>
            </w:r>
          </w:p>
        </w:tc>
        <w:tc>
          <w:tcPr>
            <w:tcW w:w="426" w:type="dxa"/>
            <w:vMerge w:val="restart"/>
            <w:textDirection w:val="tbRlV"/>
            <w:vAlign w:val="center"/>
          </w:tcPr>
          <w:p w14:paraId="0FA39009" w14:textId="77777777" w:rsidR="00966EAE" w:rsidRPr="00784FF7" w:rsidRDefault="00966EAE" w:rsidP="00E94689">
            <w:pPr>
              <w:spacing w:line="240" w:lineRule="exact"/>
              <w:ind w:left="113" w:right="113"/>
              <w:outlineLvl w:val="0"/>
              <w:rPr>
                <w:rFonts w:ascii="游明朝" w:hAnsi="游明朝"/>
                <w:sz w:val="16"/>
                <w:szCs w:val="16"/>
              </w:rPr>
            </w:pPr>
            <w:r w:rsidRPr="00784FF7">
              <w:rPr>
                <w:rFonts w:ascii="游明朝" w:hAnsi="游明朝" w:hint="eastAsia"/>
                <w:sz w:val="16"/>
                <w:szCs w:val="16"/>
              </w:rPr>
              <w:t>乗場</w:t>
            </w:r>
          </w:p>
        </w:tc>
        <w:tc>
          <w:tcPr>
            <w:tcW w:w="1588" w:type="dxa"/>
          </w:tcPr>
          <w:p w14:paraId="10D96D75"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三方枠</w:t>
            </w:r>
          </w:p>
        </w:tc>
        <w:tc>
          <w:tcPr>
            <w:tcW w:w="2551" w:type="dxa"/>
            <w:vAlign w:val="center"/>
          </w:tcPr>
          <w:p w14:paraId="0048E039" w14:textId="77777777" w:rsidR="00966EAE" w:rsidRPr="00784FF7" w:rsidRDefault="00966EAE" w:rsidP="00E94689">
            <w:pPr>
              <w:spacing w:line="240" w:lineRule="exact"/>
              <w:jc w:val="center"/>
              <w:outlineLvl w:val="0"/>
              <w:rPr>
                <w:rFonts w:ascii="游明朝" w:hAnsi="游明朝"/>
                <w:sz w:val="16"/>
                <w:szCs w:val="16"/>
              </w:rPr>
            </w:pPr>
          </w:p>
          <w:p w14:paraId="06CE9F76"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3FC8208D" w14:textId="77777777" w:rsidR="00966EAE" w:rsidRPr="00784FF7" w:rsidRDefault="00966EAE" w:rsidP="00E94689">
            <w:pPr>
              <w:spacing w:line="240" w:lineRule="exact"/>
              <w:jc w:val="center"/>
              <w:outlineLvl w:val="0"/>
              <w:rPr>
                <w:rFonts w:ascii="游明朝" w:hAnsi="游明朝"/>
                <w:sz w:val="16"/>
                <w:szCs w:val="16"/>
              </w:rPr>
            </w:pPr>
          </w:p>
          <w:p w14:paraId="7B95894A"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32C0E920" w14:textId="77777777" w:rsidR="00966EAE" w:rsidRPr="00784FF7" w:rsidRDefault="00966EAE" w:rsidP="00E94689">
            <w:pPr>
              <w:spacing w:line="240" w:lineRule="exact"/>
              <w:jc w:val="center"/>
              <w:outlineLvl w:val="0"/>
              <w:rPr>
                <w:rFonts w:ascii="游明朝" w:hAnsi="游明朝"/>
                <w:sz w:val="16"/>
                <w:szCs w:val="16"/>
              </w:rPr>
            </w:pPr>
          </w:p>
          <w:p w14:paraId="2DBC333D"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5C2ABBF0" w14:textId="77777777" w:rsidTr="004C0B41">
        <w:tc>
          <w:tcPr>
            <w:tcW w:w="425" w:type="dxa"/>
            <w:vMerge/>
          </w:tcPr>
          <w:p w14:paraId="1A29A534"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4AB38911" w14:textId="77777777" w:rsidR="00966EAE" w:rsidRPr="00784FF7" w:rsidRDefault="00966EAE" w:rsidP="00E94689">
            <w:pPr>
              <w:spacing w:line="240" w:lineRule="exact"/>
              <w:outlineLvl w:val="0"/>
              <w:rPr>
                <w:rFonts w:ascii="游明朝" w:hAnsi="游明朝"/>
                <w:sz w:val="16"/>
                <w:szCs w:val="16"/>
              </w:rPr>
            </w:pPr>
          </w:p>
        </w:tc>
        <w:tc>
          <w:tcPr>
            <w:tcW w:w="1588" w:type="dxa"/>
          </w:tcPr>
          <w:p w14:paraId="649E2E76"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幕板</w:t>
            </w:r>
          </w:p>
        </w:tc>
        <w:tc>
          <w:tcPr>
            <w:tcW w:w="2551" w:type="dxa"/>
            <w:vAlign w:val="center"/>
          </w:tcPr>
          <w:p w14:paraId="2369442E"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18694DFD"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1AE19C02"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1C13EAC4" w14:textId="77777777" w:rsidTr="004C0B41">
        <w:tc>
          <w:tcPr>
            <w:tcW w:w="425" w:type="dxa"/>
            <w:vMerge/>
          </w:tcPr>
          <w:p w14:paraId="6E78BD67"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290702BE" w14:textId="77777777" w:rsidR="00966EAE" w:rsidRPr="00784FF7" w:rsidRDefault="00966EAE" w:rsidP="00E94689">
            <w:pPr>
              <w:spacing w:line="240" w:lineRule="exact"/>
              <w:outlineLvl w:val="0"/>
              <w:rPr>
                <w:rFonts w:ascii="游明朝" w:hAnsi="游明朝"/>
                <w:sz w:val="16"/>
                <w:szCs w:val="16"/>
              </w:rPr>
            </w:pPr>
          </w:p>
        </w:tc>
        <w:tc>
          <w:tcPr>
            <w:tcW w:w="1588" w:type="dxa"/>
          </w:tcPr>
          <w:p w14:paraId="0D010346"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扉</w:t>
            </w:r>
          </w:p>
        </w:tc>
        <w:tc>
          <w:tcPr>
            <w:tcW w:w="2551" w:type="dxa"/>
            <w:vAlign w:val="center"/>
          </w:tcPr>
          <w:p w14:paraId="7AE75C82"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18D4DD64"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393E0A0A"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0D06837C" w14:textId="77777777" w:rsidTr="004C0B41">
        <w:tc>
          <w:tcPr>
            <w:tcW w:w="425" w:type="dxa"/>
            <w:vMerge/>
          </w:tcPr>
          <w:p w14:paraId="43221F78"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0F1E1643" w14:textId="77777777" w:rsidR="00966EAE" w:rsidRPr="00784FF7" w:rsidRDefault="00966EAE" w:rsidP="00E94689">
            <w:pPr>
              <w:spacing w:line="240" w:lineRule="exact"/>
              <w:outlineLvl w:val="0"/>
              <w:rPr>
                <w:rFonts w:ascii="游明朝" w:hAnsi="游明朝"/>
                <w:sz w:val="16"/>
                <w:szCs w:val="16"/>
              </w:rPr>
            </w:pPr>
          </w:p>
        </w:tc>
        <w:tc>
          <w:tcPr>
            <w:tcW w:w="1588" w:type="dxa"/>
            <w:vAlign w:val="center"/>
          </w:tcPr>
          <w:p w14:paraId="1048CFC0"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インジケーター</w:t>
            </w:r>
          </w:p>
        </w:tc>
        <w:tc>
          <w:tcPr>
            <w:tcW w:w="2551" w:type="dxa"/>
            <w:vAlign w:val="center"/>
          </w:tcPr>
          <w:p w14:paraId="5456B032"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1CB257E4"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00E2849F"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6D6036EC" w14:textId="77777777" w:rsidTr="004C0B41">
        <w:tc>
          <w:tcPr>
            <w:tcW w:w="425" w:type="dxa"/>
            <w:vMerge/>
          </w:tcPr>
          <w:p w14:paraId="4DEED69B"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5EABE43E" w14:textId="77777777" w:rsidR="00966EAE" w:rsidRPr="00784FF7" w:rsidRDefault="00966EAE" w:rsidP="00E94689">
            <w:pPr>
              <w:spacing w:line="240" w:lineRule="exact"/>
              <w:outlineLvl w:val="0"/>
              <w:rPr>
                <w:rFonts w:ascii="游明朝" w:hAnsi="游明朝"/>
                <w:sz w:val="16"/>
                <w:szCs w:val="16"/>
              </w:rPr>
            </w:pPr>
          </w:p>
        </w:tc>
        <w:tc>
          <w:tcPr>
            <w:tcW w:w="1588" w:type="dxa"/>
          </w:tcPr>
          <w:p w14:paraId="035FFE49"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乗場ボタン</w:t>
            </w:r>
          </w:p>
        </w:tc>
        <w:tc>
          <w:tcPr>
            <w:tcW w:w="2551" w:type="dxa"/>
            <w:vAlign w:val="center"/>
          </w:tcPr>
          <w:p w14:paraId="14AAEF3E" w14:textId="77777777" w:rsidR="00966EAE" w:rsidRPr="00784FF7" w:rsidRDefault="00966EAE" w:rsidP="00E94689">
            <w:pPr>
              <w:spacing w:line="240" w:lineRule="exact"/>
              <w:jc w:val="center"/>
              <w:outlineLvl w:val="0"/>
              <w:rPr>
                <w:rFonts w:ascii="游明朝" w:hAnsi="游明朝"/>
                <w:sz w:val="16"/>
                <w:szCs w:val="16"/>
              </w:rPr>
            </w:pPr>
          </w:p>
          <w:p w14:paraId="7CA8E441"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76497D6F" w14:textId="77777777" w:rsidR="00966EAE" w:rsidRPr="00784FF7" w:rsidRDefault="00966EAE" w:rsidP="00E94689">
            <w:pPr>
              <w:spacing w:line="240" w:lineRule="exact"/>
              <w:jc w:val="center"/>
              <w:outlineLvl w:val="0"/>
              <w:rPr>
                <w:rFonts w:ascii="游明朝" w:hAnsi="游明朝"/>
                <w:sz w:val="16"/>
                <w:szCs w:val="16"/>
              </w:rPr>
            </w:pPr>
          </w:p>
          <w:p w14:paraId="7C5DF3D9"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3B60B4A8" w14:textId="77777777" w:rsidR="00966EAE" w:rsidRPr="00784FF7" w:rsidRDefault="00966EAE" w:rsidP="00E94689">
            <w:pPr>
              <w:spacing w:line="240" w:lineRule="exact"/>
              <w:jc w:val="center"/>
              <w:outlineLvl w:val="0"/>
              <w:rPr>
                <w:rFonts w:ascii="游明朝" w:hAnsi="游明朝"/>
                <w:sz w:val="16"/>
                <w:szCs w:val="16"/>
              </w:rPr>
            </w:pPr>
          </w:p>
          <w:p w14:paraId="07FF6F5F"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1E8C4FD1" w14:textId="77777777" w:rsidTr="004C0B41">
        <w:tc>
          <w:tcPr>
            <w:tcW w:w="425" w:type="dxa"/>
            <w:vMerge/>
          </w:tcPr>
          <w:p w14:paraId="1F27EA68"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59585632" w14:textId="77777777" w:rsidR="00966EAE" w:rsidRPr="00784FF7" w:rsidRDefault="00966EAE" w:rsidP="00E94689">
            <w:pPr>
              <w:spacing w:line="240" w:lineRule="exact"/>
              <w:outlineLvl w:val="0"/>
              <w:rPr>
                <w:rFonts w:ascii="游明朝" w:hAnsi="游明朝"/>
                <w:sz w:val="16"/>
                <w:szCs w:val="16"/>
              </w:rPr>
            </w:pPr>
          </w:p>
        </w:tc>
        <w:tc>
          <w:tcPr>
            <w:tcW w:w="1588" w:type="dxa"/>
          </w:tcPr>
          <w:p w14:paraId="2CEFA1C5"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敷居</w:t>
            </w:r>
          </w:p>
        </w:tc>
        <w:tc>
          <w:tcPr>
            <w:tcW w:w="2551" w:type="dxa"/>
            <w:vAlign w:val="center"/>
          </w:tcPr>
          <w:p w14:paraId="001DC1BC"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109E017F"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18AC2175"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1E88FA0A" w14:textId="77777777" w:rsidTr="004C0B41">
        <w:tc>
          <w:tcPr>
            <w:tcW w:w="425" w:type="dxa"/>
            <w:vMerge/>
          </w:tcPr>
          <w:p w14:paraId="07DEC772"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08962726" w14:textId="77777777" w:rsidR="00966EAE" w:rsidRPr="00784FF7" w:rsidRDefault="00966EAE" w:rsidP="00E94689">
            <w:pPr>
              <w:spacing w:line="240" w:lineRule="exact"/>
              <w:outlineLvl w:val="0"/>
              <w:rPr>
                <w:rFonts w:ascii="游明朝" w:hAnsi="游明朝"/>
                <w:sz w:val="16"/>
                <w:szCs w:val="16"/>
              </w:rPr>
            </w:pPr>
          </w:p>
        </w:tc>
        <w:tc>
          <w:tcPr>
            <w:tcW w:w="1588" w:type="dxa"/>
          </w:tcPr>
          <w:p w14:paraId="0368A244"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遮煙性能付乗場戸</w:t>
            </w:r>
          </w:p>
        </w:tc>
        <w:tc>
          <w:tcPr>
            <w:tcW w:w="2551" w:type="dxa"/>
            <w:vAlign w:val="center"/>
          </w:tcPr>
          <w:p w14:paraId="6025CCCA"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252E432B"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7AD37DAB"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4425820E" w14:textId="77777777" w:rsidTr="004C0B41">
        <w:tc>
          <w:tcPr>
            <w:tcW w:w="425" w:type="dxa"/>
            <w:vMerge/>
          </w:tcPr>
          <w:p w14:paraId="07ED2149"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2F22A438" w14:textId="77777777" w:rsidR="00966EAE" w:rsidRPr="00784FF7" w:rsidRDefault="00966EAE" w:rsidP="00E94689">
            <w:pPr>
              <w:spacing w:line="240" w:lineRule="exact"/>
              <w:outlineLvl w:val="0"/>
              <w:rPr>
                <w:rFonts w:ascii="游明朝" w:hAnsi="游明朝"/>
                <w:sz w:val="16"/>
                <w:szCs w:val="16"/>
              </w:rPr>
            </w:pPr>
          </w:p>
        </w:tc>
        <w:tc>
          <w:tcPr>
            <w:tcW w:w="1588" w:type="dxa"/>
          </w:tcPr>
          <w:p w14:paraId="5F02C2BF"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その他</w:t>
            </w:r>
          </w:p>
        </w:tc>
        <w:tc>
          <w:tcPr>
            <w:tcW w:w="2551" w:type="dxa"/>
            <w:vAlign w:val="center"/>
          </w:tcPr>
          <w:p w14:paraId="07F60164"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03A0114E"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2EC484C0"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6E5DA927" w14:textId="77777777" w:rsidTr="004C0B41">
        <w:tc>
          <w:tcPr>
            <w:tcW w:w="425" w:type="dxa"/>
            <w:vMerge/>
          </w:tcPr>
          <w:p w14:paraId="6DFB37C9" w14:textId="77777777" w:rsidR="00966EAE" w:rsidRPr="00784FF7" w:rsidRDefault="00966EAE" w:rsidP="00E94689">
            <w:pPr>
              <w:spacing w:line="240" w:lineRule="exact"/>
              <w:outlineLvl w:val="0"/>
              <w:rPr>
                <w:rFonts w:ascii="游明朝" w:hAnsi="游明朝"/>
                <w:sz w:val="16"/>
                <w:szCs w:val="16"/>
              </w:rPr>
            </w:pPr>
          </w:p>
        </w:tc>
        <w:tc>
          <w:tcPr>
            <w:tcW w:w="426" w:type="dxa"/>
            <w:vMerge w:val="restart"/>
            <w:textDirection w:val="tbRlV"/>
            <w:vAlign w:val="center"/>
          </w:tcPr>
          <w:p w14:paraId="59981F04" w14:textId="77777777" w:rsidR="00966EAE" w:rsidRPr="00784FF7" w:rsidRDefault="00966EAE" w:rsidP="00E94689">
            <w:pPr>
              <w:spacing w:line="240" w:lineRule="exact"/>
              <w:ind w:left="113" w:right="113"/>
              <w:outlineLvl w:val="0"/>
              <w:rPr>
                <w:rFonts w:ascii="游明朝" w:hAnsi="游明朝"/>
                <w:sz w:val="16"/>
                <w:szCs w:val="16"/>
              </w:rPr>
            </w:pPr>
            <w:r w:rsidRPr="00784FF7">
              <w:rPr>
                <w:rFonts w:ascii="游明朝" w:hAnsi="游明朝" w:hint="eastAsia"/>
                <w:sz w:val="16"/>
                <w:szCs w:val="16"/>
              </w:rPr>
              <w:t>かご</w:t>
            </w:r>
          </w:p>
        </w:tc>
        <w:tc>
          <w:tcPr>
            <w:tcW w:w="1588" w:type="dxa"/>
          </w:tcPr>
          <w:p w14:paraId="3BEAC62D"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天井板</w:t>
            </w:r>
          </w:p>
        </w:tc>
        <w:tc>
          <w:tcPr>
            <w:tcW w:w="2551" w:type="dxa"/>
            <w:vAlign w:val="center"/>
          </w:tcPr>
          <w:p w14:paraId="38C19180"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74F7BD94"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5F30CE0D"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02F8EA45" w14:textId="77777777" w:rsidTr="004C0B41">
        <w:tc>
          <w:tcPr>
            <w:tcW w:w="425" w:type="dxa"/>
            <w:vMerge/>
          </w:tcPr>
          <w:p w14:paraId="1A2F349B"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2001E678" w14:textId="77777777" w:rsidR="00966EAE" w:rsidRPr="00784FF7" w:rsidRDefault="00966EAE" w:rsidP="00E94689">
            <w:pPr>
              <w:spacing w:line="240" w:lineRule="exact"/>
              <w:outlineLvl w:val="0"/>
              <w:rPr>
                <w:rFonts w:ascii="游明朝" w:hAnsi="游明朝"/>
                <w:sz w:val="16"/>
                <w:szCs w:val="16"/>
              </w:rPr>
            </w:pPr>
          </w:p>
        </w:tc>
        <w:tc>
          <w:tcPr>
            <w:tcW w:w="1588" w:type="dxa"/>
          </w:tcPr>
          <w:p w14:paraId="03F33A00"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側板</w:t>
            </w:r>
          </w:p>
        </w:tc>
        <w:tc>
          <w:tcPr>
            <w:tcW w:w="2551" w:type="dxa"/>
            <w:vAlign w:val="center"/>
          </w:tcPr>
          <w:p w14:paraId="2504D284"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450CD47D"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1840A4A4"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2143DD4E" w14:textId="77777777" w:rsidTr="004C0B41">
        <w:tc>
          <w:tcPr>
            <w:tcW w:w="425" w:type="dxa"/>
            <w:vMerge/>
          </w:tcPr>
          <w:p w14:paraId="223FFF82"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0C39D8AD" w14:textId="77777777" w:rsidR="00966EAE" w:rsidRPr="00784FF7" w:rsidRDefault="00966EAE" w:rsidP="00E94689">
            <w:pPr>
              <w:spacing w:line="240" w:lineRule="exact"/>
              <w:outlineLvl w:val="0"/>
              <w:rPr>
                <w:rFonts w:ascii="游明朝" w:hAnsi="游明朝"/>
                <w:sz w:val="16"/>
                <w:szCs w:val="16"/>
              </w:rPr>
            </w:pPr>
          </w:p>
        </w:tc>
        <w:tc>
          <w:tcPr>
            <w:tcW w:w="1588" w:type="dxa"/>
          </w:tcPr>
          <w:p w14:paraId="223A230A"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扉</w:t>
            </w:r>
          </w:p>
        </w:tc>
        <w:tc>
          <w:tcPr>
            <w:tcW w:w="2551" w:type="dxa"/>
            <w:vAlign w:val="center"/>
          </w:tcPr>
          <w:p w14:paraId="2B5F0755"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77A91367"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2C5A5A38"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34F993AE" w14:textId="77777777" w:rsidTr="004C0B41">
        <w:tc>
          <w:tcPr>
            <w:tcW w:w="425" w:type="dxa"/>
            <w:vMerge/>
          </w:tcPr>
          <w:p w14:paraId="438DAD56"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2D3F9855" w14:textId="77777777" w:rsidR="00966EAE" w:rsidRPr="00784FF7" w:rsidRDefault="00966EAE" w:rsidP="00E94689">
            <w:pPr>
              <w:spacing w:line="240" w:lineRule="exact"/>
              <w:outlineLvl w:val="0"/>
              <w:rPr>
                <w:rFonts w:ascii="游明朝" w:hAnsi="游明朝"/>
                <w:sz w:val="16"/>
                <w:szCs w:val="16"/>
              </w:rPr>
            </w:pPr>
          </w:p>
        </w:tc>
        <w:tc>
          <w:tcPr>
            <w:tcW w:w="1588" w:type="dxa"/>
          </w:tcPr>
          <w:p w14:paraId="7BC3B16B"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出入口柱</w:t>
            </w:r>
          </w:p>
        </w:tc>
        <w:tc>
          <w:tcPr>
            <w:tcW w:w="2551" w:type="dxa"/>
            <w:vAlign w:val="center"/>
          </w:tcPr>
          <w:p w14:paraId="1D7A4D16"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77EBF82A"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329C65C9"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0BFF58FB" w14:textId="77777777" w:rsidTr="004C0B41">
        <w:tc>
          <w:tcPr>
            <w:tcW w:w="425" w:type="dxa"/>
            <w:vMerge/>
          </w:tcPr>
          <w:p w14:paraId="65A354DF"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45FBE6F9" w14:textId="77777777" w:rsidR="00966EAE" w:rsidRPr="00784FF7" w:rsidRDefault="00966EAE" w:rsidP="00E94689">
            <w:pPr>
              <w:spacing w:line="240" w:lineRule="exact"/>
              <w:outlineLvl w:val="0"/>
              <w:rPr>
                <w:rFonts w:ascii="游明朝" w:hAnsi="游明朝"/>
                <w:sz w:val="16"/>
                <w:szCs w:val="16"/>
              </w:rPr>
            </w:pPr>
          </w:p>
        </w:tc>
        <w:tc>
          <w:tcPr>
            <w:tcW w:w="1588" w:type="dxa"/>
          </w:tcPr>
          <w:p w14:paraId="6BD8B0E0"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幅木</w:t>
            </w:r>
          </w:p>
        </w:tc>
        <w:tc>
          <w:tcPr>
            <w:tcW w:w="2551" w:type="dxa"/>
            <w:vAlign w:val="center"/>
          </w:tcPr>
          <w:p w14:paraId="73067A15"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5A866972"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718810F4" w14:textId="77777777" w:rsidR="00966EAE" w:rsidRPr="00784FF7" w:rsidRDefault="00966EAE" w:rsidP="00E94689">
            <w:pPr>
              <w:spacing w:line="240" w:lineRule="exact"/>
              <w:jc w:val="center"/>
              <w:outlineLvl w:val="0"/>
              <w:rPr>
                <w:rFonts w:ascii="游明朝" w:hAnsi="游明朝"/>
                <w:sz w:val="16"/>
                <w:szCs w:val="16"/>
              </w:rPr>
            </w:pPr>
          </w:p>
        </w:tc>
      </w:tr>
      <w:tr w:rsidR="00054257" w:rsidRPr="00784FF7" w14:paraId="62A5F780" w14:textId="77777777" w:rsidTr="004C0B41">
        <w:tc>
          <w:tcPr>
            <w:tcW w:w="425" w:type="dxa"/>
            <w:vMerge/>
          </w:tcPr>
          <w:p w14:paraId="05488A0D" w14:textId="77777777" w:rsidR="00054257" w:rsidRPr="00784FF7" w:rsidRDefault="00054257" w:rsidP="00E94689">
            <w:pPr>
              <w:spacing w:line="240" w:lineRule="exact"/>
              <w:outlineLvl w:val="0"/>
              <w:rPr>
                <w:rFonts w:ascii="游明朝" w:hAnsi="游明朝"/>
                <w:sz w:val="16"/>
                <w:szCs w:val="16"/>
              </w:rPr>
            </w:pPr>
          </w:p>
        </w:tc>
        <w:tc>
          <w:tcPr>
            <w:tcW w:w="426" w:type="dxa"/>
            <w:vMerge/>
          </w:tcPr>
          <w:p w14:paraId="4AE4C7F9" w14:textId="77777777" w:rsidR="00054257" w:rsidRPr="00784FF7" w:rsidRDefault="00054257" w:rsidP="00E94689">
            <w:pPr>
              <w:spacing w:line="240" w:lineRule="exact"/>
              <w:outlineLvl w:val="0"/>
              <w:rPr>
                <w:rFonts w:ascii="游明朝" w:hAnsi="游明朝"/>
                <w:sz w:val="16"/>
                <w:szCs w:val="16"/>
              </w:rPr>
            </w:pPr>
          </w:p>
        </w:tc>
        <w:tc>
          <w:tcPr>
            <w:tcW w:w="1588" w:type="dxa"/>
          </w:tcPr>
          <w:p w14:paraId="45D87E96" w14:textId="6F34E92E" w:rsidR="00054257" w:rsidRPr="00784FF7" w:rsidRDefault="00054257" w:rsidP="00E94689">
            <w:pPr>
              <w:spacing w:line="240" w:lineRule="exact"/>
              <w:outlineLvl w:val="0"/>
              <w:rPr>
                <w:rFonts w:ascii="游明朝" w:hAnsi="游明朝"/>
                <w:sz w:val="16"/>
                <w:szCs w:val="16"/>
              </w:rPr>
            </w:pPr>
            <w:r>
              <w:rPr>
                <w:rFonts w:ascii="游明朝" w:hAnsi="游明朝" w:hint="eastAsia"/>
                <w:sz w:val="16"/>
                <w:szCs w:val="16"/>
              </w:rPr>
              <w:t>キックプレート</w:t>
            </w:r>
          </w:p>
        </w:tc>
        <w:tc>
          <w:tcPr>
            <w:tcW w:w="2551" w:type="dxa"/>
            <w:vAlign w:val="center"/>
          </w:tcPr>
          <w:p w14:paraId="1D7D263F" w14:textId="142A45C2" w:rsidR="00054257" w:rsidRPr="00784FF7" w:rsidRDefault="00C27BE6" w:rsidP="00E94689">
            <w:pPr>
              <w:spacing w:line="240" w:lineRule="exact"/>
              <w:jc w:val="center"/>
              <w:outlineLvl w:val="0"/>
              <w:rPr>
                <w:rFonts w:ascii="游明朝" w:hAnsi="游明朝"/>
                <w:sz w:val="16"/>
                <w:szCs w:val="16"/>
              </w:rPr>
            </w:pPr>
            <w:r>
              <w:rPr>
                <w:rFonts w:ascii="游明朝" w:hAnsi="游明朝" w:hint="eastAsia"/>
                <w:sz w:val="16"/>
                <w:szCs w:val="16"/>
              </w:rPr>
              <w:t>※</w:t>
            </w:r>
            <w:r w:rsidR="0068721D" w:rsidRPr="00784FF7">
              <w:rPr>
                <w:rFonts w:ascii="游明朝" w:hAnsi="游明朝" w:hint="eastAsia"/>
                <w:sz w:val="16"/>
                <w:szCs w:val="16"/>
              </w:rPr>
              <w:t>有　　○無</w:t>
            </w:r>
          </w:p>
        </w:tc>
        <w:tc>
          <w:tcPr>
            <w:tcW w:w="2552" w:type="dxa"/>
            <w:vAlign w:val="center"/>
          </w:tcPr>
          <w:p w14:paraId="65310BFC" w14:textId="3AD8DCBE" w:rsidR="00054257" w:rsidRPr="00784FF7" w:rsidRDefault="00C27BE6" w:rsidP="00E94689">
            <w:pPr>
              <w:spacing w:line="240" w:lineRule="exact"/>
              <w:jc w:val="center"/>
              <w:outlineLvl w:val="0"/>
              <w:rPr>
                <w:rFonts w:ascii="游明朝" w:hAnsi="游明朝"/>
                <w:sz w:val="16"/>
                <w:szCs w:val="16"/>
              </w:rPr>
            </w:pPr>
            <w:r>
              <w:rPr>
                <w:rFonts w:ascii="游明朝" w:hAnsi="游明朝" w:hint="eastAsia"/>
                <w:sz w:val="16"/>
                <w:szCs w:val="16"/>
              </w:rPr>
              <w:t>※</w:t>
            </w:r>
            <w:r w:rsidR="0068721D" w:rsidRPr="00784FF7">
              <w:rPr>
                <w:rFonts w:ascii="游明朝" w:hAnsi="游明朝" w:hint="eastAsia"/>
                <w:sz w:val="16"/>
                <w:szCs w:val="16"/>
              </w:rPr>
              <w:t>有　　○無</w:t>
            </w:r>
          </w:p>
        </w:tc>
        <w:tc>
          <w:tcPr>
            <w:tcW w:w="2551" w:type="dxa"/>
            <w:vAlign w:val="center"/>
          </w:tcPr>
          <w:p w14:paraId="25A5BF3B" w14:textId="030A3C6F" w:rsidR="00054257" w:rsidRPr="00784FF7" w:rsidRDefault="00C27BE6" w:rsidP="00E94689">
            <w:pPr>
              <w:spacing w:line="240" w:lineRule="exact"/>
              <w:jc w:val="center"/>
              <w:outlineLvl w:val="0"/>
              <w:rPr>
                <w:rFonts w:ascii="游明朝" w:hAnsi="游明朝"/>
                <w:sz w:val="16"/>
                <w:szCs w:val="16"/>
              </w:rPr>
            </w:pPr>
            <w:r>
              <w:rPr>
                <w:rFonts w:ascii="游明朝" w:hAnsi="游明朝" w:hint="eastAsia"/>
                <w:sz w:val="16"/>
                <w:szCs w:val="16"/>
              </w:rPr>
              <w:t>※</w:t>
            </w:r>
            <w:r w:rsidR="0068721D" w:rsidRPr="00784FF7">
              <w:rPr>
                <w:rFonts w:ascii="游明朝" w:hAnsi="游明朝" w:hint="eastAsia"/>
                <w:sz w:val="16"/>
                <w:szCs w:val="16"/>
              </w:rPr>
              <w:t>有　　○無</w:t>
            </w:r>
          </w:p>
        </w:tc>
      </w:tr>
      <w:tr w:rsidR="0052785E" w:rsidRPr="00784FF7" w14:paraId="55815A82" w14:textId="77777777" w:rsidTr="004C0B41">
        <w:tc>
          <w:tcPr>
            <w:tcW w:w="425" w:type="dxa"/>
            <w:vMerge/>
          </w:tcPr>
          <w:p w14:paraId="5E053DDE"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0A235FB1" w14:textId="77777777" w:rsidR="00966EAE" w:rsidRPr="00784FF7" w:rsidRDefault="00966EAE" w:rsidP="00E94689">
            <w:pPr>
              <w:spacing w:line="240" w:lineRule="exact"/>
              <w:outlineLvl w:val="0"/>
              <w:rPr>
                <w:rFonts w:ascii="游明朝" w:hAnsi="游明朝"/>
                <w:sz w:val="16"/>
                <w:szCs w:val="16"/>
              </w:rPr>
            </w:pPr>
          </w:p>
        </w:tc>
        <w:tc>
          <w:tcPr>
            <w:tcW w:w="1588" w:type="dxa"/>
          </w:tcPr>
          <w:p w14:paraId="0A1ACE50"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床</w:t>
            </w:r>
          </w:p>
        </w:tc>
        <w:tc>
          <w:tcPr>
            <w:tcW w:w="2551" w:type="dxa"/>
            <w:vAlign w:val="center"/>
          </w:tcPr>
          <w:p w14:paraId="416991B4"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0A077A8A"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5BF4B2EF"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3473455B" w14:textId="77777777" w:rsidTr="004C0B41">
        <w:tc>
          <w:tcPr>
            <w:tcW w:w="425" w:type="dxa"/>
            <w:vMerge/>
          </w:tcPr>
          <w:p w14:paraId="5E7A0557"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0A2BCBD3" w14:textId="77777777" w:rsidR="00966EAE" w:rsidRPr="00784FF7" w:rsidRDefault="00966EAE" w:rsidP="00E94689">
            <w:pPr>
              <w:spacing w:line="240" w:lineRule="exact"/>
              <w:outlineLvl w:val="0"/>
              <w:rPr>
                <w:rFonts w:ascii="游明朝" w:hAnsi="游明朝"/>
                <w:sz w:val="16"/>
                <w:szCs w:val="16"/>
              </w:rPr>
            </w:pPr>
          </w:p>
        </w:tc>
        <w:tc>
          <w:tcPr>
            <w:tcW w:w="1588" w:type="dxa"/>
          </w:tcPr>
          <w:p w14:paraId="4D3722BC"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敷居</w:t>
            </w:r>
          </w:p>
        </w:tc>
        <w:tc>
          <w:tcPr>
            <w:tcW w:w="2551" w:type="dxa"/>
            <w:vAlign w:val="center"/>
          </w:tcPr>
          <w:p w14:paraId="573C7244"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44F89117"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0EE2F8E6"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7886E99B" w14:textId="77777777" w:rsidTr="004C0B41">
        <w:tc>
          <w:tcPr>
            <w:tcW w:w="425" w:type="dxa"/>
            <w:vMerge/>
          </w:tcPr>
          <w:p w14:paraId="45387792"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224FE8C5" w14:textId="77777777" w:rsidR="00966EAE" w:rsidRPr="00784FF7" w:rsidRDefault="00966EAE" w:rsidP="00E94689">
            <w:pPr>
              <w:spacing w:line="240" w:lineRule="exact"/>
              <w:outlineLvl w:val="0"/>
              <w:rPr>
                <w:rFonts w:ascii="游明朝" w:hAnsi="游明朝"/>
                <w:sz w:val="16"/>
                <w:szCs w:val="16"/>
              </w:rPr>
            </w:pPr>
          </w:p>
        </w:tc>
        <w:tc>
          <w:tcPr>
            <w:tcW w:w="1588" w:type="dxa"/>
          </w:tcPr>
          <w:p w14:paraId="6EA1810A"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行先階ボタン</w:t>
            </w:r>
          </w:p>
        </w:tc>
        <w:tc>
          <w:tcPr>
            <w:tcW w:w="2551" w:type="dxa"/>
            <w:vAlign w:val="center"/>
          </w:tcPr>
          <w:p w14:paraId="44E054AB"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6D1CFDA8"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0C3C188F"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7237B3F4" w14:textId="77777777" w:rsidTr="004C0B41">
        <w:tc>
          <w:tcPr>
            <w:tcW w:w="425" w:type="dxa"/>
            <w:vMerge/>
          </w:tcPr>
          <w:p w14:paraId="6ABCE055"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6AF714FD" w14:textId="77777777" w:rsidR="00966EAE" w:rsidRPr="00784FF7" w:rsidRDefault="00966EAE" w:rsidP="00E94689">
            <w:pPr>
              <w:spacing w:line="240" w:lineRule="exact"/>
              <w:outlineLvl w:val="0"/>
              <w:rPr>
                <w:rFonts w:ascii="游明朝" w:hAnsi="游明朝"/>
                <w:sz w:val="16"/>
                <w:szCs w:val="16"/>
              </w:rPr>
            </w:pPr>
          </w:p>
        </w:tc>
        <w:tc>
          <w:tcPr>
            <w:tcW w:w="1588" w:type="dxa"/>
          </w:tcPr>
          <w:p w14:paraId="23ED0E45"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操作盤</w:t>
            </w:r>
          </w:p>
        </w:tc>
        <w:tc>
          <w:tcPr>
            <w:tcW w:w="2551" w:type="dxa"/>
            <w:vAlign w:val="center"/>
          </w:tcPr>
          <w:p w14:paraId="58493752"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0BDC1EDB"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169877C6"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016D89A0" w14:textId="77777777" w:rsidTr="004C0B41">
        <w:tc>
          <w:tcPr>
            <w:tcW w:w="425" w:type="dxa"/>
            <w:vMerge/>
          </w:tcPr>
          <w:p w14:paraId="5DFF8D5A"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2FDE9D53" w14:textId="77777777" w:rsidR="00966EAE" w:rsidRPr="00784FF7" w:rsidRDefault="00966EAE" w:rsidP="00E94689">
            <w:pPr>
              <w:spacing w:line="240" w:lineRule="exact"/>
              <w:outlineLvl w:val="0"/>
              <w:rPr>
                <w:rFonts w:ascii="游明朝" w:hAnsi="游明朝"/>
                <w:sz w:val="16"/>
                <w:szCs w:val="16"/>
              </w:rPr>
            </w:pPr>
          </w:p>
        </w:tc>
        <w:tc>
          <w:tcPr>
            <w:tcW w:w="1588" w:type="dxa"/>
          </w:tcPr>
          <w:p w14:paraId="0A4634A6"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インジケーター</w:t>
            </w:r>
          </w:p>
        </w:tc>
        <w:tc>
          <w:tcPr>
            <w:tcW w:w="2551" w:type="dxa"/>
            <w:vAlign w:val="center"/>
          </w:tcPr>
          <w:p w14:paraId="425E8053"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3E6DB696"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12026872"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42D39E19" w14:textId="77777777" w:rsidTr="004C0B41">
        <w:tc>
          <w:tcPr>
            <w:tcW w:w="425" w:type="dxa"/>
            <w:vMerge/>
          </w:tcPr>
          <w:p w14:paraId="6245790B"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1E418480" w14:textId="77777777" w:rsidR="00966EAE" w:rsidRPr="00784FF7" w:rsidRDefault="00966EAE" w:rsidP="00E94689">
            <w:pPr>
              <w:spacing w:line="240" w:lineRule="exact"/>
              <w:outlineLvl w:val="0"/>
              <w:rPr>
                <w:rFonts w:ascii="游明朝" w:hAnsi="游明朝"/>
                <w:sz w:val="16"/>
                <w:szCs w:val="16"/>
              </w:rPr>
            </w:pPr>
          </w:p>
        </w:tc>
        <w:tc>
          <w:tcPr>
            <w:tcW w:w="1588" w:type="dxa"/>
          </w:tcPr>
          <w:p w14:paraId="5284D7D9"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換気装置</w:t>
            </w:r>
          </w:p>
        </w:tc>
        <w:tc>
          <w:tcPr>
            <w:tcW w:w="2551" w:type="dxa"/>
            <w:vAlign w:val="center"/>
          </w:tcPr>
          <w:p w14:paraId="4D598642"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7E80776D"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21728E8E"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30987695" w14:textId="77777777" w:rsidTr="004C0B41">
        <w:tc>
          <w:tcPr>
            <w:tcW w:w="425" w:type="dxa"/>
            <w:vMerge/>
          </w:tcPr>
          <w:p w14:paraId="4B650DFB"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7ED63B69" w14:textId="77777777" w:rsidR="00966EAE" w:rsidRPr="00784FF7" w:rsidRDefault="00966EAE" w:rsidP="00E94689">
            <w:pPr>
              <w:spacing w:line="240" w:lineRule="exact"/>
              <w:outlineLvl w:val="0"/>
              <w:rPr>
                <w:rFonts w:ascii="游明朝" w:hAnsi="游明朝"/>
                <w:sz w:val="16"/>
                <w:szCs w:val="16"/>
              </w:rPr>
            </w:pPr>
          </w:p>
        </w:tc>
        <w:tc>
          <w:tcPr>
            <w:tcW w:w="1588" w:type="dxa"/>
          </w:tcPr>
          <w:p w14:paraId="7BB21431"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天井照明</w:t>
            </w:r>
          </w:p>
        </w:tc>
        <w:tc>
          <w:tcPr>
            <w:tcW w:w="2551" w:type="dxa"/>
            <w:vAlign w:val="center"/>
          </w:tcPr>
          <w:p w14:paraId="79BD8F1D"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78283A5A"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3A538169"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4EDDCC63" w14:textId="77777777" w:rsidTr="004C0B41">
        <w:tc>
          <w:tcPr>
            <w:tcW w:w="425" w:type="dxa"/>
            <w:vMerge/>
          </w:tcPr>
          <w:p w14:paraId="6409F902"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6DA2BB7C" w14:textId="77777777" w:rsidR="00966EAE" w:rsidRPr="00784FF7" w:rsidRDefault="00966EAE" w:rsidP="00E94689">
            <w:pPr>
              <w:spacing w:line="240" w:lineRule="exact"/>
              <w:outlineLvl w:val="0"/>
              <w:rPr>
                <w:rFonts w:ascii="游明朝" w:hAnsi="游明朝"/>
                <w:sz w:val="16"/>
                <w:szCs w:val="16"/>
              </w:rPr>
            </w:pPr>
          </w:p>
        </w:tc>
        <w:tc>
          <w:tcPr>
            <w:tcW w:w="1588" w:type="dxa"/>
          </w:tcPr>
          <w:p w14:paraId="16FF6442"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非常通話装置</w:t>
            </w:r>
          </w:p>
        </w:tc>
        <w:tc>
          <w:tcPr>
            <w:tcW w:w="2551" w:type="dxa"/>
            <w:vAlign w:val="center"/>
          </w:tcPr>
          <w:p w14:paraId="5EB5F424" w14:textId="77777777" w:rsidR="00966EAE" w:rsidRPr="00784FF7" w:rsidRDefault="00966EAE" w:rsidP="00E94689">
            <w:pPr>
              <w:spacing w:line="240" w:lineRule="exact"/>
              <w:jc w:val="center"/>
              <w:outlineLvl w:val="0"/>
              <w:rPr>
                <w:rFonts w:ascii="游明朝" w:hAnsi="游明朝"/>
                <w:sz w:val="16"/>
                <w:szCs w:val="16"/>
              </w:rPr>
            </w:pPr>
          </w:p>
        </w:tc>
        <w:tc>
          <w:tcPr>
            <w:tcW w:w="2552" w:type="dxa"/>
            <w:vAlign w:val="center"/>
          </w:tcPr>
          <w:p w14:paraId="056403D1" w14:textId="77777777" w:rsidR="00966EAE" w:rsidRPr="00784FF7" w:rsidRDefault="00966EAE" w:rsidP="00E94689">
            <w:pPr>
              <w:spacing w:line="240" w:lineRule="exact"/>
              <w:jc w:val="center"/>
              <w:outlineLvl w:val="0"/>
              <w:rPr>
                <w:rFonts w:ascii="游明朝" w:hAnsi="游明朝"/>
                <w:sz w:val="16"/>
                <w:szCs w:val="16"/>
              </w:rPr>
            </w:pPr>
          </w:p>
        </w:tc>
        <w:tc>
          <w:tcPr>
            <w:tcW w:w="2551" w:type="dxa"/>
            <w:vAlign w:val="center"/>
          </w:tcPr>
          <w:p w14:paraId="68F30A44" w14:textId="77777777" w:rsidR="00966EAE" w:rsidRPr="00784FF7" w:rsidRDefault="00966EAE" w:rsidP="00E94689">
            <w:pPr>
              <w:spacing w:line="240" w:lineRule="exact"/>
              <w:jc w:val="center"/>
              <w:outlineLvl w:val="0"/>
              <w:rPr>
                <w:rFonts w:ascii="游明朝" w:hAnsi="游明朝"/>
                <w:sz w:val="16"/>
                <w:szCs w:val="16"/>
              </w:rPr>
            </w:pPr>
          </w:p>
        </w:tc>
      </w:tr>
      <w:tr w:rsidR="0052785E" w:rsidRPr="00784FF7" w14:paraId="63309E67" w14:textId="77777777" w:rsidTr="004C0B41">
        <w:tc>
          <w:tcPr>
            <w:tcW w:w="425" w:type="dxa"/>
            <w:vMerge/>
          </w:tcPr>
          <w:p w14:paraId="2DF6CB35"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6FDE708A" w14:textId="77777777" w:rsidR="00966EAE" w:rsidRPr="00784FF7" w:rsidRDefault="00966EAE" w:rsidP="00E94689">
            <w:pPr>
              <w:spacing w:line="240" w:lineRule="exact"/>
              <w:outlineLvl w:val="0"/>
              <w:rPr>
                <w:rFonts w:ascii="游明朝" w:hAnsi="游明朝"/>
                <w:sz w:val="16"/>
                <w:szCs w:val="16"/>
              </w:rPr>
            </w:pPr>
          </w:p>
        </w:tc>
        <w:tc>
          <w:tcPr>
            <w:tcW w:w="1588" w:type="dxa"/>
          </w:tcPr>
          <w:p w14:paraId="4390587E"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かご養生材</w:t>
            </w:r>
          </w:p>
        </w:tc>
        <w:tc>
          <w:tcPr>
            <w:tcW w:w="2551" w:type="dxa"/>
            <w:vAlign w:val="center"/>
          </w:tcPr>
          <w:p w14:paraId="139FA514"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※有（○幕　○シート）　○無</w:t>
            </w:r>
          </w:p>
        </w:tc>
        <w:tc>
          <w:tcPr>
            <w:tcW w:w="2552" w:type="dxa"/>
            <w:vAlign w:val="center"/>
          </w:tcPr>
          <w:p w14:paraId="6E8CB8CB"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※有（○幕　○シート）　○無</w:t>
            </w:r>
          </w:p>
        </w:tc>
        <w:tc>
          <w:tcPr>
            <w:tcW w:w="2551" w:type="dxa"/>
            <w:vAlign w:val="center"/>
          </w:tcPr>
          <w:p w14:paraId="279A3D5B"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※有（○幕　○シート）　○無</w:t>
            </w:r>
          </w:p>
        </w:tc>
      </w:tr>
      <w:tr w:rsidR="0052785E" w:rsidRPr="00784FF7" w14:paraId="7A72AF42" w14:textId="77777777" w:rsidTr="004C0B41">
        <w:tc>
          <w:tcPr>
            <w:tcW w:w="425" w:type="dxa"/>
            <w:vMerge/>
          </w:tcPr>
          <w:p w14:paraId="5B39C728"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529A3F65" w14:textId="77777777" w:rsidR="00966EAE" w:rsidRPr="00784FF7" w:rsidRDefault="00966EAE" w:rsidP="00E94689">
            <w:pPr>
              <w:spacing w:line="240" w:lineRule="exact"/>
              <w:outlineLvl w:val="0"/>
              <w:rPr>
                <w:rFonts w:ascii="游明朝" w:hAnsi="游明朝"/>
                <w:sz w:val="16"/>
                <w:szCs w:val="16"/>
              </w:rPr>
            </w:pPr>
          </w:p>
        </w:tc>
        <w:tc>
          <w:tcPr>
            <w:tcW w:w="1588" w:type="dxa"/>
          </w:tcPr>
          <w:p w14:paraId="027ED4D2"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放送用スピーカー</w:t>
            </w:r>
          </w:p>
        </w:tc>
        <w:tc>
          <w:tcPr>
            <w:tcW w:w="2551" w:type="dxa"/>
            <w:vAlign w:val="center"/>
          </w:tcPr>
          <w:p w14:paraId="56B72892"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4B9C504B"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46C12344"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5D6FA762" w14:textId="77777777" w:rsidTr="004C0B41">
        <w:tc>
          <w:tcPr>
            <w:tcW w:w="425" w:type="dxa"/>
            <w:vMerge/>
          </w:tcPr>
          <w:p w14:paraId="1CBA62BA"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356A34D7" w14:textId="77777777" w:rsidR="00966EAE" w:rsidRPr="00784FF7" w:rsidRDefault="00966EAE" w:rsidP="00E94689">
            <w:pPr>
              <w:spacing w:line="240" w:lineRule="exact"/>
              <w:outlineLvl w:val="0"/>
              <w:rPr>
                <w:rFonts w:ascii="游明朝" w:hAnsi="游明朝"/>
                <w:sz w:val="16"/>
                <w:szCs w:val="16"/>
              </w:rPr>
            </w:pPr>
          </w:p>
        </w:tc>
        <w:tc>
          <w:tcPr>
            <w:tcW w:w="1588" w:type="dxa"/>
          </w:tcPr>
          <w:p w14:paraId="4679E995"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監視カメラ</w:t>
            </w:r>
          </w:p>
        </w:tc>
        <w:tc>
          <w:tcPr>
            <w:tcW w:w="2551" w:type="dxa"/>
            <w:vAlign w:val="center"/>
          </w:tcPr>
          <w:p w14:paraId="4E02CBED"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5C5611EC"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6CFA67DE"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182EC662" w14:textId="77777777" w:rsidTr="004C0B41">
        <w:tc>
          <w:tcPr>
            <w:tcW w:w="425" w:type="dxa"/>
            <w:vMerge/>
          </w:tcPr>
          <w:p w14:paraId="1F753EA2"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6FF09322" w14:textId="77777777" w:rsidR="00966EAE" w:rsidRPr="00784FF7" w:rsidRDefault="00966EAE" w:rsidP="00E94689">
            <w:pPr>
              <w:spacing w:line="240" w:lineRule="exact"/>
              <w:outlineLvl w:val="0"/>
              <w:rPr>
                <w:rFonts w:ascii="游明朝" w:hAnsi="游明朝"/>
                <w:sz w:val="16"/>
                <w:szCs w:val="16"/>
              </w:rPr>
            </w:pPr>
          </w:p>
        </w:tc>
        <w:tc>
          <w:tcPr>
            <w:tcW w:w="1588" w:type="dxa"/>
          </w:tcPr>
          <w:p w14:paraId="7B4967B9"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各階案内表示板</w:t>
            </w:r>
          </w:p>
        </w:tc>
        <w:tc>
          <w:tcPr>
            <w:tcW w:w="2551" w:type="dxa"/>
            <w:vAlign w:val="center"/>
          </w:tcPr>
          <w:p w14:paraId="4A1D2575"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5B32E014"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49CB52A8"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62298F76" w14:textId="77777777" w:rsidTr="004C0B41">
        <w:tc>
          <w:tcPr>
            <w:tcW w:w="425" w:type="dxa"/>
            <w:vMerge/>
          </w:tcPr>
          <w:p w14:paraId="557D5ECA"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45AA4645" w14:textId="77777777" w:rsidR="00966EAE" w:rsidRPr="00784FF7" w:rsidRDefault="00966EAE" w:rsidP="00E94689">
            <w:pPr>
              <w:spacing w:line="240" w:lineRule="exact"/>
              <w:outlineLvl w:val="0"/>
              <w:rPr>
                <w:rFonts w:ascii="游明朝" w:hAnsi="游明朝"/>
                <w:sz w:val="16"/>
                <w:szCs w:val="16"/>
              </w:rPr>
            </w:pPr>
          </w:p>
        </w:tc>
        <w:tc>
          <w:tcPr>
            <w:tcW w:w="1588" w:type="dxa"/>
          </w:tcPr>
          <w:p w14:paraId="3056AB92"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行き先階ボタンの登録済呼取消機能</w:t>
            </w:r>
          </w:p>
        </w:tc>
        <w:tc>
          <w:tcPr>
            <w:tcW w:w="2551" w:type="dxa"/>
            <w:vAlign w:val="center"/>
          </w:tcPr>
          <w:p w14:paraId="0800C61A"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20BC808E"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7A9C8865"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4BFF7071" w14:textId="77777777" w:rsidTr="004C0B41">
        <w:tc>
          <w:tcPr>
            <w:tcW w:w="425" w:type="dxa"/>
            <w:vMerge/>
          </w:tcPr>
          <w:p w14:paraId="6F719CF9" w14:textId="77777777" w:rsidR="00966EAE" w:rsidRPr="00784FF7" w:rsidRDefault="00966EAE" w:rsidP="00E94689">
            <w:pPr>
              <w:spacing w:line="240" w:lineRule="exact"/>
              <w:outlineLvl w:val="0"/>
              <w:rPr>
                <w:rFonts w:ascii="游明朝" w:hAnsi="游明朝"/>
                <w:sz w:val="16"/>
                <w:szCs w:val="16"/>
              </w:rPr>
            </w:pPr>
          </w:p>
        </w:tc>
        <w:tc>
          <w:tcPr>
            <w:tcW w:w="426" w:type="dxa"/>
            <w:vMerge/>
          </w:tcPr>
          <w:p w14:paraId="749FE701" w14:textId="77777777" w:rsidR="00966EAE" w:rsidRPr="00784FF7" w:rsidRDefault="00966EAE" w:rsidP="00E94689">
            <w:pPr>
              <w:spacing w:line="240" w:lineRule="exact"/>
              <w:outlineLvl w:val="0"/>
              <w:rPr>
                <w:rFonts w:ascii="游明朝" w:hAnsi="游明朝"/>
                <w:sz w:val="16"/>
                <w:szCs w:val="16"/>
              </w:rPr>
            </w:pPr>
          </w:p>
        </w:tc>
        <w:tc>
          <w:tcPr>
            <w:tcW w:w="1588" w:type="dxa"/>
          </w:tcPr>
          <w:p w14:paraId="356DF698"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その他</w:t>
            </w:r>
          </w:p>
        </w:tc>
        <w:tc>
          <w:tcPr>
            <w:tcW w:w="2551" w:type="dxa"/>
            <w:vAlign w:val="center"/>
          </w:tcPr>
          <w:p w14:paraId="5699E7FB" w14:textId="77777777" w:rsidR="00966EAE" w:rsidRPr="00784FF7" w:rsidRDefault="00966EAE" w:rsidP="00E94689">
            <w:pPr>
              <w:spacing w:line="240" w:lineRule="exact"/>
              <w:jc w:val="center"/>
              <w:outlineLvl w:val="0"/>
              <w:rPr>
                <w:rFonts w:ascii="游明朝" w:hAnsi="游明朝"/>
                <w:sz w:val="16"/>
                <w:szCs w:val="16"/>
              </w:rPr>
            </w:pPr>
          </w:p>
        </w:tc>
        <w:tc>
          <w:tcPr>
            <w:tcW w:w="2552" w:type="dxa"/>
          </w:tcPr>
          <w:p w14:paraId="69655BF4" w14:textId="77777777" w:rsidR="00966EAE" w:rsidRPr="00784FF7" w:rsidRDefault="00966EAE" w:rsidP="00E94689">
            <w:pPr>
              <w:spacing w:line="240" w:lineRule="exact"/>
              <w:outlineLvl w:val="0"/>
              <w:rPr>
                <w:rFonts w:ascii="游明朝" w:hAnsi="游明朝"/>
                <w:sz w:val="16"/>
                <w:szCs w:val="16"/>
              </w:rPr>
            </w:pPr>
          </w:p>
        </w:tc>
        <w:tc>
          <w:tcPr>
            <w:tcW w:w="2551" w:type="dxa"/>
          </w:tcPr>
          <w:p w14:paraId="70857C53" w14:textId="77777777" w:rsidR="00966EAE" w:rsidRPr="00784FF7" w:rsidRDefault="00966EAE" w:rsidP="00E94689">
            <w:pPr>
              <w:spacing w:line="240" w:lineRule="exact"/>
              <w:outlineLvl w:val="0"/>
              <w:rPr>
                <w:rFonts w:ascii="游明朝" w:hAnsi="游明朝"/>
                <w:sz w:val="16"/>
                <w:szCs w:val="16"/>
              </w:rPr>
            </w:pPr>
          </w:p>
        </w:tc>
      </w:tr>
      <w:tr w:rsidR="0052785E" w:rsidRPr="00784FF7" w14:paraId="5A33C493" w14:textId="77777777" w:rsidTr="004C0B41">
        <w:tc>
          <w:tcPr>
            <w:tcW w:w="425" w:type="dxa"/>
            <w:vMerge w:val="restart"/>
            <w:textDirection w:val="tbRlV"/>
            <w:vAlign w:val="center"/>
          </w:tcPr>
          <w:p w14:paraId="2189754C" w14:textId="77777777" w:rsidR="00966EAE" w:rsidRPr="00784FF7" w:rsidRDefault="00966EAE" w:rsidP="00E94689">
            <w:pPr>
              <w:spacing w:line="240" w:lineRule="exact"/>
              <w:ind w:left="113" w:right="113"/>
              <w:outlineLvl w:val="0"/>
              <w:rPr>
                <w:rFonts w:ascii="游明朝" w:hAnsi="游明朝"/>
                <w:sz w:val="16"/>
                <w:szCs w:val="16"/>
              </w:rPr>
            </w:pPr>
            <w:r w:rsidRPr="00784FF7">
              <w:rPr>
                <w:rFonts w:ascii="游明朝" w:hAnsi="游明朝" w:hint="eastAsia"/>
                <w:sz w:val="16"/>
                <w:szCs w:val="16"/>
              </w:rPr>
              <w:t>付　加　仕　様</w:t>
            </w:r>
          </w:p>
        </w:tc>
        <w:tc>
          <w:tcPr>
            <w:tcW w:w="2014" w:type="dxa"/>
            <w:gridSpan w:val="2"/>
            <w:vAlign w:val="center"/>
          </w:tcPr>
          <w:p w14:paraId="31659AB5"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地震時管制運転</w:t>
            </w:r>
          </w:p>
        </w:tc>
        <w:tc>
          <w:tcPr>
            <w:tcW w:w="2551" w:type="dxa"/>
            <w:vAlign w:val="center"/>
          </w:tcPr>
          <w:p w14:paraId="21ECF124"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※有（※P波　※S波）</w:t>
            </w:r>
          </w:p>
        </w:tc>
        <w:tc>
          <w:tcPr>
            <w:tcW w:w="2552" w:type="dxa"/>
            <w:vAlign w:val="center"/>
          </w:tcPr>
          <w:p w14:paraId="19EBAE53"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※有（※P波　※S波）</w:t>
            </w:r>
          </w:p>
        </w:tc>
        <w:tc>
          <w:tcPr>
            <w:tcW w:w="2551" w:type="dxa"/>
            <w:vAlign w:val="center"/>
          </w:tcPr>
          <w:p w14:paraId="018B5B21"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※有（※P波　※S波）</w:t>
            </w:r>
          </w:p>
        </w:tc>
      </w:tr>
      <w:tr w:rsidR="0052785E" w:rsidRPr="00784FF7" w14:paraId="67E170AE" w14:textId="77777777" w:rsidTr="004C0B41">
        <w:tc>
          <w:tcPr>
            <w:tcW w:w="425" w:type="dxa"/>
            <w:vMerge/>
          </w:tcPr>
          <w:p w14:paraId="0F090F1A" w14:textId="77777777" w:rsidR="00966EAE" w:rsidRPr="00784FF7" w:rsidRDefault="00966EAE" w:rsidP="00E94689">
            <w:pPr>
              <w:spacing w:line="240" w:lineRule="exact"/>
              <w:outlineLvl w:val="0"/>
              <w:rPr>
                <w:rFonts w:ascii="游明朝" w:hAnsi="游明朝"/>
                <w:sz w:val="16"/>
                <w:szCs w:val="16"/>
              </w:rPr>
            </w:pPr>
          </w:p>
        </w:tc>
        <w:tc>
          <w:tcPr>
            <w:tcW w:w="2014" w:type="dxa"/>
            <w:gridSpan w:val="2"/>
            <w:vAlign w:val="center"/>
          </w:tcPr>
          <w:p w14:paraId="69951343"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4"/>
                <w:szCs w:val="16"/>
              </w:rPr>
              <w:t>地震時管制運転中の「閉じ込め時リスタート運転」機能</w:t>
            </w:r>
          </w:p>
        </w:tc>
        <w:tc>
          <w:tcPr>
            <w:tcW w:w="2551" w:type="dxa"/>
            <w:vAlign w:val="center"/>
          </w:tcPr>
          <w:p w14:paraId="1710E1BC"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w:t>
            </w:r>
          </w:p>
        </w:tc>
        <w:tc>
          <w:tcPr>
            <w:tcW w:w="2552" w:type="dxa"/>
            <w:vAlign w:val="center"/>
          </w:tcPr>
          <w:p w14:paraId="7DB0AE74"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w:t>
            </w:r>
          </w:p>
        </w:tc>
        <w:tc>
          <w:tcPr>
            <w:tcW w:w="2551" w:type="dxa"/>
            <w:vAlign w:val="center"/>
          </w:tcPr>
          <w:p w14:paraId="7E218B14"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w:t>
            </w:r>
          </w:p>
        </w:tc>
      </w:tr>
      <w:tr w:rsidR="0052785E" w:rsidRPr="00784FF7" w14:paraId="2D6E0874" w14:textId="77777777" w:rsidTr="004C0B41">
        <w:tc>
          <w:tcPr>
            <w:tcW w:w="425" w:type="dxa"/>
            <w:vMerge/>
          </w:tcPr>
          <w:p w14:paraId="4EACAB23" w14:textId="77777777" w:rsidR="00966EAE" w:rsidRPr="00784FF7" w:rsidRDefault="00966EAE" w:rsidP="00E94689">
            <w:pPr>
              <w:spacing w:line="240" w:lineRule="exact"/>
              <w:outlineLvl w:val="0"/>
              <w:rPr>
                <w:rFonts w:ascii="游明朝" w:hAnsi="游明朝"/>
                <w:sz w:val="16"/>
                <w:szCs w:val="16"/>
              </w:rPr>
            </w:pPr>
          </w:p>
        </w:tc>
        <w:tc>
          <w:tcPr>
            <w:tcW w:w="2014" w:type="dxa"/>
            <w:gridSpan w:val="2"/>
            <w:vAlign w:val="center"/>
          </w:tcPr>
          <w:p w14:paraId="512E3515"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火災時管制運転</w:t>
            </w:r>
          </w:p>
        </w:tc>
        <w:tc>
          <w:tcPr>
            <w:tcW w:w="2551" w:type="dxa"/>
            <w:vAlign w:val="center"/>
          </w:tcPr>
          <w:p w14:paraId="74B73886"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34005AFA"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0CAEEAB0"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780564DF" w14:textId="77777777" w:rsidTr="004C0B41">
        <w:tc>
          <w:tcPr>
            <w:tcW w:w="425" w:type="dxa"/>
            <w:vMerge/>
          </w:tcPr>
          <w:p w14:paraId="71470B8D" w14:textId="77777777" w:rsidR="00966EAE" w:rsidRPr="00784FF7" w:rsidRDefault="00966EAE" w:rsidP="00E94689">
            <w:pPr>
              <w:spacing w:line="240" w:lineRule="exact"/>
              <w:outlineLvl w:val="0"/>
              <w:rPr>
                <w:rFonts w:ascii="游明朝" w:hAnsi="游明朝"/>
                <w:sz w:val="16"/>
                <w:szCs w:val="16"/>
              </w:rPr>
            </w:pPr>
          </w:p>
        </w:tc>
        <w:tc>
          <w:tcPr>
            <w:tcW w:w="2014" w:type="dxa"/>
            <w:gridSpan w:val="2"/>
            <w:vAlign w:val="center"/>
          </w:tcPr>
          <w:p w14:paraId="4D931004"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・第２避難階着床制御</w:t>
            </w:r>
          </w:p>
        </w:tc>
        <w:tc>
          <w:tcPr>
            <w:tcW w:w="2551" w:type="dxa"/>
            <w:vAlign w:val="center"/>
          </w:tcPr>
          <w:p w14:paraId="1DDA4398"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595FE566"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4EF06953"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3D9FBE00" w14:textId="77777777" w:rsidTr="004C0B41">
        <w:tc>
          <w:tcPr>
            <w:tcW w:w="425" w:type="dxa"/>
            <w:vMerge/>
          </w:tcPr>
          <w:p w14:paraId="01FBC969" w14:textId="77777777" w:rsidR="00966EAE" w:rsidRPr="00784FF7" w:rsidRDefault="00966EAE" w:rsidP="00E94689">
            <w:pPr>
              <w:spacing w:line="240" w:lineRule="exact"/>
              <w:outlineLvl w:val="0"/>
              <w:rPr>
                <w:rFonts w:ascii="游明朝" w:hAnsi="游明朝"/>
                <w:sz w:val="16"/>
                <w:szCs w:val="16"/>
              </w:rPr>
            </w:pPr>
          </w:p>
        </w:tc>
        <w:tc>
          <w:tcPr>
            <w:tcW w:w="2014" w:type="dxa"/>
            <w:gridSpan w:val="2"/>
            <w:vAlign w:val="center"/>
          </w:tcPr>
          <w:p w14:paraId="336A6124"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・自動/手動切替スイッチ</w:t>
            </w:r>
          </w:p>
        </w:tc>
        <w:tc>
          <w:tcPr>
            <w:tcW w:w="2551" w:type="dxa"/>
            <w:vAlign w:val="center"/>
          </w:tcPr>
          <w:p w14:paraId="131D6B10"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6AA10C24"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3F5BBE49"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3CEFA547" w14:textId="77777777" w:rsidTr="004C0B41">
        <w:tc>
          <w:tcPr>
            <w:tcW w:w="425" w:type="dxa"/>
            <w:vMerge/>
          </w:tcPr>
          <w:p w14:paraId="3448EAC8"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6C63B9E5"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自家発時管制運転</w:t>
            </w:r>
          </w:p>
        </w:tc>
        <w:tc>
          <w:tcPr>
            <w:tcW w:w="2551" w:type="dxa"/>
            <w:vAlign w:val="center"/>
          </w:tcPr>
          <w:p w14:paraId="48DF6BB8"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3E34507B"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780041F7"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0D40BB74" w14:textId="77777777" w:rsidTr="004C0B41">
        <w:tc>
          <w:tcPr>
            <w:tcW w:w="425" w:type="dxa"/>
            <w:vMerge/>
          </w:tcPr>
          <w:p w14:paraId="50A47B12"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5112390E"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停電時救出運転</w:t>
            </w:r>
          </w:p>
        </w:tc>
        <w:tc>
          <w:tcPr>
            <w:tcW w:w="2551" w:type="dxa"/>
            <w:vAlign w:val="center"/>
          </w:tcPr>
          <w:p w14:paraId="4323ADEB"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4AD3F66C"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40A17636"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44DAF16E" w14:textId="77777777" w:rsidTr="004C0B41">
        <w:tc>
          <w:tcPr>
            <w:tcW w:w="425" w:type="dxa"/>
            <w:vMerge/>
          </w:tcPr>
          <w:p w14:paraId="07640FB6"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24BB5FEF"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ピット冠水時管制運転</w:t>
            </w:r>
          </w:p>
        </w:tc>
        <w:tc>
          <w:tcPr>
            <w:tcW w:w="2551" w:type="dxa"/>
            <w:vAlign w:val="center"/>
          </w:tcPr>
          <w:p w14:paraId="435C0ABF"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3D1520B2"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6E94284D"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27BDE0F5" w14:textId="77777777" w:rsidTr="004C0B41">
        <w:tc>
          <w:tcPr>
            <w:tcW w:w="425" w:type="dxa"/>
            <w:vMerge/>
          </w:tcPr>
          <w:p w14:paraId="1E6CF2B0"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54A708BA"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浸水時管制運転</w:t>
            </w:r>
          </w:p>
        </w:tc>
        <w:tc>
          <w:tcPr>
            <w:tcW w:w="2551" w:type="dxa"/>
            <w:vAlign w:val="center"/>
          </w:tcPr>
          <w:p w14:paraId="2706A9A7"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45A73C97"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3BCC4D4A"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52785E" w:rsidRPr="00784FF7" w14:paraId="73E6593D" w14:textId="77777777" w:rsidTr="004C0B41">
        <w:tc>
          <w:tcPr>
            <w:tcW w:w="425" w:type="dxa"/>
            <w:vMerge/>
          </w:tcPr>
          <w:p w14:paraId="3A6BDF03" w14:textId="77777777" w:rsidR="00966EAE" w:rsidRPr="00784FF7" w:rsidRDefault="00966EAE" w:rsidP="00E94689">
            <w:pPr>
              <w:spacing w:line="240" w:lineRule="exact"/>
              <w:outlineLvl w:val="0"/>
              <w:rPr>
                <w:rFonts w:ascii="游明朝" w:hAnsi="游明朝"/>
                <w:sz w:val="16"/>
                <w:szCs w:val="16"/>
              </w:rPr>
            </w:pPr>
          </w:p>
        </w:tc>
        <w:tc>
          <w:tcPr>
            <w:tcW w:w="2014" w:type="dxa"/>
            <w:gridSpan w:val="2"/>
          </w:tcPr>
          <w:p w14:paraId="57573EEB" w14:textId="77777777" w:rsidR="00966EAE" w:rsidRPr="00784FF7" w:rsidRDefault="00966EAE" w:rsidP="00E94689">
            <w:pPr>
              <w:spacing w:line="240" w:lineRule="exact"/>
              <w:outlineLvl w:val="0"/>
              <w:rPr>
                <w:rFonts w:ascii="游明朝" w:hAnsi="游明朝"/>
                <w:sz w:val="16"/>
                <w:szCs w:val="16"/>
              </w:rPr>
            </w:pPr>
            <w:r w:rsidRPr="00784FF7">
              <w:rPr>
                <w:rFonts w:ascii="游明朝" w:hAnsi="游明朝" w:hint="eastAsia"/>
                <w:sz w:val="16"/>
                <w:szCs w:val="16"/>
              </w:rPr>
              <w:t>長尺物振れ管制運転</w:t>
            </w:r>
          </w:p>
        </w:tc>
        <w:tc>
          <w:tcPr>
            <w:tcW w:w="2551" w:type="dxa"/>
            <w:vAlign w:val="center"/>
          </w:tcPr>
          <w:p w14:paraId="4915AC7D"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5F871F8F"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5DD29D38" w14:textId="77777777" w:rsidR="00966EAE" w:rsidRPr="00784FF7" w:rsidRDefault="00966EAE" w:rsidP="00E94689">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EF047E" w:rsidRPr="00784FF7" w14:paraId="2DBC45F0" w14:textId="77777777" w:rsidTr="004C0B41">
        <w:tc>
          <w:tcPr>
            <w:tcW w:w="425" w:type="dxa"/>
            <w:vMerge/>
          </w:tcPr>
          <w:p w14:paraId="23A172B5" w14:textId="77777777" w:rsidR="00EF047E" w:rsidRPr="00784FF7" w:rsidRDefault="00EF047E" w:rsidP="00EF047E">
            <w:pPr>
              <w:spacing w:line="240" w:lineRule="exact"/>
              <w:outlineLvl w:val="0"/>
              <w:rPr>
                <w:rFonts w:ascii="游明朝" w:hAnsi="游明朝"/>
                <w:sz w:val="16"/>
                <w:szCs w:val="16"/>
              </w:rPr>
            </w:pPr>
          </w:p>
        </w:tc>
        <w:tc>
          <w:tcPr>
            <w:tcW w:w="2014" w:type="dxa"/>
            <w:gridSpan w:val="2"/>
          </w:tcPr>
          <w:p w14:paraId="03BA3F7B" w14:textId="5FF1AD78" w:rsidR="00EF047E" w:rsidRPr="00784FF7" w:rsidRDefault="00EF047E" w:rsidP="00EF047E">
            <w:pPr>
              <w:spacing w:line="240" w:lineRule="exact"/>
              <w:outlineLvl w:val="0"/>
              <w:rPr>
                <w:rFonts w:ascii="游明朝" w:hAnsi="游明朝"/>
                <w:sz w:val="16"/>
                <w:szCs w:val="16"/>
              </w:rPr>
            </w:pPr>
            <w:r>
              <w:rPr>
                <w:rFonts w:ascii="游明朝" w:hAnsi="游明朝" w:hint="eastAsia"/>
                <w:sz w:val="16"/>
                <w:szCs w:val="16"/>
              </w:rPr>
              <w:t>緊急地震速報連動運転</w:t>
            </w:r>
          </w:p>
        </w:tc>
        <w:tc>
          <w:tcPr>
            <w:tcW w:w="2551" w:type="dxa"/>
            <w:vAlign w:val="center"/>
          </w:tcPr>
          <w:p w14:paraId="1B220E3A" w14:textId="329D33F9"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048897EC" w14:textId="53DFB1F8"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0738EBD7" w14:textId="47BB611E"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EF047E" w:rsidRPr="00784FF7" w14:paraId="5E553283" w14:textId="77777777" w:rsidTr="004C0B41">
        <w:tc>
          <w:tcPr>
            <w:tcW w:w="425" w:type="dxa"/>
            <w:vMerge/>
          </w:tcPr>
          <w:p w14:paraId="6D077E23" w14:textId="77777777" w:rsidR="00EF047E" w:rsidRPr="00784FF7" w:rsidRDefault="00EF047E" w:rsidP="00EF047E">
            <w:pPr>
              <w:spacing w:line="240" w:lineRule="exact"/>
              <w:outlineLvl w:val="0"/>
              <w:rPr>
                <w:rFonts w:ascii="游明朝" w:hAnsi="游明朝"/>
                <w:sz w:val="16"/>
                <w:szCs w:val="16"/>
              </w:rPr>
            </w:pPr>
          </w:p>
        </w:tc>
        <w:tc>
          <w:tcPr>
            <w:tcW w:w="2014" w:type="dxa"/>
            <w:gridSpan w:val="2"/>
          </w:tcPr>
          <w:p w14:paraId="537EEBE4" w14:textId="102D8378" w:rsidR="00EF047E" w:rsidRPr="00784FF7" w:rsidRDefault="00EF047E" w:rsidP="00EF047E">
            <w:pPr>
              <w:spacing w:line="240" w:lineRule="exact"/>
              <w:outlineLvl w:val="0"/>
              <w:rPr>
                <w:rFonts w:ascii="游明朝" w:hAnsi="游明朝"/>
                <w:sz w:val="16"/>
                <w:szCs w:val="16"/>
              </w:rPr>
            </w:pPr>
            <w:r>
              <w:rPr>
                <w:rFonts w:ascii="游明朝" w:hAnsi="游明朝" w:hint="eastAsia"/>
                <w:sz w:val="16"/>
                <w:szCs w:val="16"/>
              </w:rPr>
              <w:t>自動診断仮復旧運転</w:t>
            </w:r>
          </w:p>
        </w:tc>
        <w:tc>
          <w:tcPr>
            <w:tcW w:w="2551" w:type="dxa"/>
            <w:vAlign w:val="center"/>
          </w:tcPr>
          <w:p w14:paraId="472C6850" w14:textId="1392FB8D"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0DAAA0C7" w14:textId="08C908F2"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65E6B25B" w14:textId="2368F2A6"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EF047E" w:rsidRPr="00784FF7" w14:paraId="6BBDC85F" w14:textId="77777777" w:rsidTr="004C0B41">
        <w:tc>
          <w:tcPr>
            <w:tcW w:w="425" w:type="dxa"/>
            <w:vMerge/>
          </w:tcPr>
          <w:p w14:paraId="66FA6894" w14:textId="77777777" w:rsidR="00EF047E" w:rsidRPr="00784FF7" w:rsidRDefault="00EF047E" w:rsidP="00EF047E">
            <w:pPr>
              <w:spacing w:line="240" w:lineRule="exact"/>
              <w:outlineLvl w:val="0"/>
              <w:rPr>
                <w:rFonts w:ascii="游明朝" w:hAnsi="游明朝"/>
                <w:sz w:val="16"/>
                <w:szCs w:val="16"/>
              </w:rPr>
            </w:pPr>
          </w:p>
        </w:tc>
        <w:tc>
          <w:tcPr>
            <w:tcW w:w="2014" w:type="dxa"/>
            <w:gridSpan w:val="2"/>
          </w:tcPr>
          <w:p w14:paraId="2F8AD381" w14:textId="79CBB3DF" w:rsidR="00EF047E" w:rsidRPr="00784FF7" w:rsidRDefault="00EF047E" w:rsidP="00EF047E">
            <w:pPr>
              <w:spacing w:line="240" w:lineRule="exact"/>
              <w:outlineLvl w:val="0"/>
              <w:rPr>
                <w:rFonts w:ascii="游明朝" w:hAnsi="游明朝"/>
                <w:sz w:val="16"/>
                <w:szCs w:val="16"/>
              </w:rPr>
            </w:pPr>
            <w:r w:rsidRPr="00784FF7">
              <w:rPr>
                <w:rFonts w:ascii="游明朝" w:hAnsi="游明朝" w:hint="eastAsia"/>
                <w:sz w:val="16"/>
                <w:szCs w:val="16"/>
              </w:rPr>
              <w:t>監視盤（設置場所）</w:t>
            </w:r>
          </w:p>
        </w:tc>
        <w:tc>
          <w:tcPr>
            <w:tcW w:w="2551" w:type="dxa"/>
            <w:vAlign w:val="center"/>
          </w:tcPr>
          <w:p w14:paraId="7BE0B841" w14:textId="77777777" w:rsidR="00EF047E" w:rsidRPr="00784FF7" w:rsidRDefault="00EF047E" w:rsidP="00EF047E">
            <w:pPr>
              <w:spacing w:line="240" w:lineRule="exact"/>
              <w:jc w:val="center"/>
              <w:outlineLvl w:val="0"/>
              <w:rPr>
                <w:rFonts w:ascii="游明朝" w:hAnsi="游明朝"/>
                <w:sz w:val="16"/>
                <w:szCs w:val="16"/>
              </w:rPr>
            </w:pPr>
          </w:p>
        </w:tc>
        <w:tc>
          <w:tcPr>
            <w:tcW w:w="2552" w:type="dxa"/>
            <w:vAlign w:val="center"/>
          </w:tcPr>
          <w:p w14:paraId="77097EE2" w14:textId="77777777" w:rsidR="00EF047E" w:rsidRPr="00784FF7" w:rsidRDefault="00EF047E" w:rsidP="00EF047E">
            <w:pPr>
              <w:spacing w:line="240" w:lineRule="exact"/>
              <w:jc w:val="center"/>
              <w:outlineLvl w:val="0"/>
              <w:rPr>
                <w:rFonts w:ascii="游明朝" w:hAnsi="游明朝"/>
                <w:sz w:val="16"/>
                <w:szCs w:val="16"/>
              </w:rPr>
            </w:pPr>
          </w:p>
        </w:tc>
        <w:tc>
          <w:tcPr>
            <w:tcW w:w="2551" w:type="dxa"/>
            <w:vAlign w:val="center"/>
          </w:tcPr>
          <w:p w14:paraId="4255AC3F" w14:textId="77777777" w:rsidR="00EF047E" w:rsidRPr="00784FF7" w:rsidRDefault="00EF047E" w:rsidP="00EF047E">
            <w:pPr>
              <w:spacing w:line="240" w:lineRule="exact"/>
              <w:jc w:val="center"/>
              <w:outlineLvl w:val="0"/>
              <w:rPr>
                <w:rFonts w:ascii="游明朝" w:hAnsi="游明朝"/>
                <w:sz w:val="16"/>
                <w:szCs w:val="16"/>
              </w:rPr>
            </w:pPr>
          </w:p>
        </w:tc>
      </w:tr>
      <w:tr w:rsidR="00EF047E" w:rsidRPr="00784FF7" w14:paraId="6D3D2198" w14:textId="77777777" w:rsidTr="004C0B41">
        <w:tc>
          <w:tcPr>
            <w:tcW w:w="425" w:type="dxa"/>
            <w:vMerge/>
          </w:tcPr>
          <w:p w14:paraId="6ABCDC65" w14:textId="77777777" w:rsidR="00EF047E" w:rsidRPr="00784FF7" w:rsidRDefault="00EF047E" w:rsidP="00EF047E">
            <w:pPr>
              <w:spacing w:line="240" w:lineRule="exact"/>
              <w:outlineLvl w:val="0"/>
              <w:rPr>
                <w:rFonts w:ascii="游明朝" w:hAnsi="游明朝"/>
                <w:sz w:val="16"/>
                <w:szCs w:val="16"/>
              </w:rPr>
            </w:pPr>
          </w:p>
        </w:tc>
        <w:tc>
          <w:tcPr>
            <w:tcW w:w="2014" w:type="dxa"/>
            <w:gridSpan w:val="2"/>
          </w:tcPr>
          <w:p w14:paraId="6A600081" w14:textId="77777777" w:rsidR="00EF047E" w:rsidRPr="00784FF7" w:rsidRDefault="00EF047E" w:rsidP="00EF047E">
            <w:pPr>
              <w:spacing w:line="240" w:lineRule="exact"/>
              <w:outlineLvl w:val="0"/>
              <w:rPr>
                <w:rFonts w:ascii="游明朝" w:hAnsi="游明朝"/>
                <w:sz w:val="16"/>
                <w:szCs w:val="16"/>
              </w:rPr>
            </w:pPr>
            <w:r w:rsidRPr="00784FF7">
              <w:rPr>
                <w:rFonts w:ascii="游明朝" w:hAnsi="游明朝" w:hint="eastAsia"/>
                <w:sz w:val="16"/>
                <w:szCs w:val="16"/>
              </w:rPr>
              <w:t>特定階サービス切放機能</w:t>
            </w:r>
          </w:p>
        </w:tc>
        <w:tc>
          <w:tcPr>
            <w:tcW w:w="2551" w:type="dxa"/>
            <w:vAlign w:val="center"/>
          </w:tcPr>
          <w:p w14:paraId="000051B3"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274AE4AB"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7F334724"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EF047E" w:rsidRPr="00784FF7" w14:paraId="16933B48" w14:textId="77777777" w:rsidTr="004C0B41">
        <w:tc>
          <w:tcPr>
            <w:tcW w:w="425" w:type="dxa"/>
            <w:vMerge/>
          </w:tcPr>
          <w:p w14:paraId="5D3EA540" w14:textId="77777777" w:rsidR="00EF047E" w:rsidRPr="00784FF7" w:rsidRDefault="00EF047E" w:rsidP="00EF047E">
            <w:pPr>
              <w:spacing w:line="240" w:lineRule="exact"/>
              <w:outlineLvl w:val="0"/>
              <w:rPr>
                <w:rFonts w:ascii="游明朝" w:hAnsi="游明朝"/>
                <w:sz w:val="16"/>
                <w:szCs w:val="16"/>
              </w:rPr>
            </w:pPr>
          </w:p>
        </w:tc>
        <w:tc>
          <w:tcPr>
            <w:tcW w:w="2014" w:type="dxa"/>
            <w:gridSpan w:val="2"/>
          </w:tcPr>
          <w:p w14:paraId="47566AC8" w14:textId="77777777" w:rsidR="00EF047E" w:rsidRPr="00784FF7" w:rsidRDefault="00EF047E" w:rsidP="00EF047E">
            <w:pPr>
              <w:spacing w:line="240" w:lineRule="exact"/>
              <w:outlineLvl w:val="0"/>
              <w:rPr>
                <w:rFonts w:ascii="游明朝" w:hAnsi="游明朝"/>
                <w:sz w:val="16"/>
                <w:szCs w:val="16"/>
              </w:rPr>
            </w:pPr>
            <w:r w:rsidRPr="00784FF7">
              <w:rPr>
                <w:rFonts w:ascii="游明朝" w:hAnsi="游明朝" w:hint="eastAsia"/>
                <w:sz w:val="16"/>
                <w:szCs w:val="16"/>
              </w:rPr>
              <w:t>ﾕﾆﾊﾞｰｻﾙﾃﾞｻﾞｲﾝ付加仕様</w:t>
            </w:r>
          </w:p>
        </w:tc>
        <w:tc>
          <w:tcPr>
            <w:tcW w:w="2551" w:type="dxa"/>
            <w:vAlign w:val="center"/>
          </w:tcPr>
          <w:p w14:paraId="594B4F06"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39238740"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23087593"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EF047E" w:rsidRPr="00784FF7" w14:paraId="1019AFFC" w14:textId="77777777" w:rsidTr="004C0B41">
        <w:tc>
          <w:tcPr>
            <w:tcW w:w="425" w:type="dxa"/>
            <w:vMerge/>
          </w:tcPr>
          <w:p w14:paraId="2955F972" w14:textId="77777777" w:rsidR="00EF047E" w:rsidRPr="00784FF7" w:rsidRDefault="00EF047E" w:rsidP="00EF047E">
            <w:pPr>
              <w:spacing w:line="240" w:lineRule="exact"/>
              <w:outlineLvl w:val="0"/>
              <w:rPr>
                <w:rFonts w:ascii="游明朝" w:hAnsi="游明朝"/>
                <w:sz w:val="16"/>
                <w:szCs w:val="16"/>
              </w:rPr>
            </w:pPr>
          </w:p>
        </w:tc>
        <w:tc>
          <w:tcPr>
            <w:tcW w:w="2014" w:type="dxa"/>
            <w:gridSpan w:val="2"/>
          </w:tcPr>
          <w:p w14:paraId="624F5E68" w14:textId="77777777" w:rsidR="00EF047E" w:rsidRPr="00784FF7" w:rsidRDefault="00EF047E" w:rsidP="00EF047E">
            <w:pPr>
              <w:spacing w:line="240" w:lineRule="exact"/>
              <w:outlineLvl w:val="0"/>
              <w:rPr>
                <w:rFonts w:ascii="游明朝" w:hAnsi="游明朝"/>
                <w:sz w:val="16"/>
                <w:szCs w:val="16"/>
              </w:rPr>
            </w:pPr>
            <w:r w:rsidRPr="00784FF7">
              <w:rPr>
                <w:rFonts w:ascii="游明朝" w:hAnsi="游明朝" w:hint="eastAsia"/>
                <w:sz w:val="16"/>
                <w:szCs w:val="16"/>
              </w:rPr>
              <w:t>・かご出入口検出装置</w:t>
            </w:r>
          </w:p>
        </w:tc>
        <w:tc>
          <w:tcPr>
            <w:tcW w:w="2551" w:type="dxa"/>
            <w:vAlign w:val="center"/>
          </w:tcPr>
          <w:p w14:paraId="19E5AD60"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※多光軸式　○光電式</w:t>
            </w:r>
          </w:p>
        </w:tc>
        <w:tc>
          <w:tcPr>
            <w:tcW w:w="2552" w:type="dxa"/>
            <w:vAlign w:val="center"/>
          </w:tcPr>
          <w:p w14:paraId="1B38FD71"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※多光軸式　○光電式</w:t>
            </w:r>
          </w:p>
        </w:tc>
        <w:tc>
          <w:tcPr>
            <w:tcW w:w="2551" w:type="dxa"/>
            <w:vAlign w:val="center"/>
          </w:tcPr>
          <w:p w14:paraId="745F890D"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※多光軸式　○光電式</w:t>
            </w:r>
          </w:p>
        </w:tc>
      </w:tr>
      <w:tr w:rsidR="00EF047E" w:rsidRPr="00784FF7" w14:paraId="5FB640EC" w14:textId="77777777" w:rsidTr="004C0B41">
        <w:tc>
          <w:tcPr>
            <w:tcW w:w="425" w:type="dxa"/>
            <w:vMerge/>
          </w:tcPr>
          <w:p w14:paraId="44811E8E" w14:textId="77777777" w:rsidR="00EF047E" w:rsidRPr="00784FF7" w:rsidRDefault="00EF047E" w:rsidP="00EF047E">
            <w:pPr>
              <w:spacing w:line="240" w:lineRule="exact"/>
              <w:outlineLvl w:val="0"/>
              <w:rPr>
                <w:rFonts w:ascii="游明朝" w:hAnsi="游明朝"/>
                <w:sz w:val="16"/>
                <w:szCs w:val="16"/>
              </w:rPr>
            </w:pPr>
          </w:p>
        </w:tc>
        <w:tc>
          <w:tcPr>
            <w:tcW w:w="2014" w:type="dxa"/>
            <w:gridSpan w:val="2"/>
          </w:tcPr>
          <w:p w14:paraId="287DF66B" w14:textId="77777777" w:rsidR="00EF047E" w:rsidRPr="00784FF7" w:rsidRDefault="00EF047E" w:rsidP="00EF047E">
            <w:pPr>
              <w:spacing w:line="240" w:lineRule="exact"/>
              <w:outlineLvl w:val="0"/>
              <w:rPr>
                <w:rFonts w:ascii="游明朝" w:hAnsi="游明朝"/>
                <w:sz w:val="16"/>
                <w:szCs w:val="16"/>
              </w:rPr>
            </w:pPr>
            <w:r w:rsidRPr="00784FF7">
              <w:rPr>
                <w:rFonts w:ascii="游明朝" w:hAnsi="游明朝" w:hint="eastAsia"/>
                <w:sz w:val="16"/>
                <w:szCs w:val="16"/>
              </w:rPr>
              <w:t>・凸文字ボタン</w:t>
            </w:r>
          </w:p>
        </w:tc>
        <w:tc>
          <w:tcPr>
            <w:tcW w:w="2551" w:type="dxa"/>
            <w:vAlign w:val="center"/>
          </w:tcPr>
          <w:p w14:paraId="03632FA1"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2" w:type="dxa"/>
            <w:vAlign w:val="center"/>
          </w:tcPr>
          <w:p w14:paraId="0F26F547"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c>
          <w:tcPr>
            <w:tcW w:w="2551" w:type="dxa"/>
            <w:vAlign w:val="center"/>
          </w:tcPr>
          <w:p w14:paraId="649C6AB3" w14:textId="77777777" w:rsidR="00EF047E" w:rsidRPr="00784FF7" w:rsidRDefault="00EF047E" w:rsidP="00EF047E">
            <w:pPr>
              <w:spacing w:line="240" w:lineRule="exact"/>
              <w:jc w:val="center"/>
              <w:outlineLvl w:val="0"/>
              <w:rPr>
                <w:rFonts w:ascii="游明朝" w:hAnsi="游明朝"/>
                <w:sz w:val="16"/>
                <w:szCs w:val="16"/>
              </w:rPr>
            </w:pPr>
            <w:r w:rsidRPr="00784FF7">
              <w:rPr>
                <w:rFonts w:ascii="游明朝" w:hAnsi="游明朝" w:hint="eastAsia"/>
                <w:sz w:val="16"/>
                <w:szCs w:val="16"/>
              </w:rPr>
              <w:t>※有　　○無</w:t>
            </w:r>
          </w:p>
        </w:tc>
      </w:tr>
      <w:tr w:rsidR="00EF047E" w:rsidRPr="0052785E" w14:paraId="049874A3" w14:textId="77777777" w:rsidTr="004C0B41">
        <w:tc>
          <w:tcPr>
            <w:tcW w:w="425" w:type="dxa"/>
            <w:vMerge/>
          </w:tcPr>
          <w:p w14:paraId="6DE58D26" w14:textId="77777777" w:rsidR="00EF047E" w:rsidRPr="00784FF7" w:rsidRDefault="00EF047E" w:rsidP="00EF047E">
            <w:pPr>
              <w:spacing w:line="240" w:lineRule="exact"/>
              <w:outlineLvl w:val="0"/>
              <w:rPr>
                <w:rFonts w:ascii="游明朝" w:hAnsi="游明朝"/>
                <w:sz w:val="16"/>
                <w:szCs w:val="16"/>
              </w:rPr>
            </w:pPr>
          </w:p>
        </w:tc>
        <w:tc>
          <w:tcPr>
            <w:tcW w:w="2014" w:type="dxa"/>
            <w:gridSpan w:val="2"/>
          </w:tcPr>
          <w:p w14:paraId="1A64EED5" w14:textId="77777777" w:rsidR="00EF047E" w:rsidRPr="0052785E" w:rsidRDefault="00EF047E" w:rsidP="00EF047E">
            <w:pPr>
              <w:spacing w:line="240" w:lineRule="exact"/>
              <w:outlineLvl w:val="0"/>
              <w:rPr>
                <w:rFonts w:ascii="游明朝" w:hAnsi="游明朝"/>
                <w:sz w:val="16"/>
                <w:szCs w:val="16"/>
              </w:rPr>
            </w:pPr>
            <w:r w:rsidRPr="00784FF7">
              <w:rPr>
                <w:rFonts w:ascii="游明朝" w:hAnsi="游明朝" w:hint="eastAsia"/>
                <w:sz w:val="16"/>
                <w:szCs w:val="16"/>
              </w:rPr>
              <w:t>その他</w:t>
            </w:r>
          </w:p>
        </w:tc>
        <w:tc>
          <w:tcPr>
            <w:tcW w:w="2551" w:type="dxa"/>
            <w:vAlign w:val="center"/>
          </w:tcPr>
          <w:p w14:paraId="2D2B16F4" w14:textId="77777777" w:rsidR="00EF047E" w:rsidRPr="0052785E" w:rsidRDefault="00EF047E" w:rsidP="00EF047E">
            <w:pPr>
              <w:spacing w:line="240" w:lineRule="exact"/>
              <w:jc w:val="center"/>
              <w:outlineLvl w:val="0"/>
              <w:rPr>
                <w:rFonts w:ascii="游明朝" w:hAnsi="游明朝"/>
                <w:sz w:val="16"/>
                <w:szCs w:val="16"/>
              </w:rPr>
            </w:pPr>
          </w:p>
          <w:p w14:paraId="691C639B" w14:textId="77777777" w:rsidR="00EF047E" w:rsidRPr="0052785E" w:rsidRDefault="00EF047E" w:rsidP="00EF047E">
            <w:pPr>
              <w:spacing w:line="240" w:lineRule="exact"/>
              <w:jc w:val="center"/>
              <w:outlineLvl w:val="0"/>
              <w:rPr>
                <w:rFonts w:ascii="游明朝" w:hAnsi="游明朝"/>
                <w:sz w:val="16"/>
                <w:szCs w:val="16"/>
              </w:rPr>
            </w:pPr>
          </w:p>
        </w:tc>
        <w:tc>
          <w:tcPr>
            <w:tcW w:w="2552" w:type="dxa"/>
            <w:vAlign w:val="center"/>
          </w:tcPr>
          <w:p w14:paraId="012630C4" w14:textId="77777777" w:rsidR="00EF047E" w:rsidRPr="0052785E" w:rsidRDefault="00EF047E" w:rsidP="00EF047E">
            <w:pPr>
              <w:spacing w:line="240" w:lineRule="exact"/>
              <w:jc w:val="center"/>
              <w:outlineLvl w:val="0"/>
              <w:rPr>
                <w:rFonts w:ascii="游明朝" w:hAnsi="游明朝"/>
                <w:sz w:val="16"/>
                <w:szCs w:val="16"/>
              </w:rPr>
            </w:pPr>
          </w:p>
        </w:tc>
        <w:tc>
          <w:tcPr>
            <w:tcW w:w="2551" w:type="dxa"/>
            <w:vAlign w:val="center"/>
          </w:tcPr>
          <w:p w14:paraId="3129818E" w14:textId="77777777" w:rsidR="00EF047E" w:rsidRPr="0052785E" w:rsidRDefault="00EF047E" w:rsidP="00EF047E">
            <w:pPr>
              <w:spacing w:line="240" w:lineRule="exact"/>
              <w:jc w:val="center"/>
              <w:outlineLvl w:val="0"/>
              <w:rPr>
                <w:rFonts w:ascii="游明朝" w:hAnsi="游明朝"/>
                <w:sz w:val="16"/>
                <w:szCs w:val="16"/>
              </w:rPr>
            </w:pPr>
          </w:p>
          <w:p w14:paraId="205C00D3" w14:textId="77777777" w:rsidR="00EF047E" w:rsidRPr="0052785E" w:rsidRDefault="00EF047E" w:rsidP="00EF047E">
            <w:pPr>
              <w:spacing w:line="240" w:lineRule="exact"/>
              <w:jc w:val="center"/>
              <w:outlineLvl w:val="0"/>
              <w:rPr>
                <w:rFonts w:ascii="游明朝" w:hAnsi="游明朝"/>
                <w:sz w:val="16"/>
                <w:szCs w:val="16"/>
              </w:rPr>
            </w:pPr>
          </w:p>
        </w:tc>
      </w:tr>
    </w:tbl>
    <w:p w14:paraId="255D5CD2" w14:textId="1A4168AF" w:rsidR="00283EF3" w:rsidRPr="0052785E" w:rsidRDefault="00283EF3">
      <w:pPr>
        <w:rPr>
          <w:rFonts w:ascii="游明朝" w:hAnsi="游明朝"/>
          <w:b/>
          <w:sz w:val="32"/>
          <w:szCs w:val="32"/>
          <w:u w:val="single"/>
        </w:rPr>
      </w:pPr>
    </w:p>
    <w:sectPr w:rsidR="00283EF3" w:rsidRPr="0052785E" w:rsidSect="00C644FF">
      <w:footerReference w:type="default" r:id="rId19"/>
      <w:headerReference w:type="first" r:id="rId20"/>
      <w:footerReference w:type="first" r:id="rId21"/>
      <w:pgSz w:w="23814" w:h="16839" w:orient="landscape" w:code="8"/>
      <w:pgMar w:top="993" w:right="425" w:bottom="851" w:left="425" w:header="707" w:footer="851" w:gutter="0"/>
      <w:cols w:num="2" w:space="143"/>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52A3D" w14:textId="77777777" w:rsidR="00BD5762" w:rsidRDefault="00BD5762" w:rsidP="00B95FF6">
      <w:pPr>
        <w:spacing w:line="240" w:lineRule="auto"/>
      </w:pPr>
      <w:r>
        <w:separator/>
      </w:r>
    </w:p>
  </w:endnote>
  <w:endnote w:type="continuationSeparator" w:id="0">
    <w:p w14:paraId="4E5A5400" w14:textId="77777777" w:rsidR="00BD5762" w:rsidRDefault="00BD5762" w:rsidP="00B95F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Microsoft YaHei">
    <w:panose1 w:val="020B0503020204020204"/>
    <w:charset w:val="86"/>
    <w:family w:val="swiss"/>
    <w:pitch w:val="variable"/>
    <w:sig w:usb0="80000287" w:usb1="2ACF3C50" w:usb2="00000016" w:usb3="00000000" w:csb0="0004001F" w:csb1="00000000"/>
  </w:font>
  <w:font w:name="YuMincho-Regular">
    <w:altName w:val="BIZ UDPゴシック"/>
    <w:panose1 w:val="00000000000000000000"/>
    <w:charset w:val="80"/>
    <w:family w:val="auto"/>
    <w:notTrueType/>
    <w:pitch w:val="default"/>
    <w:sig w:usb0="00000001" w:usb1="08070000" w:usb2="00000010" w:usb3="00000000" w:csb0="00020000" w:csb1="00000000"/>
  </w:font>
  <w:font w:name="Yu Gothic UI">
    <w:panose1 w:val="020B05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D1A3B" w14:textId="0475BCAB" w:rsidR="00BD5762" w:rsidRDefault="00BD5762" w:rsidP="00AC71C3">
    <w:pPr>
      <w:pStyle w:val="a7"/>
      <w:jc w:val="center"/>
    </w:pPr>
    <w:r>
      <w:fldChar w:fldCharType="begin"/>
    </w:r>
    <w:r>
      <w:instrText>PAGE   \* MERGEFORMAT</w:instrText>
    </w:r>
    <w:r>
      <w:fldChar w:fldCharType="separate"/>
    </w:r>
    <w:r w:rsidR="00891F45" w:rsidRPr="00891F45">
      <w:rPr>
        <w:noProof/>
        <w:lang w:val="ja-JP"/>
      </w:rPr>
      <w:t>5</w:t>
    </w:r>
    <w:r>
      <w:fldChar w:fldCharType="end"/>
    </w:r>
    <w:r>
      <w:rPr>
        <w:rFonts w:hint="eastAsia"/>
      </w:rPr>
      <w:t>/</w:t>
    </w:r>
    <w:r>
      <w:t>6</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FB783" w14:textId="7FA4DBB1" w:rsidR="00BD5762" w:rsidRDefault="00BD5762" w:rsidP="00D1337B">
    <w:pPr>
      <w:pStyle w:val="a7"/>
      <w:jc w:val="center"/>
    </w:pPr>
    <w:r>
      <w:fldChar w:fldCharType="begin"/>
    </w:r>
    <w:r>
      <w:instrText>PAGE   \* MERGEFORMAT</w:instrText>
    </w:r>
    <w:r>
      <w:fldChar w:fldCharType="separate"/>
    </w:r>
    <w:r w:rsidRPr="00C644FF">
      <w:rPr>
        <w:noProof/>
        <w:lang w:val="ja-JP"/>
      </w:rPr>
      <w:t>1</w:t>
    </w:r>
    <w:r>
      <w:fldChar w:fldCharType="end"/>
    </w:r>
    <w:r>
      <w:rPr>
        <w:rFonts w:hint="eastAsia"/>
      </w:rPr>
      <w:t>/</w:t>
    </w:r>
    <w:r>
      <w:t>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C2979" w14:textId="77777777" w:rsidR="00BD5762" w:rsidRDefault="00BD5762" w:rsidP="00B95FF6">
      <w:pPr>
        <w:spacing w:line="240" w:lineRule="auto"/>
      </w:pPr>
      <w:r>
        <w:separator/>
      </w:r>
    </w:p>
  </w:footnote>
  <w:footnote w:type="continuationSeparator" w:id="0">
    <w:p w14:paraId="0884D13C" w14:textId="77777777" w:rsidR="00BD5762" w:rsidRDefault="00BD5762" w:rsidP="00B95F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6B79B" w14:textId="795B1A0D" w:rsidR="00BD5762" w:rsidRDefault="00BD5762" w:rsidP="001D5CB7">
    <w:pPr>
      <w:pStyle w:val="a3"/>
      <w:jc w:val="right"/>
      <w:rPr>
        <w:sz w:val="28"/>
        <w:szCs w:val="28"/>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9B8"/>
    <w:multiLevelType w:val="multilevel"/>
    <w:tmpl w:val="256E2E9C"/>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B1B417B"/>
    <w:multiLevelType w:val="hybridMultilevel"/>
    <w:tmpl w:val="5310E76C"/>
    <w:lvl w:ilvl="0" w:tplc="A9CA21CE">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2" w15:restartNumberingAfterBreak="0">
    <w:nsid w:val="0E8B119E"/>
    <w:multiLevelType w:val="hybridMultilevel"/>
    <w:tmpl w:val="E9AE4706"/>
    <w:lvl w:ilvl="0" w:tplc="5E94E10A">
      <w:start w:val="1"/>
      <w:numFmt w:val="decimal"/>
      <w:lvlText w:val="(%1)"/>
      <w:lvlJc w:val="left"/>
      <w:pPr>
        <w:ind w:left="502" w:hanging="36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14C21A63"/>
    <w:multiLevelType w:val="multilevel"/>
    <w:tmpl w:val="AC9A2960"/>
    <w:styleLink w:val="1"/>
    <w:lvl w:ilvl="0">
      <w:start w:val="1"/>
      <w:numFmt w:val="decimal"/>
      <w:lvlText w:val="%1"/>
      <w:lvlJc w:val="left"/>
      <w:pPr>
        <w:ind w:left="425" w:hanging="425"/>
      </w:pPr>
      <w:rPr>
        <w:rFonts w:hint="eastAsia"/>
      </w:rPr>
    </w:lvl>
    <w:lvl w:ilvl="1">
      <w:start w:val="1"/>
      <w:numFmt w:val="none"/>
      <w:suff w:val="space"/>
      <w:lvlText w:val="（１）"/>
      <w:lvlJc w:val="left"/>
      <w:pPr>
        <w:ind w:left="1021" w:hanging="1021"/>
      </w:pPr>
      <w:rPr>
        <w:rFonts w:hint="default"/>
      </w:rPr>
    </w:lvl>
    <w:lvl w:ilvl="2">
      <w:start w:val="1"/>
      <w:numFmt w:val="aiueoFullWidth"/>
      <w:suff w:val="space"/>
      <w:lvlText w:val="%3"/>
      <w:lvlJc w:val="left"/>
      <w:pPr>
        <w:ind w:left="1021" w:hanging="511"/>
      </w:pPr>
      <w:rPr>
        <w:rFonts w:hint="eastAsia"/>
      </w:rPr>
    </w:lvl>
    <w:lvl w:ilvl="3">
      <w:start w:val="1"/>
      <w:numFmt w:val="none"/>
      <w:suff w:val="space"/>
      <w:lvlText w:val="（ア）"/>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18064339"/>
    <w:multiLevelType w:val="multilevel"/>
    <w:tmpl w:val="37D2D3FE"/>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1DD51CAA"/>
    <w:multiLevelType w:val="hybridMultilevel"/>
    <w:tmpl w:val="67EC21F0"/>
    <w:lvl w:ilvl="0" w:tplc="04090011">
      <w:start w:val="1"/>
      <w:numFmt w:val="decimalEnclosedCircle"/>
      <w:lvlText w:val="%1"/>
      <w:lvlJc w:val="left"/>
      <w:pPr>
        <w:ind w:left="1411" w:hanging="420"/>
      </w:pPr>
    </w:lvl>
    <w:lvl w:ilvl="1" w:tplc="04090017" w:tentative="1">
      <w:start w:val="1"/>
      <w:numFmt w:val="aiueoFullWidth"/>
      <w:lvlText w:val="(%2)"/>
      <w:lvlJc w:val="left"/>
      <w:pPr>
        <w:ind w:left="1831" w:hanging="420"/>
      </w:pPr>
    </w:lvl>
    <w:lvl w:ilvl="2" w:tplc="04090011" w:tentative="1">
      <w:start w:val="1"/>
      <w:numFmt w:val="decimalEnclosedCircle"/>
      <w:lvlText w:val="%3"/>
      <w:lvlJc w:val="left"/>
      <w:pPr>
        <w:ind w:left="2251" w:hanging="420"/>
      </w:pPr>
    </w:lvl>
    <w:lvl w:ilvl="3" w:tplc="0409000F" w:tentative="1">
      <w:start w:val="1"/>
      <w:numFmt w:val="decimal"/>
      <w:lvlText w:val="%4."/>
      <w:lvlJc w:val="left"/>
      <w:pPr>
        <w:ind w:left="2671" w:hanging="420"/>
      </w:pPr>
    </w:lvl>
    <w:lvl w:ilvl="4" w:tplc="04090017" w:tentative="1">
      <w:start w:val="1"/>
      <w:numFmt w:val="aiueoFullWidth"/>
      <w:lvlText w:val="(%5)"/>
      <w:lvlJc w:val="left"/>
      <w:pPr>
        <w:ind w:left="3091" w:hanging="420"/>
      </w:pPr>
    </w:lvl>
    <w:lvl w:ilvl="5" w:tplc="04090011" w:tentative="1">
      <w:start w:val="1"/>
      <w:numFmt w:val="decimalEnclosedCircle"/>
      <w:lvlText w:val="%6"/>
      <w:lvlJc w:val="left"/>
      <w:pPr>
        <w:ind w:left="3511" w:hanging="420"/>
      </w:pPr>
    </w:lvl>
    <w:lvl w:ilvl="6" w:tplc="0409000F" w:tentative="1">
      <w:start w:val="1"/>
      <w:numFmt w:val="decimal"/>
      <w:lvlText w:val="%7."/>
      <w:lvlJc w:val="left"/>
      <w:pPr>
        <w:ind w:left="3931" w:hanging="420"/>
      </w:pPr>
    </w:lvl>
    <w:lvl w:ilvl="7" w:tplc="04090017" w:tentative="1">
      <w:start w:val="1"/>
      <w:numFmt w:val="aiueoFullWidth"/>
      <w:lvlText w:val="(%8)"/>
      <w:lvlJc w:val="left"/>
      <w:pPr>
        <w:ind w:left="4351" w:hanging="420"/>
      </w:pPr>
    </w:lvl>
    <w:lvl w:ilvl="8" w:tplc="04090011" w:tentative="1">
      <w:start w:val="1"/>
      <w:numFmt w:val="decimalEnclosedCircle"/>
      <w:lvlText w:val="%9"/>
      <w:lvlJc w:val="left"/>
      <w:pPr>
        <w:ind w:left="4771" w:hanging="420"/>
      </w:pPr>
    </w:lvl>
  </w:abstractNum>
  <w:abstractNum w:abstractNumId="6" w15:restartNumberingAfterBreak="0">
    <w:nsid w:val="1E2700CC"/>
    <w:multiLevelType w:val="multilevel"/>
    <w:tmpl w:val="CA7A537A"/>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1F4D0615"/>
    <w:multiLevelType w:val="hybridMultilevel"/>
    <w:tmpl w:val="8D14D692"/>
    <w:lvl w:ilvl="0" w:tplc="5DECB9AE">
      <w:start w:val="1"/>
      <w:numFmt w:val="aiueoFullWidth"/>
      <w:lvlText w:val="%1．"/>
      <w:lvlJc w:val="left"/>
      <w:pPr>
        <w:ind w:left="785" w:hanging="360"/>
      </w:pPr>
      <w:rPr>
        <w:rFonts w:hint="default"/>
        <w:color w:val="auto"/>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8" w15:restartNumberingAfterBreak="0">
    <w:nsid w:val="1FC451B7"/>
    <w:multiLevelType w:val="multilevel"/>
    <w:tmpl w:val="BBB0CCD2"/>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3"/>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20191098"/>
    <w:multiLevelType w:val="hybridMultilevel"/>
    <w:tmpl w:val="7794C73E"/>
    <w:lvl w:ilvl="0" w:tplc="910621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30B2123"/>
    <w:multiLevelType w:val="multilevel"/>
    <w:tmpl w:val="293070C6"/>
    <w:styleLink w:val="2"/>
    <w:lvl w:ilvl="0">
      <w:start w:val="1"/>
      <w:numFmt w:val="decimal"/>
      <w:lvlText w:val="%1"/>
      <w:lvlJc w:val="left"/>
      <w:pPr>
        <w:ind w:left="567" w:hanging="425"/>
      </w:pPr>
      <w:rPr>
        <w:rFonts w:hint="eastAsia"/>
      </w:rPr>
    </w:lvl>
    <w:lvl w:ilvl="1">
      <w:start w:val="1"/>
      <w:numFmt w:val="decimalFullWidth"/>
      <w:suff w:val="space"/>
      <w:lvlText w:val="（%2）"/>
      <w:lvlJc w:val="left"/>
      <w:pPr>
        <w:ind w:left="1305" w:hanging="1021"/>
      </w:pPr>
      <w:rPr>
        <w:rFonts w:hint="default"/>
      </w:rPr>
    </w:lvl>
    <w:lvl w:ilvl="2">
      <w:start w:val="1"/>
      <w:numFmt w:val="aiueoFullWidth"/>
      <w:suff w:val="space"/>
      <w:lvlText w:val="%3"/>
      <w:lvlJc w:val="left"/>
      <w:pPr>
        <w:ind w:left="1163" w:hanging="511"/>
      </w:pPr>
      <w:rPr>
        <w:rFonts w:hint="eastAsia"/>
      </w:rPr>
    </w:lvl>
    <w:lvl w:ilvl="3">
      <w:start w:val="1"/>
      <w:numFmt w:val="aiueoFullWidth"/>
      <w:suff w:val="space"/>
      <w:lvlText w:val="（%4）"/>
      <w:lvlJc w:val="left"/>
      <w:pPr>
        <w:ind w:left="1900" w:hanging="1248"/>
      </w:pPr>
      <w:rPr>
        <w:rFonts w:hint="eastAsia"/>
      </w:rPr>
    </w:lvl>
    <w:lvl w:ilvl="4">
      <w:start w:val="1"/>
      <w:numFmt w:val="lowerLetter"/>
      <w:lvlText w:val="%5"/>
      <w:lvlJc w:val="left"/>
      <w:pPr>
        <w:ind w:left="1956" w:hanging="283"/>
      </w:pPr>
      <w:rPr>
        <w:rFonts w:hint="eastAsia"/>
      </w:rPr>
    </w:lvl>
    <w:lvl w:ilvl="5">
      <w:start w:val="1"/>
      <w:numFmt w:val="decimal"/>
      <w:lvlText w:val="%1.%2.%3.%4.%5.%6"/>
      <w:lvlJc w:val="left"/>
      <w:pPr>
        <w:ind w:left="3402" w:hanging="1134"/>
      </w:pPr>
      <w:rPr>
        <w:rFonts w:hint="eastAsia"/>
      </w:rPr>
    </w:lvl>
    <w:lvl w:ilvl="6">
      <w:start w:val="1"/>
      <w:numFmt w:val="decimal"/>
      <w:lvlText w:val="%1.%2.%3.%4.%5.%6.%7"/>
      <w:lvlJc w:val="left"/>
      <w:pPr>
        <w:ind w:left="3969" w:hanging="1276"/>
      </w:pPr>
      <w:rPr>
        <w:rFonts w:hint="eastAsia"/>
      </w:rPr>
    </w:lvl>
    <w:lvl w:ilvl="7">
      <w:start w:val="1"/>
      <w:numFmt w:val="decimal"/>
      <w:lvlText w:val="%1.%2.%3.%4.%5.%6.%7.%8"/>
      <w:lvlJc w:val="left"/>
      <w:pPr>
        <w:ind w:left="4536" w:hanging="1418"/>
      </w:pPr>
      <w:rPr>
        <w:rFonts w:hint="eastAsia"/>
      </w:rPr>
    </w:lvl>
    <w:lvl w:ilvl="8">
      <w:start w:val="1"/>
      <w:numFmt w:val="decimal"/>
      <w:lvlText w:val="%1.%2.%3.%4.%5.%6.%7.%8.%9"/>
      <w:lvlJc w:val="left"/>
      <w:pPr>
        <w:ind w:left="5244" w:hanging="1700"/>
      </w:pPr>
      <w:rPr>
        <w:rFonts w:hint="eastAsia"/>
      </w:rPr>
    </w:lvl>
  </w:abstractNum>
  <w:abstractNum w:abstractNumId="11" w15:restartNumberingAfterBreak="0">
    <w:nsid w:val="23762204"/>
    <w:multiLevelType w:val="multilevel"/>
    <w:tmpl w:val="256E2E9C"/>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266A6020"/>
    <w:multiLevelType w:val="multilevel"/>
    <w:tmpl w:val="256E2E9C"/>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277A340F"/>
    <w:multiLevelType w:val="multilevel"/>
    <w:tmpl w:val="D7D468DE"/>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278D00F2"/>
    <w:multiLevelType w:val="multilevel"/>
    <w:tmpl w:val="1E24B6BA"/>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680" w:hanging="170"/>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2A3A1E12"/>
    <w:multiLevelType w:val="multilevel"/>
    <w:tmpl w:val="AEA2FBEC"/>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2A860A74"/>
    <w:multiLevelType w:val="hybridMultilevel"/>
    <w:tmpl w:val="523A0A7E"/>
    <w:lvl w:ilvl="0" w:tplc="A9188532">
      <w:start w:val="1"/>
      <w:numFmt w:val="aiueoFullWidth"/>
      <w:lvlText w:val="%1"/>
      <w:lvlJc w:val="left"/>
      <w:pPr>
        <w:ind w:left="1080" w:hanging="420"/>
      </w:pPr>
      <w:rPr>
        <w:rFonts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7" w15:restartNumberingAfterBreak="0">
    <w:nsid w:val="2BCC7C9E"/>
    <w:multiLevelType w:val="multilevel"/>
    <w:tmpl w:val="2C8C3BAA"/>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2CF61507"/>
    <w:multiLevelType w:val="multilevel"/>
    <w:tmpl w:val="5C467132"/>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2F965732"/>
    <w:multiLevelType w:val="hybridMultilevel"/>
    <w:tmpl w:val="39909A9C"/>
    <w:lvl w:ilvl="0" w:tplc="F146AF90">
      <w:start w:val="1"/>
      <w:numFmt w:val="aiueoFullWidth"/>
      <w:lvlText w:val="%1"/>
      <w:lvlJc w:val="left"/>
      <w:pPr>
        <w:ind w:left="987" w:hanging="420"/>
      </w:pPr>
      <w:rPr>
        <w:rFonts w:hint="eastAsia"/>
        <w:lang w:val="en-US"/>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0" w15:restartNumberingAfterBreak="0">
    <w:nsid w:val="313446C5"/>
    <w:multiLevelType w:val="multilevel"/>
    <w:tmpl w:val="96AE40B2"/>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330338E9"/>
    <w:multiLevelType w:val="multilevel"/>
    <w:tmpl w:val="3F12167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391645A1"/>
    <w:multiLevelType w:val="hybridMultilevel"/>
    <w:tmpl w:val="011A83EE"/>
    <w:lvl w:ilvl="0" w:tplc="2F845840">
      <w:start w:val="1"/>
      <w:numFmt w:val="decimalEnclosedCircle"/>
      <w:lvlText w:val="%1"/>
      <w:lvlJc w:val="left"/>
      <w:pPr>
        <w:ind w:left="785" w:hanging="36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3" w15:restartNumberingAfterBreak="0">
    <w:nsid w:val="392C0DE5"/>
    <w:multiLevelType w:val="multilevel"/>
    <w:tmpl w:val="256E2E9C"/>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400C566A"/>
    <w:multiLevelType w:val="multilevel"/>
    <w:tmpl w:val="C952E150"/>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3"/>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40117F33"/>
    <w:multiLevelType w:val="multilevel"/>
    <w:tmpl w:val="256E2E9C"/>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443A356D"/>
    <w:multiLevelType w:val="multilevel"/>
    <w:tmpl w:val="894A5836"/>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44506876"/>
    <w:multiLevelType w:val="multilevel"/>
    <w:tmpl w:val="3BA48486"/>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468C349E"/>
    <w:multiLevelType w:val="hybridMultilevel"/>
    <w:tmpl w:val="A22CF370"/>
    <w:lvl w:ilvl="0" w:tplc="E6B8B74E">
      <w:start w:val="1"/>
      <w:numFmt w:val="aiueoFullWidth"/>
      <w:lvlText w:val="%1"/>
      <w:lvlJc w:val="left"/>
      <w:pPr>
        <w:ind w:left="900" w:hanging="420"/>
      </w:pPr>
      <w:rPr>
        <w:rFonts w:hint="eastAsia"/>
        <w:strike w:val="0"/>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9" w15:restartNumberingAfterBreak="0">
    <w:nsid w:val="4B3F7388"/>
    <w:multiLevelType w:val="multilevel"/>
    <w:tmpl w:val="F29AA02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53AA5EB3"/>
    <w:multiLevelType w:val="multilevel"/>
    <w:tmpl w:val="B1DAAB6A"/>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3"/>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54A92BF1"/>
    <w:multiLevelType w:val="hybridMultilevel"/>
    <w:tmpl w:val="35CEA868"/>
    <w:lvl w:ilvl="0" w:tplc="089EEDA2">
      <w:start w:val="1"/>
      <w:numFmt w:val="aiueoFullWidth"/>
      <w:lvlText w:val="%1"/>
      <w:lvlJc w:val="left"/>
      <w:pPr>
        <w:ind w:left="987" w:hanging="420"/>
      </w:pPr>
      <w:rPr>
        <w:rFonts w:hint="eastAsia"/>
        <w:color w:val="auto"/>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2" w15:restartNumberingAfterBreak="0">
    <w:nsid w:val="575B0E5E"/>
    <w:multiLevelType w:val="multilevel"/>
    <w:tmpl w:val="BDEA2B1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3"/>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597A5784"/>
    <w:multiLevelType w:val="multilevel"/>
    <w:tmpl w:val="3B662982"/>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5AFB0CA3"/>
    <w:multiLevelType w:val="multilevel"/>
    <w:tmpl w:val="256E2E9C"/>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5C4C26FE"/>
    <w:multiLevelType w:val="hybridMultilevel"/>
    <w:tmpl w:val="2E5830F6"/>
    <w:lvl w:ilvl="0" w:tplc="E6B8B74E">
      <w:start w:val="1"/>
      <w:numFmt w:val="aiueoFullWidth"/>
      <w:lvlText w:val="%1"/>
      <w:lvlJc w:val="left"/>
      <w:pPr>
        <w:ind w:left="562" w:hanging="420"/>
      </w:pPr>
      <w:rPr>
        <w:rFonts w:hint="eastAsia"/>
        <w:strike w:val="0"/>
        <w:color w:val="auto"/>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6" w15:restartNumberingAfterBreak="0">
    <w:nsid w:val="5E5F3856"/>
    <w:multiLevelType w:val="multilevel"/>
    <w:tmpl w:val="8FA6621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15:restartNumberingAfterBreak="0">
    <w:nsid w:val="63311472"/>
    <w:multiLevelType w:val="hybridMultilevel"/>
    <w:tmpl w:val="C6506BDA"/>
    <w:lvl w:ilvl="0" w:tplc="00482B84">
      <w:start w:val="1"/>
      <w:numFmt w:val="decimalEnclosedCircle"/>
      <w:lvlText w:val="%1"/>
      <w:lvlJc w:val="left"/>
      <w:pPr>
        <w:ind w:left="682" w:hanging="360"/>
      </w:pPr>
      <w:rPr>
        <w:rFonts w:hint="eastAsia"/>
      </w:rPr>
    </w:lvl>
    <w:lvl w:ilvl="1" w:tplc="04090017" w:tentative="1">
      <w:start w:val="1"/>
      <w:numFmt w:val="aiueoFullWidth"/>
      <w:lvlText w:val="(%2)"/>
      <w:lvlJc w:val="left"/>
      <w:pPr>
        <w:ind w:left="1162" w:hanging="420"/>
      </w:pPr>
    </w:lvl>
    <w:lvl w:ilvl="2" w:tplc="04090011" w:tentative="1">
      <w:start w:val="1"/>
      <w:numFmt w:val="decimalEnclosedCircle"/>
      <w:lvlText w:val="%3"/>
      <w:lvlJc w:val="left"/>
      <w:pPr>
        <w:ind w:left="1582" w:hanging="420"/>
      </w:pPr>
    </w:lvl>
    <w:lvl w:ilvl="3" w:tplc="0409000F" w:tentative="1">
      <w:start w:val="1"/>
      <w:numFmt w:val="decimal"/>
      <w:lvlText w:val="%4."/>
      <w:lvlJc w:val="left"/>
      <w:pPr>
        <w:ind w:left="2002" w:hanging="420"/>
      </w:pPr>
    </w:lvl>
    <w:lvl w:ilvl="4" w:tplc="04090017" w:tentative="1">
      <w:start w:val="1"/>
      <w:numFmt w:val="aiueoFullWidth"/>
      <w:lvlText w:val="(%5)"/>
      <w:lvlJc w:val="left"/>
      <w:pPr>
        <w:ind w:left="2422" w:hanging="420"/>
      </w:pPr>
    </w:lvl>
    <w:lvl w:ilvl="5" w:tplc="04090011" w:tentative="1">
      <w:start w:val="1"/>
      <w:numFmt w:val="decimalEnclosedCircle"/>
      <w:lvlText w:val="%6"/>
      <w:lvlJc w:val="left"/>
      <w:pPr>
        <w:ind w:left="2842" w:hanging="420"/>
      </w:pPr>
    </w:lvl>
    <w:lvl w:ilvl="6" w:tplc="0409000F" w:tentative="1">
      <w:start w:val="1"/>
      <w:numFmt w:val="decimal"/>
      <w:lvlText w:val="%7."/>
      <w:lvlJc w:val="left"/>
      <w:pPr>
        <w:ind w:left="3262" w:hanging="420"/>
      </w:pPr>
    </w:lvl>
    <w:lvl w:ilvl="7" w:tplc="04090017" w:tentative="1">
      <w:start w:val="1"/>
      <w:numFmt w:val="aiueoFullWidth"/>
      <w:lvlText w:val="(%8)"/>
      <w:lvlJc w:val="left"/>
      <w:pPr>
        <w:ind w:left="3682" w:hanging="420"/>
      </w:pPr>
    </w:lvl>
    <w:lvl w:ilvl="8" w:tplc="04090011" w:tentative="1">
      <w:start w:val="1"/>
      <w:numFmt w:val="decimalEnclosedCircle"/>
      <w:lvlText w:val="%9"/>
      <w:lvlJc w:val="left"/>
      <w:pPr>
        <w:ind w:left="4102" w:hanging="420"/>
      </w:pPr>
    </w:lvl>
  </w:abstractNum>
  <w:abstractNum w:abstractNumId="38" w15:restartNumberingAfterBreak="0">
    <w:nsid w:val="63366D89"/>
    <w:multiLevelType w:val="multilevel"/>
    <w:tmpl w:val="F4AC2A64"/>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15:restartNumberingAfterBreak="0">
    <w:nsid w:val="6D47153E"/>
    <w:multiLevelType w:val="multilevel"/>
    <w:tmpl w:val="E43C5CD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15:restartNumberingAfterBreak="0">
    <w:nsid w:val="715D5905"/>
    <w:multiLevelType w:val="multilevel"/>
    <w:tmpl w:val="256E2E9C"/>
    <w:lvl w:ilvl="0">
      <w:start w:val="1"/>
      <w:numFmt w:val="decimal"/>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15:restartNumberingAfterBreak="0">
    <w:nsid w:val="71DD6E5F"/>
    <w:multiLevelType w:val="multilevel"/>
    <w:tmpl w:val="5C467132"/>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15:restartNumberingAfterBreak="0">
    <w:nsid w:val="75481CDB"/>
    <w:multiLevelType w:val="multilevel"/>
    <w:tmpl w:val="33D4A070"/>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0"/>
        </w:tabs>
        <w:ind w:left="510" w:hanging="510"/>
      </w:pPr>
      <w:rPr>
        <w:rFonts w:hint="default"/>
      </w:rPr>
    </w:lvl>
    <w:lvl w:ilvl="2">
      <w:start w:val="1"/>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773176F3"/>
    <w:multiLevelType w:val="multilevel"/>
    <w:tmpl w:val="543E4268"/>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3"/>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15:restartNumberingAfterBreak="0">
    <w:nsid w:val="7B3D311B"/>
    <w:multiLevelType w:val="multilevel"/>
    <w:tmpl w:val="D81069EC"/>
    <w:lvl w:ilvl="0">
      <w:start w:val="1"/>
      <w:numFmt w:val="decimalFullWidth"/>
      <w:lvlText w:val="%1"/>
      <w:lvlJc w:val="left"/>
      <w:pPr>
        <w:tabs>
          <w:tab w:val="num" w:pos="510"/>
        </w:tabs>
        <w:ind w:left="425" w:hanging="425"/>
      </w:pPr>
      <w:rPr>
        <w:rFonts w:hint="eastAsia"/>
      </w:rPr>
    </w:lvl>
    <w:lvl w:ilvl="1">
      <w:start w:val="1"/>
      <w:numFmt w:val="decimalFullWidth"/>
      <w:lvlText w:val="（%2）"/>
      <w:lvlJc w:val="left"/>
      <w:pPr>
        <w:tabs>
          <w:tab w:val="num" w:pos="510"/>
        </w:tabs>
        <w:ind w:left="1021" w:hanging="1021"/>
      </w:pPr>
      <w:rPr>
        <w:rFonts w:hint="default"/>
      </w:rPr>
    </w:lvl>
    <w:lvl w:ilvl="2">
      <w:start w:val="2"/>
      <w:numFmt w:val="aiueoFullWidth"/>
      <w:lvlText w:val="%3"/>
      <w:lvlJc w:val="left"/>
      <w:pPr>
        <w:tabs>
          <w:tab w:val="num" w:pos="510"/>
        </w:tabs>
        <w:ind w:left="510" w:firstLine="0"/>
      </w:pPr>
      <w:rPr>
        <w:rFonts w:hint="eastAsia"/>
      </w:rPr>
    </w:lvl>
    <w:lvl w:ilvl="3">
      <w:start w:val="1"/>
      <w:numFmt w:val="aiueoFullWidth"/>
      <w:lvlText w:val="（%4）"/>
      <w:lvlJc w:val="left"/>
      <w:pPr>
        <w:tabs>
          <w:tab w:val="num" w:pos="510"/>
        </w:tabs>
        <w:ind w:left="1021" w:hanging="511"/>
      </w:pPr>
      <w:rPr>
        <w:rFonts w:hint="eastAsia"/>
      </w:rPr>
    </w:lvl>
    <w:lvl w:ilvl="4">
      <w:start w:val="1"/>
      <w:numFmt w:val="lowerLetter"/>
      <w:lvlText w:val="%5"/>
      <w:lvlJc w:val="left"/>
      <w:pPr>
        <w:tabs>
          <w:tab w:val="num" w:pos="1021"/>
        </w:tabs>
        <w:ind w:left="510" w:firstLine="51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15:restartNumberingAfterBreak="0">
    <w:nsid w:val="7E9D1DE0"/>
    <w:multiLevelType w:val="hybridMultilevel"/>
    <w:tmpl w:val="FDFC4A74"/>
    <w:lvl w:ilvl="0" w:tplc="B15A682C">
      <w:start w:val="6"/>
      <w:numFmt w:val="bullet"/>
      <w:lvlText w:val="・"/>
      <w:lvlJc w:val="left"/>
      <w:pPr>
        <w:ind w:left="1470" w:hanging="360"/>
      </w:pPr>
      <w:rPr>
        <w:rFonts w:ascii="ＭＳ 明朝" w:eastAsia="ＭＳ 明朝" w:hAnsi="ＭＳ 明朝" w:cstheme="minorBidi" w:hint="eastAsia"/>
      </w:rPr>
    </w:lvl>
    <w:lvl w:ilvl="1" w:tplc="0409000B" w:tentative="1">
      <w:start w:val="1"/>
      <w:numFmt w:val="bullet"/>
      <w:lvlText w:val=""/>
      <w:lvlJc w:val="left"/>
      <w:pPr>
        <w:ind w:left="1950" w:hanging="420"/>
      </w:pPr>
      <w:rPr>
        <w:rFonts w:ascii="Wingdings" w:hAnsi="Wingdings" w:hint="default"/>
      </w:rPr>
    </w:lvl>
    <w:lvl w:ilvl="2" w:tplc="0409000D" w:tentative="1">
      <w:start w:val="1"/>
      <w:numFmt w:val="bullet"/>
      <w:lvlText w:val=""/>
      <w:lvlJc w:val="left"/>
      <w:pPr>
        <w:ind w:left="2370" w:hanging="420"/>
      </w:pPr>
      <w:rPr>
        <w:rFonts w:ascii="Wingdings" w:hAnsi="Wingdings" w:hint="default"/>
      </w:rPr>
    </w:lvl>
    <w:lvl w:ilvl="3" w:tplc="04090001" w:tentative="1">
      <w:start w:val="1"/>
      <w:numFmt w:val="bullet"/>
      <w:lvlText w:val=""/>
      <w:lvlJc w:val="left"/>
      <w:pPr>
        <w:ind w:left="2790" w:hanging="420"/>
      </w:pPr>
      <w:rPr>
        <w:rFonts w:ascii="Wingdings" w:hAnsi="Wingdings" w:hint="default"/>
      </w:rPr>
    </w:lvl>
    <w:lvl w:ilvl="4" w:tplc="0409000B" w:tentative="1">
      <w:start w:val="1"/>
      <w:numFmt w:val="bullet"/>
      <w:lvlText w:val=""/>
      <w:lvlJc w:val="left"/>
      <w:pPr>
        <w:ind w:left="3210" w:hanging="420"/>
      </w:pPr>
      <w:rPr>
        <w:rFonts w:ascii="Wingdings" w:hAnsi="Wingdings" w:hint="default"/>
      </w:rPr>
    </w:lvl>
    <w:lvl w:ilvl="5" w:tplc="0409000D" w:tentative="1">
      <w:start w:val="1"/>
      <w:numFmt w:val="bullet"/>
      <w:lvlText w:val=""/>
      <w:lvlJc w:val="left"/>
      <w:pPr>
        <w:ind w:left="3630" w:hanging="420"/>
      </w:pPr>
      <w:rPr>
        <w:rFonts w:ascii="Wingdings" w:hAnsi="Wingdings" w:hint="default"/>
      </w:rPr>
    </w:lvl>
    <w:lvl w:ilvl="6" w:tplc="04090001" w:tentative="1">
      <w:start w:val="1"/>
      <w:numFmt w:val="bullet"/>
      <w:lvlText w:val=""/>
      <w:lvlJc w:val="left"/>
      <w:pPr>
        <w:ind w:left="4050" w:hanging="420"/>
      </w:pPr>
      <w:rPr>
        <w:rFonts w:ascii="Wingdings" w:hAnsi="Wingdings" w:hint="default"/>
      </w:rPr>
    </w:lvl>
    <w:lvl w:ilvl="7" w:tplc="0409000B" w:tentative="1">
      <w:start w:val="1"/>
      <w:numFmt w:val="bullet"/>
      <w:lvlText w:val=""/>
      <w:lvlJc w:val="left"/>
      <w:pPr>
        <w:ind w:left="4470" w:hanging="420"/>
      </w:pPr>
      <w:rPr>
        <w:rFonts w:ascii="Wingdings" w:hAnsi="Wingdings" w:hint="default"/>
      </w:rPr>
    </w:lvl>
    <w:lvl w:ilvl="8" w:tplc="0409000D" w:tentative="1">
      <w:start w:val="1"/>
      <w:numFmt w:val="bullet"/>
      <w:lvlText w:val=""/>
      <w:lvlJc w:val="left"/>
      <w:pPr>
        <w:ind w:left="4890" w:hanging="420"/>
      </w:pPr>
      <w:rPr>
        <w:rFonts w:ascii="Wingdings" w:hAnsi="Wingdings" w:hint="default"/>
      </w:rPr>
    </w:lvl>
  </w:abstractNum>
  <w:abstractNum w:abstractNumId="46" w15:restartNumberingAfterBreak="0">
    <w:nsid w:val="7FC917A8"/>
    <w:multiLevelType w:val="multilevel"/>
    <w:tmpl w:val="293070C6"/>
    <w:numStyleLink w:val="2"/>
  </w:abstractNum>
  <w:num w:numId="1">
    <w:abstractNumId w:val="34"/>
  </w:num>
  <w:num w:numId="2">
    <w:abstractNumId w:val="33"/>
  </w:num>
  <w:num w:numId="3">
    <w:abstractNumId w:val="18"/>
  </w:num>
  <w:num w:numId="4">
    <w:abstractNumId w:val="41"/>
  </w:num>
  <w:num w:numId="5">
    <w:abstractNumId w:val="12"/>
  </w:num>
  <w:num w:numId="6">
    <w:abstractNumId w:val="0"/>
  </w:num>
  <w:num w:numId="7">
    <w:abstractNumId w:val="13"/>
  </w:num>
  <w:num w:numId="8">
    <w:abstractNumId w:val="42"/>
  </w:num>
  <w:num w:numId="9">
    <w:abstractNumId w:val="39"/>
  </w:num>
  <w:num w:numId="10">
    <w:abstractNumId w:val="36"/>
  </w:num>
  <w:num w:numId="11">
    <w:abstractNumId w:val="15"/>
  </w:num>
  <w:num w:numId="12">
    <w:abstractNumId w:val="8"/>
  </w:num>
  <w:num w:numId="13">
    <w:abstractNumId w:val="32"/>
  </w:num>
  <w:num w:numId="14">
    <w:abstractNumId w:val="29"/>
  </w:num>
  <w:num w:numId="15">
    <w:abstractNumId w:val="30"/>
  </w:num>
  <w:num w:numId="16">
    <w:abstractNumId w:val="17"/>
  </w:num>
  <w:num w:numId="17">
    <w:abstractNumId w:val="26"/>
  </w:num>
  <w:num w:numId="18">
    <w:abstractNumId w:val="43"/>
  </w:num>
  <w:num w:numId="19">
    <w:abstractNumId w:val="20"/>
  </w:num>
  <w:num w:numId="20">
    <w:abstractNumId w:val="27"/>
  </w:num>
  <w:num w:numId="21">
    <w:abstractNumId w:val="24"/>
  </w:num>
  <w:num w:numId="22">
    <w:abstractNumId w:val="21"/>
  </w:num>
  <w:num w:numId="23">
    <w:abstractNumId w:val="44"/>
  </w:num>
  <w:num w:numId="24">
    <w:abstractNumId w:val="4"/>
  </w:num>
  <w:num w:numId="25">
    <w:abstractNumId w:val="38"/>
  </w:num>
  <w:num w:numId="26">
    <w:abstractNumId w:val="3"/>
  </w:num>
  <w:num w:numId="27">
    <w:abstractNumId w:val="40"/>
  </w:num>
  <w:num w:numId="28">
    <w:abstractNumId w:val="23"/>
  </w:num>
  <w:num w:numId="29">
    <w:abstractNumId w:val="45"/>
  </w:num>
  <w:num w:numId="30">
    <w:abstractNumId w:val="6"/>
  </w:num>
  <w:num w:numId="31">
    <w:abstractNumId w:val="37"/>
  </w:num>
  <w:num w:numId="32">
    <w:abstractNumId w:val="25"/>
  </w:num>
  <w:num w:numId="33">
    <w:abstractNumId w:val="22"/>
  </w:num>
  <w:num w:numId="34">
    <w:abstractNumId w:val="14"/>
  </w:num>
  <w:num w:numId="35">
    <w:abstractNumId w:val="2"/>
  </w:num>
  <w:num w:numId="36">
    <w:abstractNumId w:val="10"/>
  </w:num>
  <w:num w:numId="37">
    <w:abstractNumId w:val="46"/>
  </w:num>
  <w:num w:numId="38">
    <w:abstractNumId w:val="11"/>
  </w:num>
  <w:num w:numId="39">
    <w:abstractNumId w:val="16"/>
  </w:num>
  <w:num w:numId="40">
    <w:abstractNumId w:val="31"/>
  </w:num>
  <w:num w:numId="41">
    <w:abstractNumId w:val="19"/>
  </w:num>
  <w:num w:numId="42">
    <w:abstractNumId w:val="9"/>
  </w:num>
  <w:num w:numId="43">
    <w:abstractNumId w:val="7"/>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num>
  <w:num w:numId="46">
    <w:abstractNumId w:val="28"/>
  </w:num>
  <w:num w:numId="47">
    <w:abstractNumId w:val="1"/>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7FC"/>
    <w:rsid w:val="00006215"/>
    <w:rsid w:val="000116F4"/>
    <w:rsid w:val="000235DA"/>
    <w:rsid w:val="00023AA6"/>
    <w:rsid w:val="00027CA4"/>
    <w:rsid w:val="00054257"/>
    <w:rsid w:val="00075ECC"/>
    <w:rsid w:val="00081748"/>
    <w:rsid w:val="000845AA"/>
    <w:rsid w:val="000E1460"/>
    <w:rsid w:val="000E146E"/>
    <w:rsid w:val="000E2B14"/>
    <w:rsid w:val="000E657D"/>
    <w:rsid w:val="00126B00"/>
    <w:rsid w:val="00162FF2"/>
    <w:rsid w:val="0019364F"/>
    <w:rsid w:val="001B33A1"/>
    <w:rsid w:val="001B5412"/>
    <w:rsid w:val="001C084F"/>
    <w:rsid w:val="001C78D4"/>
    <w:rsid w:val="001D177E"/>
    <w:rsid w:val="001D5CB7"/>
    <w:rsid w:val="001E7132"/>
    <w:rsid w:val="001F2262"/>
    <w:rsid w:val="00200748"/>
    <w:rsid w:val="002100AF"/>
    <w:rsid w:val="00211E55"/>
    <w:rsid w:val="00271F3C"/>
    <w:rsid w:val="00280ACD"/>
    <w:rsid w:val="00281D37"/>
    <w:rsid w:val="00283EF3"/>
    <w:rsid w:val="00291F43"/>
    <w:rsid w:val="002977B1"/>
    <w:rsid w:val="00297DD8"/>
    <w:rsid w:val="002B3700"/>
    <w:rsid w:val="002B4402"/>
    <w:rsid w:val="002C111B"/>
    <w:rsid w:val="002C3EA1"/>
    <w:rsid w:val="002E0BAD"/>
    <w:rsid w:val="002E1B1E"/>
    <w:rsid w:val="002F1BAB"/>
    <w:rsid w:val="002F752D"/>
    <w:rsid w:val="00321107"/>
    <w:rsid w:val="00325F7F"/>
    <w:rsid w:val="00332437"/>
    <w:rsid w:val="00337BE6"/>
    <w:rsid w:val="00342652"/>
    <w:rsid w:val="003509B9"/>
    <w:rsid w:val="00363F2C"/>
    <w:rsid w:val="00377FC8"/>
    <w:rsid w:val="00382ED0"/>
    <w:rsid w:val="003942DC"/>
    <w:rsid w:val="003E22A9"/>
    <w:rsid w:val="003E6174"/>
    <w:rsid w:val="003F18B3"/>
    <w:rsid w:val="00404ED0"/>
    <w:rsid w:val="004109D6"/>
    <w:rsid w:val="004327B9"/>
    <w:rsid w:val="00432C4F"/>
    <w:rsid w:val="00453E08"/>
    <w:rsid w:val="00460173"/>
    <w:rsid w:val="00463E24"/>
    <w:rsid w:val="00467518"/>
    <w:rsid w:val="00480E5E"/>
    <w:rsid w:val="004832F3"/>
    <w:rsid w:val="004B3A31"/>
    <w:rsid w:val="004C0B41"/>
    <w:rsid w:val="004C58B1"/>
    <w:rsid w:val="004D7F73"/>
    <w:rsid w:val="004E7D47"/>
    <w:rsid w:val="004F6280"/>
    <w:rsid w:val="004F7D54"/>
    <w:rsid w:val="00501BA6"/>
    <w:rsid w:val="005063C5"/>
    <w:rsid w:val="0050735E"/>
    <w:rsid w:val="00510E68"/>
    <w:rsid w:val="0051467B"/>
    <w:rsid w:val="005257FC"/>
    <w:rsid w:val="00525C03"/>
    <w:rsid w:val="0052785E"/>
    <w:rsid w:val="00527E7C"/>
    <w:rsid w:val="00536413"/>
    <w:rsid w:val="005524F5"/>
    <w:rsid w:val="005541E7"/>
    <w:rsid w:val="0056383F"/>
    <w:rsid w:val="00576AD6"/>
    <w:rsid w:val="00576FFE"/>
    <w:rsid w:val="005A078F"/>
    <w:rsid w:val="005B0827"/>
    <w:rsid w:val="005B775E"/>
    <w:rsid w:val="005C15E5"/>
    <w:rsid w:val="006010CD"/>
    <w:rsid w:val="00606B27"/>
    <w:rsid w:val="00640EA4"/>
    <w:rsid w:val="00642B16"/>
    <w:rsid w:val="00657204"/>
    <w:rsid w:val="00661711"/>
    <w:rsid w:val="00675A4C"/>
    <w:rsid w:val="00682396"/>
    <w:rsid w:val="00686CB5"/>
    <w:rsid w:val="0068721D"/>
    <w:rsid w:val="0068756E"/>
    <w:rsid w:val="00691E76"/>
    <w:rsid w:val="006952A0"/>
    <w:rsid w:val="006A38AC"/>
    <w:rsid w:val="006C07D7"/>
    <w:rsid w:val="006C4DDB"/>
    <w:rsid w:val="006C5C3A"/>
    <w:rsid w:val="00707675"/>
    <w:rsid w:val="00710506"/>
    <w:rsid w:val="007168F1"/>
    <w:rsid w:val="00745B98"/>
    <w:rsid w:val="00770DF6"/>
    <w:rsid w:val="00784151"/>
    <w:rsid w:val="00784FF7"/>
    <w:rsid w:val="007A3C39"/>
    <w:rsid w:val="007B72F2"/>
    <w:rsid w:val="007C7A3A"/>
    <w:rsid w:val="007E7F27"/>
    <w:rsid w:val="007E7FF4"/>
    <w:rsid w:val="00800CF3"/>
    <w:rsid w:val="00815BED"/>
    <w:rsid w:val="00820E10"/>
    <w:rsid w:val="0084743A"/>
    <w:rsid w:val="00854B9B"/>
    <w:rsid w:val="008646F7"/>
    <w:rsid w:val="008663F0"/>
    <w:rsid w:val="0087510E"/>
    <w:rsid w:val="00877933"/>
    <w:rsid w:val="00891F45"/>
    <w:rsid w:val="008C46A3"/>
    <w:rsid w:val="009069A4"/>
    <w:rsid w:val="00925CA3"/>
    <w:rsid w:val="00966EAE"/>
    <w:rsid w:val="00971E8F"/>
    <w:rsid w:val="00974606"/>
    <w:rsid w:val="00980471"/>
    <w:rsid w:val="0098241C"/>
    <w:rsid w:val="009A0303"/>
    <w:rsid w:val="009A74E8"/>
    <w:rsid w:val="009B09A9"/>
    <w:rsid w:val="009B75D9"/>
    <w:rsid w:val="009D0CC6"/>
    <w:rsid w:val="009F506C"/>
    <w:rsid w:val="00A03502"/>
    <w:rsid w:val="00A34DB9"/>
    <w:rsid w:val="00A70EFE"/>
    <w:rsid w:val="00A8008D"/>
    <w:rsid w:val="00A94D0B"/>
    <w:rsid w:val="00AA6A42"/>
    <w:rsid w:val="00AC71C3"/>
    <w:rsid w:val="00AC721A"/>
    <w:rsid w:val="00AE0EF1"/>
    <w:rsid w:val="00AE27D4"/>
    <w:rsid w:val="00B15722"/>
    <w:rsid w:val="00B265D2"/>
    <w:rsid w:val="00B277D0"/>
    <w:rsid w:val="00B604E3"/>
    <w:rsid w:val="00B843C7"/>
    <w:rsid w:val="00B9025B"/>
    <w:rsid w:val="00B93E1A"/>
    <w:rsid w:val="00B95FF6"/>
    <w:rsid w:val="00BA7494"/>
    <w:rsid w:val="00BB1B56"/>
    <w:rsid w:val="00BD5762"/>
    <w:rsid w:val="00BE0F4D"/>
    <w:rsid w:val="00BE4371"/>
    <w:rsid w:val="00C1110D"/>
    <w:rsid w:val="00C16BEC"/>
    <w:rsid w:val="00C27BE6"/>
    <w:rsid w:val="00C309DA"/>
    <w:rsid w:val="00C644FF"/>
    <w:rsid w:val="00C65471"/>
    <w:rsid w:val="00C866D6"/>
    <w:rsid w:val="00C91AC5"/>
    <w:rsid w:val="00CB1970"/>
    <w:rsid w:val="00CB35B1"/>
    <w:rsid w:val="00CD1BCB"/>
    <w:rsid w:val="00CD339C"/>
    <w:rsid w:val="00CE0D7B"/>
    <w:rsid w:val="00CF18B5"/>
    <w:rsid w:val="00CF66D2"/>
    <w:rsid w:val="00D00520"/>
    <w:rsid w:val="00D07901"/>
    <w:rsid w:val="00D1337B"/>
    <w:rsid w:val="00D17731"/>
    <w:rsid w:val="00D31B3E"/>
    <w:rsid w:val="00D42192"/>
    <w:rsid w:val="00D467DC"/>
    <w:rsid w:val="00D5547F"/>
    <w:rsid w:val="00D668A3"/>
    <w:rsid w:val="00D86487"/>
    <w:rsid w:val="00D92715"/>
    <w:rsid w:val="00DB214D"/>
    <w:rsid w:val="00DB55CC"/>
    <w:rsid w:val="00DC21EA"/>
    <w:rsid w:val="00DC274C"/>
    <w:rsid w:val="00DC3514"/>
    <w:rsid w:val="00DC57D2"/>
    <w:rsid w:val="00DF2F2D"/>
    <w:rsid w:val="00DF5ACA"/>
    <w:rsid w:val="00E007D4"/>
    <w:rsid w:val="00E107A5"/>
    <w:rsid w:val="00E1461A"/>
    <w:rsid w:val="00E14DED"/>
    <w:rsid w:val="00E15BF2"/>
    <w:rsid w:val="00E27270"/>
    <w:rsid w:val="00E354BD"/>
    <w:rsid w:val="00E37D33"/>
    <w:rsid w:val="00E629E1"/>
    <w:rsid w:val="00E62CCF"/>
    <w:rsid w:val="00E83356"/>
    <w:rsid w:val="00E9220C"/>
    <w:rsid w:val="00E9331D"/>
    <w:rsid w:val="00E94689"/>
    <w:rsid w:val="00EA1D91"/>
    <w:rsid w:val="00EB21C7"/>
    <w:rsid w:val="00EB4417"/>
    <w:rsid w:val="00ED0E71"/>
    <w:rsid w:val="00ED4337"/>
    <w:rsid w:val="00ED5F21"/>
    <w:rsid w:val="00EE51AA"/>
    <w:rsid w:val="00EE5ED3"/>
    <w:rsid w:val="00EF047E"/>
    <w:rsid w:val="00EF2556"/>
    <w:rsid w:val="00F025A3"/>
    <w:rsid w:val="00F03B12"/>
    <w:rsid w:val="00F06128"/>
    <w:rsid w:val="00F17AEF"/>
    <w:rsid w:val="00F25AD7"/>
    <w:rsid w:val="00F34D2A"/>
    <w:rsid w:val="00F52A4D"/>
    <w:rsid w:val="00F546B4"/>
    <w:rsid w:val="00F63C06"/>
    <w:rsid w:val="00F65C40"/>
    <w:rsid w:val="00F66543"/>
    <w:rsid w:val="00FA5877"/>
    <w:rsid w:val="00FB61BE"/>
    <w:rsid w:val="00FB6EC6"/>
    <w:rsid w:val="00FC1FE1"/>
    <w:rsid w:val="00FD31D0"/>
    <w:rsid w:val="00FD5B59"/>
    <w:rsid w:val="00FE7819"/>
    <w:rsid w:val="00FF26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7626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B12"/>
    <w:rPr>
      <w:rFonts w:eastAsia="游明朝"/>
    </w:rPr>
  </w:style>
  <w:style w:type="paragraph" w:styleId="10">
    <w:name w:val="heading 1"/>
    <w:basedOn w:val="a"/>
    <w:next w:val="a"/>
    <w:link w:val="11"/>
    <w:uiPriority w:val="9"/>
    <w:qFormat/>
    <w:rsid w:val="00966EAE"/>
    <w:pPr>
      <w:keepNext/>
      <w:widowControl w:val="0"/>
      <w:spacing w:line="240" w:lineRule="auto"/>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0CF3"/>
    <w:pPr>
      <w:widowControl w:val="0"/>
      <w:tabs>
        <w:tab w:val="center" w:pos="4252"/>
        <w:tab w:val="right" w:pos="8504"/>
      </w:tabs>
      <w:snapToGrid w:val="0"/>
      <w:spacing w:line="240" w:lineRule="auto"/>
    </w:pPr>
    <w:rPr>
      <w:sz w:val="21"/>
    </w:rPr>
  </w:style>
  <w:style w:type="character" w:customStyle="1" w:styleId="a4">
    <w:name w:val="ヘッダー (文字)"/>
    <w:basedOn w:val="a0"/>
    <w:link w:val="a3"/>
    <w:uiPriority w:val="99"/>
    <w:rsid w:val="00800CF3"/>
    <w:rPr>
      <w:sz w:val="21"/>
    </w:rPr>
  </w:style>
  <w:style w:type="paragraph" w:styleId="a5">
    <w:name w:val="List Paragraph"/>
    <w:basedOn w:val="a"/>
    <w:uiPriority w:val="34"/>
    <w:qFormat/>
    <w:rsid w:val="00800CF3"/>
    <w:pPr>
      <w:widowControl w:val="0"/>
      <w:spacing w:line="240" w:lineRule="auto"/>
      <w:ind w:leftChars="400" w:left="840"/>
    </w:pPr>
    <w:rPr>
      <w:sz w:val="21"/>
    </w:rPr>
  </w:style>
  <w:style w:type="table" w:styleId="a6">
    <w:name w:val="Table Grid"/>
    <w:basedOn w:val="a1"/>
    <w:uiPriority w:val="59"/>
    <w:rsid w:val="00800CF3"/>
    <w:pPr>
      <w:spacing w:line="240" w:lineRule="auto"/>
      <w:jc w:val="lef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F546B4"/>
    <w:pPr>
      <w:spacing w:before="100" w:beforeAutospacing="1" w:after="100" w:afterAutospacing="1" w:line="240" w:lineRule="auto"/>
      <w:jc w:val="left"/>
    </w:pPr>
    <w:rPr>
      <w:rFonts w:ascii="ＭＳ Ｐゴシック" w:eastAsia="ＭＳ Ｐゴシック" w:hAnsi="ＭＳ Ｐゴシック" w:cs="ＭＳ Ｐゴシック"/>
      <w:kern w:val="0"/>
      <w:szCs w:val="24"/>
    </w:rPr>
  </w:style>
  <w:style w:type="paragraph" w:styleId="a7">
    <w:name w:val="footer"/>
    <w:basedOn w:val="a"/>
    <w:link w:val="a8"/>
    <w:uiPriority w:val="99"/>
    <w:unhideWhenUsed/>
    <w:rsid w:val="00B95FF6"/>
    <w:pPr>
      <w:tabs>
        <w:tab w:val="center" w:pos="4252"/>
        <w:tab w:val="right" w:pos="8504"/>
      </w:tabs>
      <w:snapToGrid w:val="0"/>
    </w:pPr>
  </w:style>
  <w:style w:type="character" w:customStyle="1" w:styleId="a8">
    <w:name w:val="フッター (文字)"/>
    <w:basedOn w:val="a0"/>
    <w:link w:val="a7"/>
    <w:uiPriority w:val="99"/>
    <w:rsid w:val="00B95FF6"/>
  </w:style>
  <w:style w:type="character" w:customStyle="1" w:styleId="11">
    <w:name w:val="見出し 1 (文字)"/>
    <w:basedOn w:val="a0"/>
    <w:link w:val="10"/>
    <w:uiPriority w:val="9"/>
    <w:rsid w:val="00966EAE"/>
    <w:rPr>
      <w:rFonts w:asciiTheme="majorHAnsi" w:eastAsiaTheme="majorEastAsia" w:hAnsiTheme="majorHAnsi" w:cstheme="majorBidi"/>
      <w:szCs w:val="24"/>
    </w:rPr>
  </w:style>
  <w:style w:type="numbering" w:customStyle="1" w:styleId="1">
    <w:name w:val="スタイル1"/>
    <w:uiPriority w:val="99"/>
    <w:rsid w:val="00966EAE"/>
    <w:pPr>
      <w:numPr>
        <w:numId w:val="26"/>
      </w:numPr>
    </w:pPr>
  </w:style>
  <w:style w:type="character" w:styleId="a9">
    <w:name w:val="Hyperlink"/>
    <w:basedOn w:val="a0"/>
    <w:uiPriority w:val="99"/>
    <w:unhideWhenUsed/>
    <w:rsid w:val="00966EAE"/>
    <w:rPr>
      <w:color w:val="0000FF" w:themeColor="hyperlink"/>
      <w:u w:val="single"/>
    </w:rPr>
  </w:style>
  <w:style w:type="paragraph" w:styleId="aa">
    <w:name w:val="Balloon Text"/>
    <w:basedOn w:val="a"/>
    <w:link w:val="ab"/>
    <w:uiPriority w:val="99"/>
    <w:semiHidden/>
    <w:unhideWhenUsed/>
    <w:rsid w:val="00966EAE"/>
    <w:pPr>
      <w:widowControl w:val="0"/>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66EAE"/>
    <w:rPr>
      <w:rFonts w:asciiTheme="majorHAnsi" w:eastAsiaTheme="majorEastAsia" w:hAnsiTheme="majorHAnsi" w:cstheme="majorBidi"/>
      <w:sz w:val="18"/>
      <w:szCs w:val="18"/>
    </w:rPr>
  </w:style>
  <w:style w:type="paragraph" w:styleId="12">
    <w:name w:val="toc 1"/>
    <w:basedOn w:val="a"/>
    <w:next w:val="a"/>
    <w:autoRedefine/>
    <w:uiPriority w:val="39"/>
    <w:semiHidden/>
    <w:unhideWhenUsed/>
    <w:qFormat/>
    <w:rsid w:val="00966EAE"/>
    <w:pPr>
      <w:spacing w:after="100"/>
      <w:jc w:val="left"/>
    </w:pPr>
    <w:rPr>
      <w:kern w:val="0"/>
      <w:sz w:val="22"/>
    </w:rPr>
  </w:style>
  <w:style w:type="paragraph" w:styleId="20">
    <w:name w:val="toc 2"/>
    <w:basedOn w:val="a"/>
    <w:next w:val="a"/>
    <w:autoRedefine/>
    <w:uiPriority w:val="39"/>
    <w:semiHidden/>
    <w:unhideWhenUsed/>
    <w:qFormat/>
    <w:rsid w:val="00966EAE"/>
    <w:pPr>
      <w:spacing w:after="100"/>
      <w:ind w:left="220"/>
      <w:jc w:val="left"/>
    </w:pPr>
    <w:rPr>
      <w:kern w:val="0"/>
      <w:sz w:val="22"/>
    </w:rPr>
  </w:style>
  <w:style w:type="paragraph" w:styleId="3">
    <w:name w:val="toc 3"/>
    <w:basedOn w:val="a"/>
    <w:next w:val="a"/>
    <w:autoRedefine/>
    <w:uiPriority w:val="39"/>
    <w:semiHidden/>
    <w:unhideWhenUsed/>
    <w:qFormat/>
    <w:rsid w:val="00966EAE"/>
    <w:pPr>
      <w:spacing w:after="100"/>
      <w:ind w:left="440"/>
      <w:jc w:val="left"/>
    </w:pPr>
    <w:rPr>
      <w:kern w:val="0"/>
      <w:sz w:val="22"/>
    </w:rPr>
  </w:style>
  <w:style w:type="paragraph" w:styleId="ac">
    <w:name w:val="TOC Heading"/>
    <w:basedOn w:val="10"/>
    <w:next w:val="a"/>
    <w:uiPriority w:val="39"/>
    <w:semiHidden/>
    <w:unhideWhenUsed/>
    <w:qFormat/>
    <w:rsid w:val="00966EAE"/>
    <w:pPr>
      <w:keepLines/>
      <w:widowControl/>
      <w:spacing w:before="480" w:line="276" w:lineRule="auto"/>
      <w:jc w:val="left"/>
      <w:outlineLvl w:val="9"/>
    </w:pPr>
    <w:rPr>
      <w:b/>
      <w:bCs/>
      <w:color w:val="365F91" w:themeColor="accent1" w:themeShade="BF"/>
      <w:kern w:val="0"/>
      <w:sz w:val="28"/>
      <w:szCs w:val="28"/>
    </w:rPr>
  </w:style>
  <w:style w:type="numbering" w:customStyle="1" w:styleId="2">
    <w:name w:val="スタイル2"/>
    <w:uiPriority w:val="99"/>
    <w:rsid w:val="00966EAE"/>
    <w:pPr>
      <w:numPr>
        <w:numId w:val="36"/>
      </w:numPr>
    </w:pPr>
  </w:style>
  <w:style w:type="table" w:customStyle="1" w:styleId="13">
    <w:name w:val="表 (格子)1"/>
    <w:basedOn w:val="a1"/>
    <w:next w:val="a6"/>
    <w:uiPriority w:val="59"/>
    <w:rsid w:val="00966EAE"/>
    <w:pPr>
      <w:spacing w:line="240" w:lineRule="auto"/>
      <w:jc w:val="lef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6"/>
    <w:uiPriority w:val="59"/>
    <w:rsid w:val="00966EAE"/>
    <w:pPr>
      <w:spacing w:line="240" w:lineRule="auto"/>
      <w:jc w:val="lef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6"/>
    <w:uiPriority w:val="59"/>
    <w:rsid w:val="004F7D54"/>
    <w:pPr>
      <w:spacing w:line="240" w:lineRule="auto"/>
      <w:jc w:val="lef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4109D6"/>
    <w:rPr>
      <w:sz w:val="18"/>
      <w:szCs w:val="18"/>
    </w:rPr>
  </w:style>
  <w:style w:type="paragraph" w:styleId="ae">
    <w:name w:val="annotation text"/>
    <w:basedOn w:val="a"/>
    <w:link w:val="af"/>
    <w:uiPriority w:val="99"/>
    <w:unhideWhenUsed/>
    <w:rsid w:val="004109D6"/>
    <w:pPr>
      <w:widowControl w:val="0"/>
      <w:spacing w:line="240" w:lineRule="auto"/>
      <w:jc w:val="left"/>
    </w:pPr>
    <w:rPr>
      <w:sz w:val="21"/>
    </w:rPr>
  </w:style>
  <w:style w:type="character" w:customStyle="1" w:styleId="af">
    <w:name w:val="コメント文字列 (文字)"/>
    <w:basedOn w:val="a0"/>
    <w:link w:val="ae"/>
    <w:uiPriority w:val="99"/>
    <w:rsid w:val="004109D6"/>
    <w:rPr>
      <w:sz w:val="21"/>
    </w:rPr>
  </w:style>
  <w:style w:type="paragraph" w:styleId="af0">
    <w:name w:val="Revision"/>
    <w:hidden/>
    <w:uiPriority w:val="99"/>
    <w:semiHidden/>
    <w:rsid w:val="00382ED0"/>
    <w:pPr>
      <w:spacing w:line="240" w:lineRule="auto"/>
      <w:jc w:val="left"/>
    </w:pPr>
  </w:style>
  <w:style w:type="table" w:customStyle="1" w:styleId="120">
    <w:name w:val="表 (格子)12"/>
    <w:basedOn w:val="a1"/>
    <w:next w:val="a6"/>
    <w:uiPriority w:val="59"/>
    <w:rsid w:val="00F34D2A"/>
    <w:pPr>
      <w:spacing w:line="240" w:lineRule="auto"/>
      <w:jc w:val="lef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uiPriority w:val="99"/>
    <w:semiHidden/>
    <w:unhideWhenUsed/>
    <w:rsid w:val="00CB1970"/>
    <w:rPr>
      <w:color w:val="800080" w:themeColor="followedHyperlink"/>
      <w:u w:val="single"/>
    </w:rPr>
  </w:style>
  <w:style w:type="paragraph" w:styleId="af2">
    <w:name w:val="Plain Text"/>
    <w:basedOn w:val="a"/>
    <w:link w:val="af3"/>
    <w:uiPriority w:val="99"/>
    <w:semiHidden/>
    <w:unhideWhenUsed/>
    <w:rsid w:val="00EE5ED3"/>
    <w:pPr>
      <w:widowControl w:val="0"/>
      <w:spacing w:line="240" w:lineRule="auto"/>
      <w:jc w:val="left"/>
    </w:pPr>
    <w:rPr>
      <w:rFonts w:ascii="Yu Gothic" w:eastAsia="Yu Gothic" w:hAnsi="Courier New" w:cs="Courier New"/>
      <w:sz w:val="22"/>
    </w:rPr>
  </w:style>
  <w:style w:type="character" w:customStyle="1" w:styleId="af3">
    <w:name w:val="書式なし (文字)"/>
    <w:basedOn w:val="a0"/>
    <w:link w:val="af2"/>
    <w:uiPriority w:val="99"/>
    <w:semiHidden/>
    <w:rsid w:val="00EE5ED3"/>
    <w:rPr>
      <w:rFonts w:ascii="Yu Gothic" w:eastAsia="Yu Gothic" w:hAnsi="Courier New"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40785">
      <w:bodyDiv w:val="1"/>
      <w:marLeft w:val="0"/>
      <w:marRight w:val="0"/>
      <w:marTop w:val="0"/>
      <w:marBottom w:val="0"/>
      <w:divBdr>
        <w:top w:val="none" w:sz="0" w:space="0" w:color="auto"/>
        <w:left w:val="none" w:sz="0" w:space="0" w:color="auto"/>
        <w:bottom w:val="none" w:sz="0" w:space="0" w:color="auto"/>
        <w:right w:val="none" w:sz="0" w:space="0" w:color="auto"/>
      </w:divBdr>
    </w:div>
    <w:div w:id="366368456">
      <w:bodyDiv w:val="1"/>
      <w:marLeft w:val="0"/>
      <w:marRight w:val="0"/>
      <w:marTop w:val="0"/>
      <w:marBottom w:val="0"/>
      <w:divBdr>
        <w:top w:val="none" w:sz="0" w:space="0" w:color="auto"/>
        <w:left w:val="none" w:sz="0" w:space="0" w:color="auto"/>
        <w:bottom w:val="none" w:sz="0" w:space="0" w:color="auto"/>
        <w:right w:val="none" w:sz="0" w:space="0" w:color="auto"/>
      </w:divBdr>
    </w:div>
    <w:div w:id="438649651">
      <w:bodyDiv w:val="1"/>
      <w:marLeft w:val="0"/>
      <w:marRight w:val="0"/>
      <w:marTop w:val="0"/>
      <w:marBottom w:val="0"/>
      <w:divBdr>
        <w:top w:val="none" w:sz="0" w:space="0" w:color="auto"/>
        <w:left w:val="none" w:sz="0" w:space="0" w:color="auto"/>
        <w:bottom w:val="none" w:sz="0" w:space="0" w:color="auto"/>
        <w:right w:val="none" w:sz="0" w:space="0" w:color="auto"/>
      </w:divBdr>
    </w:div>
    <w:div w:id="526067699">
      <w:bodyDiv w:val="1"/>
      <w:marLeft w:val="0"/>
      <w:marRight w:val="0"/>
      <w:marTop w:val="0"/>
      <w:marBottom w:val="0"/>
      <w:divBdr>
        <w:top w:val="none" w:sz="0" w:space="0" w:color="auto"/>
        <w:left w:val="none" w:sz="0" w:space="0" w:color="auto"/>
        <w:bottom w:val="none" w:sz="0" w:space="0" w:color="auto"/>
        <w:right w:val="none" w:sz="0" w:space="0" w:color="auto"/>
      </w:divBdr>
    </w:div>
    <w:div w:id="553279447">
      <w:bodyDiv w:val="1"/>
      <w:marLeft w:val="0"/>
      <w:marRight w:val="0"/>
      <w:marTop w:val="0"/>
      <w:marBottom w:val="0"/>
      <w:divBdr>
        <w:top w:val="none" w:sz="0" w:space="0" w:color="auto"/>
        <w:left w:val="none" w:sz="0" w:space="0" w:color="auto"/>
        <w:bottom w:val="none" w:sz="0" w:space="0" w:color="auto"/>
        <w:right w:val="none" w:sz="0" w:space="0" w:color="auto"/>
      </w:divBdr>
    </w:div>
    <w:div w:id="658582440">
      <w:bodyDiv w:val="1"/>
      <w:marLeft w:val="0"/>
      <w:marRight w:val="0"/>
      <w:marTop w:val="0"/>
      <w:marBottom w:val="0"/>
      <w:divBdr>
        <w:top w:val="none" w:sz="0" w:space="0" w:color="auto"/>
        <w:left w:val="none" w:sz="0" w:space="0" w:color="auto"/>
        <w:bottom w:val="none" w:sz="0" w:space="0" w:color="auto"/>
        <w:right w:val="none" w:sz="0" w:space="0" w:color="auto"/>
      </w:divBdr>
    </w:div>
    <w:div w:id="732314958">
      <w:bodyDiv w:val="1"/>
      <w:marLeft w:val="0"/>
      <w:marRight w:val="0"/>
      <w:marTop w:val="0"/>
      <w:marBottom w:val="0"/>
      <w:divBdr>
        <w:top w:val="none" w:sz="0" w:space="0" w:color="auto"/>
        <w:left w:val="none" w:sz="0" w:space="0" w:color="auto"/>
        <w:bottom w:val="none" w:sz="0" w:space="0" w:color="auto"/>
        <w:right w:val="none" w:sz="0" w:space="0" w:color="auto"/>
      </w:divBdr>
    </w:div>
    <w:div w:id="898588644">
      <w:bodyDiv w:val="1"/>
      <w:marLeft w:val="0"/>
      <w:marRight w:val="0"/>
      <w:marTop w:val="0"/>
      <w:marBottom w:val="0"/>
      <w:divBdr>
        <w:top w:val="none" w:sz="0" w:space="0" w:color="auto"/>
        <w:left w:val="none" w:sz="0" w:space="0" w:color="auto"/>
        <w:bottom w:val="none" w:sz="0" w:space="0" w:color="auto"/>
        <w:right w:val="none" w:sz="0" w:space="0" w:color="auto"/>
      </w:divBdr>
    </w:div>
    <w:div w:id="1216043540">
      <w:bodyDiv w:val="1"/>
      <w:marLeft w:val="0"/>
      <w:marRight w:val="0"/>
      <w:marTop w:val="0"/>
      <w:marBottom w:val="0"/>
      <w:divBdr>
        <w:top w:val="none" w:sz="0" w:space="0" w:color="auto"/>
        <w:left w:val="none" w:sz="0" w:space="0" w:color="auto"/>
        <w:bottom w:val="none" w:sz="0" w:space="0" w:color="auto"/>
        <w:right w:val="none" w:sz="0" w:space="0" w:color="auto"/>
      </w:divBdr>
    </w:div>
    <w:div w:id="1253199312">
      <w:bodyDiv w:val="1"/>
      <w:marLeft w:val="0"/>
      <w:marRight w:val="0"/>
      <w:marTop w:val="0"/>
      <w:marBottom w:val="0"/>
      <w:divBdr>
        <w:top w:val="none" w:sz="0" w:space="0" w:color="auto"/>
        <w:left w:val="none" w:sz="0" w:space="0" w:color="auto"/>
        <w:bottom w:val="none" w:sz="0" w:space="0" w:color="auto"/>
        <w:right w:val="none" w:sz="0" w:space="0" w:color="auto"/>
      </w:divBdr>
    </w:div>
    <w:div w:id="1319459962">
      <w:bodyDiv w:val="1"/>
      <w:marLeft w:val="0"/>
      <w:marRight w:val="0"/>
      <w:marTop w:val="0"/>
      <w:marBottom w:val="0"/>
      <w:divBdr>
        <w:top w:val="none" w:sz="0" w:space="0" w:color="auto"/>
        <w:left w:val="none" w:sz="0" w:space="0" w:color="auto"/>
        <w:bottom w:val="none" w:sz="0" w:space="0" w:color="auto"/>
        <w:right w:val="none" w:sz="0" w:space="0" w:color="auto"/>
      </w:divBdr>
    </w:div>
    <w:div w:id="1434739759">
      <w:bodyDiv w:val="1"/>
      <w:marLeft w:val="0"/>
      <w:marRight w:val="0"/>
      <w:marTop w:val="0"/>
      <w:marBottom w:val="0"/>
      <w:divBdr>
        <w:top w:val="none" w:sz="0" w:space="0" w:color="auto"/>
        <w:left w:val="none" w:sz="0" w:space="0" w:color="auto"/>
        <w:bottom w:val="none" w:sz="0" w:space="0" w:color="auto"/>
        <w:right w:val="none" w:sz="0" w:space="0" w:color="auto"/>
      </w:divBdr>
    </w:div>
    <w:div w:id="1633168260">
      <w:bodyDiv w:val="1"/>
      <w:marLeft w:val="0"/>
      <w:marRight w:val="0"/>
      <w:marTop w:val="0"/>
      <w:marBottom w:val="0"/>
      <w:divBdr>
        <w:top w:val="none" w:sz="0" w:space="0" w:color="auto"/>
        <w:left w:val="none" w:sz="0" w:space="0" w:color="auto"/>
        <w:bottom w:val="none" w:sz="0" w:space="0" w:color="auto"/>
        <w:right w:val="none" w:sz="0" w:space="0" w:color="auto"/>
      </w:divBdr>
    </w:div>
    <w:div w:id="1652517454">
      <w:bodyDiv w:val="1"/>
      <w:marLeft w:val="0"/>
      <w:marRight w:val="0"/>
      <w:marTop w:val="0"/>
      <w:marBottom w:val="0"/>
      <w:divBdr>
        <w:top w:val="none" w:sz="0" w:space="0" w:color="auto"/>
        <w:left w:val="none" w:sz="0" w:space="0" w:color="auto"/>
        <w:bottom w:val="none" w:sz="0" w:space="0" w:color="auto"/>
        <w:right w:val="none" w:sz="0" w:space="0" w:color="auto"/>
      </w:divBdr>
    </w:div>
    <w:div w:id="1888838115">
      <w:bodyDiv w:val="1"/>
      <w:marLeft w:val="0"/>
      <w:marRight w:val="0"/>
      <w:marTop w:val="0"/>
      <w:marBottom w:val="0"/>
      <w:divBdr>
        <w:top w:val="none" w:sz="0" w:space="0" w:color="auto"/>
        <w:left w:val="none" w:sz="0" w:space="0" w:color="auto"/>
        <w:bottom w:val="none" w:sz="0" w:space="0" w:color="auto"/>
        <w:right w:val="none" w:sz="0" w:space="0" w:color="auto"/>
      </w:divBdr>
    </w:div>
    <w:div w:id="208772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kplus.jacic.or.jp/" TargetMode="External"/><Relationship Id="rId13" Type="http://schemas.openxmlformats.org/officeDocument/2006/relationships/hyperlink" Target="https://www.city.kobe.lg.jp/a33607/business/todokede/jutakutoshikyoku/setubi/koji.html" TargetMode="External"/><Relationship Id="rId18" Type="http://schemas.openxmlformats.org/officeDocument/2006/relationships/hyperlink" Target="https://www.ishiwata.mhlw.go.jp/result-reporting-syste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gpos.task-asp.net/cu/281000/ea/residents/procedures/apply/3d75082d-ac07-4269-95b3-8b8e35b98337/start" TargetMode="External"/><Relationship Id="rId17" Type="http://schemas.openxmlformats.org/officeDocument/2006/relationships/hyperlink" Target="https://www.nikkenren.com/rss/topics.html?ci=2227&amp;ct=6" TargetMode="External"/><Relationship Id="rId2" Type="http://schemas.openxmlformats.org/officeDocument/2006/relationships/numbering" Target="numbering.xml"/><Relationship Id="rId16" Type="http://schemas.openxmlformats.org/officeDocument/2006/relationships/hyperlink" Target="https://www.kkr.mlit.go.jp/news/top/press/20260325-1gengaisseiheisyonojissikikankakudai.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kobe.lg.jp/a66958/industry/kanryouhoukoku.html" TargetMode="External"/><Relationship Id="rId5" Type="http://schemas.openxmlformats.org/officeDocument/2006/relationships/webSettings" Target="webSettings.xml"/><Relationship Id="rId15" Type="http://schemas.openxmlformats.org/officeDocument/2006/relationships/hyperlink" Target="https://www.city.kobe.lg.jp/a31253/kurashi/machizukuri/institution/kentikugikan/syukyu2kojisokusin.html" TargetMode="External"/><Relationship Id="rId23" Type="http://schemas.openxmlformats.org/officeDocument/2006/relationships/theme" Target="theme/theme1.xml"/><Relationship Id="rId10" Type="http://schemas.openxmlformats.org/officeDocument/2006/relationships/hyperlink" Target="https://www.jwnet.or.jp/jwnet/index.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ity.kobe.lg.jp/a66958/business/todokede/kensetsu_recycle_11.html" TargetMode="External"/><Relationship Id="rId14" Type="http://schemas.openxmlformats.org/officeDocument/2006/relationships/hyperlink" Target="https://www.city.kobe.lg.jp/a33607/business/todokede/jutakutoshikyoku/setubi/koji.html" TargetMode="Externa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7B0B9-601B-467A-A913-D06F8F8C6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3190</Words>
  <Characters>18185</Characters>
  <Application>Microsoft Office Word</Application>
  <DocSecurity>0</DocSecurity>
  <Lines>151</Lines>
  <Paragraphs>42</Paragraphs>
  <ScaleCrop>false</ScaleCrop>
  <Company/>
  <LinksUpToDate>false</LinksUpToDate>
  <CharactersWithSpaces>21333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2026-10-29T07:20:00Z</dcterms:created>
  <dcterms:modified xsi:type="dcterms:W3CDTF">2026-10-29T07:20:00Z</dcterms:modified>
</cp:coreProperties>
</file>