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9962" w14:textId="7CB30A79" w:rsidR="00353543" w:rsidRPr="004F02DE" w:rsidRDefault="00D70325" w:rsidP="00353543">
      <w:pPr>
        <w:jc w:val="center"/>
        <w:rPr>
          <w:rFonts w:asciiTheme="majorEastAsia" w:eastAsiaTheme="majorEastAsia" w:hAnsiTheme="majorEastAsia"/>
          <w:sz w:val="32"/>
          <w:szCs w:val="32"/>
        </w:rPr>
      </w:pPr>
      <w:r w:rsidRPr="004F02DE">
        <w:rPr>
          <w:rFonts w:asciiTheme="majorEastAsia" w:eastAsiaTheme="majorEastAsia" w:hAnsiTheme="majorEastAsia" w:hint="eastAsia"/>
          <w:sz w:val="32"/>
          <w:szCs w:val="32"/>
        </w:rPr>
        <w:t>石　綿　処　理</w:t>
      </w:r>
      <w:r w:rsidR="00353543" w:rsidRPr="004F02DE">
        <w:rPr>
          <w:rFonts w:asciiTheme="majorEastAsia" w:eastAsiaTheme="majorEastAsia" w:hAnsiTheme="majorEastAsia" w:hint="eastAsia"/>
          <w:sz w:val="32"/>
          <w:szCs w:val="32"/>
        </w:rPr>
        <w:t xml:space="preserve">　特　記　仕　様　書</w:t>
      </w:r>
    </w:p>
    <w:p w14:paraId="480E2688" w14:textId="51DD8452" w:rsidR="00353543" w:rsidRPr="004F02DE" w:rsidRDefault="00353543" w:rsidP="00FF6A11">
      <w:pPr>
        <w:ind w:firstLineChars="200" w:firstLine="400"/>
        <w:rPr>
          <w:rFonts w:asciiTheme="majorEastAsia" w:eastAsiaTheme="majorEastAsia" w:hAnsiTheme="majorEastAsia"/>
          <w:sz w:val="20"/>
        </w:rPr>
      </w:pPr>
      <w:r w:rsidRPr="004F02DE">
        <w:rPr>
          <w:rFonts w:asciiTheme="majorEastAsia" w:eastAsiaTheme="majorEastAsia" w:hAnsiTheme="majorEastAsia" w:hint="eastAsia"/>
          <w:sz w:val="20"/>
        </w:rPr>
        <w:t>工事名称：</w:t>
      </w:r>
    </w:p>
    <w:p w14:paraId="61E918C1" w14:textId="1140051E" w:rsidR="00353543" w:rsidRPr="004F02DE" w:rsidRDefault="00353543" w:rsidP="00FF6A11">
      <w:pPr>
        <w:ind w:firstLineChars="200" w:firstLine="400"/>
        <w:rPr>
          <w:rFonts w:asciiTheme="majorEastAsia" w:eastAsiaTheme="majorEastAsia" w:hAnsiTheme="majorEastAsia"/>
          <w:sz w:val="20"/>
        </w:rPr>
      </w:pPr>
      <w:r w:rsidRPr="004F02DE">
        <w:rPr>
          <w:rFonts w:asciiTheme="majorEastAsia" w:eastAsiaTheme="majorEastAsia" w:hAnsiTheme="majorEastAsia" w:hint="eastAsia"/>
          <w:sz w:val="20"/>
        </w:rPr>
        <w:t>工事概要：</w:t>
      </w:r>
      <w:r w:rsidR="005F20E6">
        <w:rPr>
          <w:rFonts w:asciiTheme="majorEastAsia" w:eastAsiaTheme="majorEastAsia" w:hAnsiTheme="majorEastAsia" w:hint="eastAsia"/>
          <w:sz w:val="20"/>
        </w:rPr>
        <w:t>設計書の通り</w:t>
      </w:r>
    </w:p>
    <w:tbl>
      <w:tblPr>
        <w:tblStyle w:val="a3"/>
        <w:tblW w:w="10595" w:type="dxa"/>
        <w:tblInd w:w="-425" w:type="dxa"/>
        <w:tblLayout w:type="fixed"/>
        <w:tblLook w:val="04A0" w:firstRow="1" w:lastRow="0" w:firstColumn="1" w:lastColumn="0" w:noHBand="0" w:noVBand="1"/>
      </w:tblPr>
      <w:tblGrid>
        <w:gridCol w:w="1793"/>
        <w:gridCol w:w="6421"/>
        <w:gridCol w:w="1707"/>
        <w:gridCol w:w="674"/>
      </w:tblGrid>
      <w:tr w:rsidR="004F02DE" w:rsidRPr="004F02DE" w14:paraId="17B22418" w14:textId="77777777" w:rsidTr="00074AD1">
        <w:tc>
          <w:tcPr>
            <w:tcW w:w="1793" w:type="dxa"/>
            <w:tcBorders>
              <w:top w:val="single" w:sz="4" w:space="0" w:color="auto"/>
              <w:left w:val="single" w:sz="4" w:space="0" w:color="FFFFFF" w:themeColor="background1"/>
              <w:bottom w:val="single" w:sz="4" w:space="0" w:color="auto"/>
            </w:tcBorders>
          </w:tcPr>
          <w:p w14:paraId="2365EF15" w14:textId="77777777" w:rsidR="00E90232" w:rsidRPr="004F02DE" w:rsidRDefault="00E90232" w:rsidP="003B3A54">
            <w:pPr>
              <w:jc w:val="center"/>
            </w:pPr>
            <w:bookmarkStart w:id="0" w:name="_１章_一般事項"/>
            <w:bookmarkEnd w:id="0"/>
            <w:r w:rsidRPr="004F02DE">
              <w:rPr>
                <w:rFonts w:hint="eastAsia"/>
              </w:rPr>
              <w:t>項</w:t>
            </w:r>
            <w:r w:rsidR="003B3A54" w:rsidRPr="004F02DE">
              <w:rPr>
                <w:rFonts w:hint="eastAsia"/>
              </w:rPr>
              <w:t xml:space="preserve">　</w:t>
            </w:r>
            <w:r w:rsidRPr="004F02DE">
              <w:rPr>
                <w:rFonts w:hint="eastAsia"/>
              </w:rPr>
              <w:t>目</w:t>
            </w:r>
          </w:p>
        </w:tc>
        <w:tc>
          <w:tcPr>
            <w:tcW w:w="6421" w:type="dxa"/>
            <w:tcBorders>
              <w:top w:val="single" w:sz="4" w:space="0" w:color="auto"/>
              <w:bottom w:val="single" w:sz="4" w:space="0" w:color="auto"/>
            </w:tcBorders>
          </w:tcPr>
          <w:p w14:paraId="1891D10C" w14:textId="77777777" w:rsidR="00E90232" w:rsidRPr="004F02DE" w:rsidRDefault="00E90232" w:rsidP="003B3A54">
            <w:pPr>
              <w:jc w:val="center"/>
            </w:pPr>
            <w:r w:rsidRPr="004F02DE">
              <w:rPr>
                <w:rFonts w:hint="eastAsia"/>
              </w:rPr>
              <w:t>特</w:t>
            </w:r>
            <w:r w:rsidR="005528E6" w:rsidRPr="004F02DE">
              <w:rPr>
                <w:rFonts w:hint="eastAsia"/>
              </w:rPr>
              <w:t xml:space="preserve">　</w:t>
            </w:r>
            <w:r w:rsidRPr="004F02DE">
              <w:rPr>
                <w:rFonts w:hint="eastAsia"/>
              </w:rPr>
              <w:t>記</w:t>
            </w:r>
            <w:r w:rsidR="005528E6" w:rsidRPr="004F02DE">
              <w:rPr>
                <w:rFonts w:hint="eastAsia"/>
              </w:rPr>
              <w:t xml:space="preserve">　</w:t>
            </w:r>
            <w:r w:rsidRPr="004F02DE">
              <w:rPr>
                <w:rFonts w:hint="eastAsia"/>
              </w:rPr>
              <w:t>事</w:t>
            </w:r>
            <w:r w:rsidR="005528E6" w:rsidRPr="004F02DE">
              <w:rPr>
                <w:rFonts w:hint="eastAsia"/>
              </w:rPr>
              <w:t xml:space="preserve">　</w:t>
            </w:r>
            <w:r w:rsidRPr="004F02DE">
              <w:rPr>
                <w:rFonts w:hint="eastAsia"/>
              </w:rPr>
              <w:t>項</w:t>
            </w:r>
          </w:p>
        </w:tc>
        <w:tc>
          <w:tcPr>
            <w:tcW w:w="1707" w:type="dxa"/>
            <w:tcBorders>
              <w:top w:val="single" w:sz="4" w:space="0" w:color="auto"/>
              <w:bottom w:val="single" w:sz="4" w:space="0" w:color="auto"/>
            </w:tcBorders>
          </w:tcPr>
          <w:p w14:paraId="2D0D79B9" w14:textId="77777777" w:rsidR="00E90232" w:rsidRPr="004F02DE" w:rsidRDefault="00E90232" w:rsidP="003B3A54">
            <w:pPr>
              <w:jc w:val="center"/>
            </w:pPr>
            <w:r w:rsidRPr="004F02DE">
              <w:rPr>
                <w:rFonts w:hint="eastAsia"/>
              </w:rPr>
              <w:t>備</w:t>
            </w:r>
            <w:r w:rsidR="003B3A54" w:rsidRPr="004F02DE">
              <w:rPr>
                <w:rFonts w:hint="eastAsia"/>
              </w:rPr>
              <w:t xml:space="preserve">　</w:t>
            </w:r>
            <w:r w:rsidRPr="004F02DE">
              <w:rPr>
                <w:rFonts w:hint="eastAsia"/>
              </w:rPr>
              <w:t>考</w:t>
            </w:r>
          </w:p>
        </w:tc>
        <w:tc>
          <w:tcPr>
            <w:tcW w:w="674" w:type="dxa"/>
            <w:tcBorders>
              <w:top w:val="single" w:sz="4" w:space="0" w:color="auto"/>
              <w:bottom w:val="single" w:sz="4" w:space="0" w:color="auto"/>
              <w:right w:val="single" w:sz="4" w:space="0" w:color="FFFFFF" w:themeColor="background1"/>
            </w:tcBorders>
          </w:tcPr>
          <w:p w14:paraId="7903892B" w14:textId="77777777" w:rsidR="00E90232" w:rsidRPr="004F02DE" w:rsidRDefault="00E90232" w:rsidP="003B3A54">
            <w:pPr>
              <w:ind w:rightChars="-20" w:right="-42"/>
              <w:jc w:val="center"/>
              <w:rPr>
                <w:sz w:val="18"/>
                <w:szCs w:val="18"/>
              </w:rPr>
            </w:pPr>
            <w:r w:rsidRPr="004F02DE">
              <w:rPr>
                <w:rFonts w:hint="eastAsia"/>
                <w:sz w:val="18"/>
                <w:szCs w:val="18"/>
              </w:rPr>
              <w:t>頁</w:t>
            </w:r>
          </w:p>
        </w:tc>
      </w:tr>
      <w:tr w:rsidR="004F02DE" w:rsidRPr="004F02DE" w14:paraId="18BB7886" w14:textId="77777777" w:rsidTr="00074AD1">
        <w:tc>
          <w:tcPr>
            <w:tcW w:w="1793" w:type="dxa"/>
            <w:tcBorders>
              <w:left w:val="single" w:sz="4" w:space="0" w:color="FFFFFF" w:themeColor="background1"/>
              <w:bottom w:val="nil"/>
            </w:tcBorders>
          </w:tcPr>
          <w:p w14:paraId="281F6EBB" w14:textId="77777777" w:rsidR="009A023A" w:rsidRPr="004F02DE" w:rsidRDefault="009A023A" w:rsidP="009A023A">
            <w:pPr>
              <w:spacing w:line="240" w:lineRule="exact"/>
              <w:rPr>
                <w:rFonts w:asciiTheme="majorEastAsia" w:eastAsiaTheme="majorEastAsia" w:hAnsiTheme="majorEastAsia"/>
              </w:rPr>
            </w:pPr>
          </w:p>
          <w:p w14:paraId="58E7D6BF" w14:textId="77777777" w:rsidR="009A023A" w:rsidRPr="004F02DE" w:rsidRDefault="009A023A" w:rsidP="009A023A">
            <w:pPr>
              <w:spacing w:line="240" w:lineRule="exact"/>
              <w:rPr>
                <w:rFonts w:asciiTheme="majorEastAsia" w:eastAsiaTheme="majorEastAsia" w:hAnsiTheme="majorEastAsia"/>
              </w:rPr>
            </w:pPr>
          </w:p>
          <w:p w14:paraId="51263CEB" w14:textId="77777777" w:rsidR="009A023A" w:rsidRPr="004F02DE" w:rsidRDefault="009A023A" w:rsidP="009842EA">
            <w:pPr>
              <w:spacing w:line="240" w:lineRule="exact"/>
              <w:rPr>
                <w:rFonts w:asciiTheme="majorEastAsia" w:eastAsiaTheme="majorEastAsia" w:hAnsiTheme="majorEastAsia"/>
              </w:rPr>
            </w:pPr>
          </w:p>
        </w:tc>
        <w:tc>
          <w:tcPr>
            <w:tcW w:w="6421" w:type="dxa"/>
            <w:tcBorders>
              <w:bottom w:val="nil"/>
            </w:tcBorders>
          </w:tcPr>
          <w:p w14:paraId="42FBF3EA" w14:textId="77777777" w:rsidR="009A023A" w:rsidRPr="004F02DE" w:rsidRDefault="009A023A" w:rsidP="009A023A">
            <w:pPr>
              <w:spacing w:line="240" w:lineRule="exact"/>
              <w:rPr>
                <w:rFonts w:asciiTheme="majorEastAsia" w:eastAsiaTheme="majorEastAsia" w:hAnsiTheme="majorEastAsia"/>
                <w:b/>
                <w:sz w:val="22"/>
              </w:rPr>
            </w:pPr>
          </w:p>
          <w:p w14:paraId="56C92B1A" w14:textId="67E18B5D" w:rsidR="009A023A" w:rsidRPr="004F02DE" w:rsidRDefault="00456C14" w:rsidP="009A023A">
            <w:pPr>
              <w:spacing w:line="240" w:lineRule="exact"/>
              <w:rPr>
                <w:rFonts w:asciiTheme="majorEastAsia" w:eastAsiaTheme="majorEastAsia" w:hAnsiTheme="majorEastAsia"/>
                <w:b/>
                <w:sz w:val="22"/>
              </w:rPr>
            </w:pPr>
            <w:r w:rsidRPr="004F02DE">
              <w:rPr>
                <w:rFonts w:asciiTheme="majorEastAsia" w:eastAsiaTheme="majorEastAsia" w:hAnsiTheme="majorEastAsia" w:hint="eastAsia"/>
                <w:b/>
                <w:sz w:val="22"/>
              </w:rPr>
              <w:t>１章　一般</w:t>
            </w:r>
            <w:r w:rsidR="009A023A" w:rsidRPr="004F02DE">
              <w:rPr>
                <w:rFonts w:asciiTheme="majorEastAsia" w:eastAsiaTheme="majorEastAsia" w:hAnsiTheme="majorEastAsia" w:hint="eastAsia"/>
                <w:b/>
                <w:sz w:val="22"/>
              </w:rPr>
              <w:t>事項</w:t>
            </w:r>
          </w:p>
          <w:p w14:paraId="7E876F24" w14:textId="77777777" w:rsidR="009A023A" w:rsidRPr="004F02DE" w:rsidRDefault="009A023A" w:rsidP="009842EA">
            <w:pPr>
              <w:spacing w:line="240" w:lineRule="exact"/>
              <w:rPr>
                <w:rFonts w:asciiTheme="majorEastAsia" w:eastAsiaTheme="majorEastAsia" w:hAnsiTheme="majorEastAsia"/>
                <w:b/>
                <w:sz w:val="22"/>
              </w:rPr>
            </w:pPr>
          </w:p>
        </w:tc>
        <w:tc>
          <w:tcPr>
            <w:tcW w:w="1707" w:type="dxa"/>
            <w:tcBorders>
              <w:bottom w:val="nil"/>
            </w:tcBorders>
          </w:tcPr>
          <w:p w14:paraId="2CBFAB18" w14:textId="77777777" w:rsidR="009A023A" w:rsidRPr="004F02DE" w:rsidRDefault="009A023A" w:rsidP="009842EA">
            <w:pPr>
              <w:spacing w:line="240" w:lineRule="exact"/>
              <w:rPr>
                <w:sz w:val="18"/>
                <w:szCs w:val="18"/>
              </w:rPr>
            </w:pPr>
          </w:p>
        </w:tc>
        <w:tc>
          <w:tcPr>
            <w:tcW w:w="674" w:type="dxa"/>
            <w:tcBorders>
              <w:bottom w:val="nil"/>
              <w:right w:val="single" w:sz="4" w:space="0" w:color="FFFFFF" w:themeColor="background1"/>
            </w:tcBorders>
          </w:tcPr>
          <w:p w14:paraId="50138AAA" w14:textId="77777777" w:rsidR="009A023A" w:rsidRPr="004F02DE" w:rsidRDefault="009A023A" w:rsidP="006F5E34">
            <w:pPr>
              <w:spacing w:line="240" w:lineRule="exact"/>
              <w:ind w:rightChars="-51" w:right="-107"/>
              <w:rPr>
                <w:sz w:val="18"/>
                <w:szCs w:val="18"/>
              </w:rPr>
            </w:pPr>
          </w:p>
        </w:tc>
      </w:tr>
      <w:tr w:rsidR="004F02DE" w:rsidRPr="004F02DE" w14:paraId="42A8A8F9" w14:textId="77777777" w:rsidTr="00074AD1">
        <w:trPr>
          <w:trHeight w:val="658"/>
        </w:trPr>
        <w:tc>
          <w:tcPr>
            <w:tcW w:w="1793" w:type="dxa"/>
            <w:tcBorders>
              <w:top w:val="nil"/>
              <w:left w:val="single" w:sz="4" w:space="0" w:color="FFFFFF" w:themeColor="background1"/>
              <w:bottom w:val="nil"/>
            </w:tcBorders>
          </w:tcPr>
          <w:p w14:paraId="2FE0914F" w14:textId="076F74FC" w:rsidR="00270278" w:rsidRPr="004F02DE" w:rsidRDefault="000D3DA1" w:rsidP="000E5EF1">
            <w:pPr>
              <w:spacing w:line="240" w:lineRule="exact"/>
              <w:ind w:left="270" w:hangingChars="150" w:hanging="270"/>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,1)</w:instrText>
            </w:r>
            <w:r w:rsidRPr="004F02DE">
              <w:rPr>
                <w:rFonts w:ascii="游明朝" w:eastAsia="游明朝" w:hAnsi="游明朝"/>
                <w:sz w:val="18"/>
                <w:szCs w:val="18"/>
              </w:rPr>
              <w:fldChar w:fldCharType="end"/>
            </w:r>
            <w:r w:rsidR="00270278" w:rsidRPr="004F02DE">
              <w:rPr>
                <w:rFonts w:ascii="游明朝" w:eastAsia="游明朝" w:hAnsi="游明朝" w:hint="eastAsia"/>
                <w:sz w:val="18"/>
                <w:szCs w:val="18"/>
              </w:rPr>
              <w:t>適用範囲</w:t>
            </w:r>
          </w:p>
        </w:tc>
        <w:tc>
          <w:tcPr>
            <w:tcW w:w="6421" w:type="dxa"/>
            <w:tcBorders>
              <w:top w:val="nil"/>
              <w:bottom w:val="nil"/>
            </w:tcBorders>
          </w:tcPr>
          <w:p w14:paraId="1A9CD242" w14:textId="43149B22" w:rsidR="00270278" w:rsidRPr="004F02DE" w:rsidRDefault="004B3947" w:rsidP="004B3947">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w:t>
            </w:r>
            <w:r w:rsidR="00D66334" w:rsidRPr="004F02DE">
              <w:rPr>
                <w:rFonts w:ascii="游明朝" w:eastAsia="游明朝" w:hAnsi="游明朝" w:hint="eastAsia"/>
                <w:sz w:val="18"/>
                <w:szCs w:val="18"/>
              </w:rPr>
              <w:t>この仕様書は、</w:t>
            </w:r>
            <w:r w:rsidR="006E048D" w:rsidRPr="004F02DE">
              <w:rPr>
                <w:rFonts w:ascii="游明朝" w:eastAsia="游明朝" w:hAnsi="游明朝" w:hint="eastAsia"/>
                <w:sz w:val="18"/>
                <w:szCs w:val="18"/>
              </w:rPr>
              <w:t>石綿含有の可能性のある全ての</w:t>
            </w:r>
            <w:r w:rsidR="00D66334" w:rsidRPr="004F02DE">
              <w:rPr>
                <w:rFonts w:ascii="游明朝" w:eastAsia="游明朝" w:hAnsi="游明朝" w:hint="eastAsia"/>
                <w:sz w:val="18"/>
                <w:szCs w:val="18"/>
              </w:rPr>
              <w:t>建築物その他の施設の解体又は改修の工事を施工する場合に適用する。</w:t>
            </w:r>
          </w:p>
          <w:p w14:paraId="23583F9F" w14:textId="089036B4" w:rsidR="00D66334" w:rsidRPr="004F02DE" w:rsidRDefault="004B3947" w:rsidP="00C7438E">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〇石綿含有</w:t>
            </w:r>
            <w:r w:rsidR="006E048D" w:rsidRPr="004F02DE">
              <w:rPr>
                <w:rFonts w:ascii="游明朝" w:eastAsia="游明朝" w:hAnsi="游明朝" w:hint="eastAsia"/>
                <w:sz w:val="18"/>
                <w:szCs w:val="18"/>
              </w:rPr>
              <w:t>建材</w:t>
            </w:r>
            <w:r w:rsidRPr="004F02DE">
              <w:rPr>
                <w:rFonts w:ascii="游明朝" w:eastAsia="游明朝" w:hAnsi="游明朝" w:hint="eastAsia"/>
                <w:sz w:val="18"/>
                <w:szCs w:val="18"/>
              </w:rPr>
              <w:t>はすべての種類の石綿及びそれらをその重量の 0.1％を超えて含有する物をいう。</w:t>
            </w:r>
          </w:p>
          <w:p w14:paraId="49ECC2EB" w14:textId="77777777" w:rsidR="00D6603E" w:rsidRPr="004F02DE" w:rsidRDefault="00D6603E" w:rsidP="00C7438E">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〇設計図書に明示されていない事項で工事の性質上当然必要なものについては、監督員と協議を行う。</w:t>
            </w:r>
          </w:p>
          <w:p w14:paraId="55334F60" w14:textId="46947F84" w:rsidR="00BE00B3" w:rsidRPr="004F02DE" w:rsidRDefault="00BE00B3" w:rsidP="00C7438E">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2C790140" w14:textId="77777777" w:rsidR="00270278" w:rsidRPr="004F02DE" w:rsidRDefault="00270278" w:rsidP="009842EA">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3931B2E4" w14:textId="201CD7B3" w:rsidR="00270278" w:rsidRPr="004F02DE" w:rsidRDefault="00AC0B96" w:rsidP="006F5E34">
            <w:pPr>
              <w:spacing w:line="240" w:lineRule="exact"/>
              <w:ind w:rightChars="-51" w:right="-107"/>
              <w:rPr>
                <w:sz w:val="18"/>
                <w:szCs w:val="18"/>
              </w:rPr>
            </w:pPr>
            <w:r w:rsidRPr="004F02DE">
              <w:rPr>
                <w:sz w:val="18"/>
                <w:szCs w:val="18"/>
              </w:rPr>
              <w:t>359</w:t>
            </w:r>
          </w:p>
        </w:tc>
      </w:tr>
      <w:tr w:rsidR="004F02DE" w:rsidRPr="004F02DE" w14:paraId="24D6F35F" w14:textId="77777777" w:rsidTr="00074AD1">
        <w:trPr>
          <w:trHeight w:val="709"/>
        </w:trPr>
        <w:tc>
          <w:tcPr>
            <w:tcW w:w="1793" w:type="dxa"/>
            <w:tcBorders>
              <w:top w:val="nil"/>
              <w:left w:val="single" w:sz="4" w:space="0" w:color="FFFFFF" w:themeColor="background1"/>
              <w:bottom w:val="nil"/>
            </w:tcBorders>
          </w:tcPr>
          <w:p w14:paraId="71CBDD98" w14:textId="3A0D15B8" w:rsidR="00D20BD1" w:rsidRPr="004F02DE" w:rsidRDefault="000D3DA1" w:rsidP="000E5EF1">
            <w:pPr>
              <w:spacing w:line="240" w:lineRule="exact"/>
              <w:ind w:left="270" w:hangingChars="150" w:hanging="270"/>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,2)</w:instrText>
            </w:r>
            <w:r w:rsidRPr="004F02DE">
              <w:rPr>
                <w:rFonts w:ascii="游明朝" w:eastAsia="游明朝" w:hAnsi="游明朝"/>
                <w:sz w:val="18"/>
                <w:szCs w:val="18"/>
              </w:rPr>
              <w:fldChar w:fldCharType="end"/>
            </w:r>
            <w:r w:rsidR="00D20BD1" w:rsidRPr="004F02DE">
              <w:rPr>
                <w:rFonts w:ascii="游明朝" w:eastAsia="游明朝" w:hAnsi="游明朝" w:hint="eastAsia"/>
                <w:sz w:val="18"/>
                <w:szCs w:val="18"/>
              </w:rPr>
              <w:t>法令等の遵守</w:t>
            </w:r>
          </w:p>
        </w:tc>
        <w:tc>
          <w:tcPr>
            <w:tcW w:w="6421" w:type="dxa"/>
            <w:tcBorders>
              <w:top w:val="nil"/>
              <w:bottom w:val="nil"/>
            </w:tcBorders>
          </w:tcPr>
          <w:p w14:paraId="1FA5ADD2" w14:textId="77777777" w:rsidR="00D20BD1" w:rsidRPr="004F02DE" w:rsidRDefault="00D20BD1" w:rsidP="00D20BD1">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w:t>
            </w:r>
            <w:r w:rsidR="0073012E" w:rsidRPr="004F02DE">
              <w:rPr>
                <w:rFonts w:ascii="游明朝" w:eastAsia="游明朝" w:hAnsi="游明朝" w:hint="eastAsia"/>
                <w:sz w:val="18"/>
                <w:szCs w:val="18"/>
              </w:rPr>
              <w:t>大気汚染防止</w:t>
            </w:r>
            <w:r w:rsidR="00E46692" w:rsidRPr="004F02DE">
              <w:rPr>
                <w:rFonts w:ascii="游明朝" w:eastAsia="游明朝" w:hAnsi="游明朝" w:hint="eastAsia"/>
                <w:sz w:val="18"/>
                <w:szCs w:val="18"/>
              </w:rPr>
              <w:t>法</w:t>
            </w:r>
            <w:r w:rsidR="00A10837" w:rsidRPr="004F02DE">
              <w:rPr>
                <w:rFonts w:ascii="游明朝" w:eastAsia="游明朝" w:hAnsi="游明朝" w:hint="eastAsia"/>
                <w:sz w:val="18"/>
                <w:szCs w:val="18"/>
              </w:rPr>
              <w:t>（以下「大防法」という）</w:t>
            </w:r>
            <w:r w:rsidRPr="004F02DE">
              <w:rPr>
                <w:rFonts w:ascii="游明朝" w:eastAsia="游明朝" w:hAnsi="游明朝" w:hint="eastAsia"/>
                <w:sz w:val="18"/>
                <w:szCs w:val="18"/>
              </w:rPr>
              <w:t>、廃棄物処理法、労働安全衛生法、石綿障害予防規則（平成17年厚生労働省令第21号、以下「石綿則」という）その他石綿処理に関する諸法令等に基づき、施工を行う。</w:t>
            </w:r>
          </w:p>
          <w:p w14:paraId="35010C9A" w14:textId="6865ACDE" w:rsidR="00BE00B3" w:rsidRPr="004F02DE" w:rsidRDefault="00BE00B3" w:rsidP="00D20BD1">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044D3781" w14:textId="77777777" w:rsidR="00D20BD1" w:rsidRPr="004F02DE" w:rsidRDefault="00D20BD1" w:rsidP="009842EA">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21571540" w14:textId="70587BA7" w:rsidR="00D20BD1" w:rsidRPr="004F02DE" w:rsidRDefault="00AC0B96" w:rsidP="006F5E34">
            <w:pPr>
              <w:spacing w:line="240" w:lineRule="exact"/>
              <w:ind w:rightChars="-51" w:right="-107"/>
              <w:rPr>
                <w:sz w:val="18"/>
                <w:szCs w:val="18"/>
              </w:rPr>
            </w:pPr>
            <w:r w:rsidRPr="004F02DE">
              <w:rPr>
                <w:sz w:val="18"/>
                <w:szCs w:val="18"/>
              </w:rPr>
              <w:t>359</w:t>
            </w:r>
          </w:p>
        </w:tc>
      </w:tr>
      <w:tr w:rsidR="004F02DE" w:rsidRPr="004F02DE" w14:paraId="4F9FF73D" w14:textId="77777777" w:rsidTr="00074AD1">
        <w:trPr>
          <w:trHeight w:val="961"/>
        </w:trPr>
        <w:tc>
          <w:tcPr>
            <w:tcW w:w="1793" w:type="dxa"/>
            <w:tcBorders>
              <w:top w:val="nil"/>
              <w:left w:val="single" w:sz="4" w:space="0" w:color="FFFFFF" w:themeColor="background1"/>
              <w:bottom w:val="nil"/>
            </w:tcBorders>
          </w:tcPr>
          <w:p w14:paraId="038C76DE" w14:textId="36B38D96" w:rsidR="00D91B45" w:rsidRPr="004F02DE" w:rsidRDefault="000D3DA1" w:rsidP="00D91B45">
            <w:pPr>
              <w:spacing w:line="240" w:lineRule="exact"/>
              <w:ind w:left="270" w:hangingChars="150" w:hanging="270"/>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,3)</w:instrText>
            </w:r>
            <w:r w:rsidRPr="004F02DE">
              <w:rPr>
                <w:rFonts w:ascii="游明朝" w:eastAsia="游明朝" w:hAnsi="游明朝"/>
                <w:sz w:val="18"/>
                <w:szCs w:val="18"/>
              </w:rPr>
              <w:fldChar w:fldCharType="end"/>
            </w:r>
            <w:r w:rsidR="00D91B45" w:rsidRPr="004F02DE">
              <w:rPr>
                <w:rFonts w:ascii="游明朝" w:eastAsia="游明朝" w:hAnsi="游明朝" w:hint="eastAsia"/>
                <w:sz w:val="18"/>
                <w:szCs w:val="18"/>
              </w:rPr>
              <w:t>参考図書</w:t>
            </w:r>
          </w:p>
        </w:tc>
        <w:tc>
          <w:tcPr>
            <w:tcW w:w="6421" w:type="dxa"/>
            <w:tcBorders>
              <w:top w:val="nil"/>
              <w:bottom w:val="nil"/>
            </w:tcBorders>
          </w:tcPr>
          <w:p w14:paraId="1EC817A6" w14:textId="347A5A94" w:rsidR="00D91B45" w:rsidRPr="004F02DE" w:rsidRDefault="00D91B45" w:rsidP="00D91B45">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○「建築物等の解体等に係る石綿ばく露防止及び石綿飛散漏えい防止対策徹底マニュアル（令和３年３月）</w:t>
            </w:r>
            <w:r w:rsidR="00B9786D">
              <w:rPr>
                <w:rFonts w:ascii="游明朝" w:eastAsia="游明朝" w:hAnsi="游明朝" w:hint="eastAsia"/>
                <w:sz w:val="18"/>
                <w:szCs w:val="18"/>
              </w:rPr>
              <w:t>（</w:t>
            </w:r>
            <w:r w:rsidR="00FD7951">
              <w:rPr>
                <w:rFonts w:ascii="游明朝" w:eastAsia="游明朝" w:hAnsi="游明朝" w:hint="eastAsia"/>
                <w:sz w:val="18"/>
                <w:szCs w:val="18"/>
              </w:rPr>
              <w:t>令和6年2月改定</w:t>
            </w:r>
            <w:r w:rsidR="00B9786D">
              <w:rPr>
                <w:rFonts w:ascii="游明朝" w:eastAsia="游明朝" w:hAnsi="游明朝" w:hint="eastAsia"/>
                <w:sz w:val="18"/>
                <w:szCs w:val="18"/>
              </w:rPr>
              <w:t>）</w:t>
            </w:r>
            <w:r w:rsidR="00FD7951" w:rsidRPr="004F02DE">
              <w:rPr>
                <w:rFonts w:ascii="游明朝" w:eastAsia="游明朝" w:hAnsi="游明朝" w:hint="eastAsia"/>
                <w:sz w:val="18"/>
                <w:szCs w:val="18"/>
              </w:rPr>
              <w:t>」</w:t>
            </w:r>
            <w:r w:rsidR="006E048D" w:rsidRPr="004F02DE">
              <w:rPr>
                <w:rFonts w:ascii="游明朝" w:eastAsia="游明朝" w:hAnsi="游明朝" w:hint="eastAsia"/>
                <w:sz w:val="18"/>
                <w:szCs w:val="18"/>
              </w:rPr>
              <w:t>（以下「マニュアル」という）</w:t>
            </w:r>
          </w:p>
          <w:p w14:paraId="012B269A" w14:textId="1BF44AB2" w:rsidR="00A8143D" w:rsidRPr="004F02DE" w:rsidRDefault="00A8143D" w:rsidP="00D91B45">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〇「建築物石綿含有建材調査者講習標準テキスト」</w:t>
            </w:r>
          </w:p>
          <w:p w14:paraId="74BD8AC2" w14:textId="77777777" w:rsidR="00D91B45" w:rsidRPr="004F02DE" w:rsidRDefault="00D91B45" w:rsidP="008B471F">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○「既存建築物の吹付けアスベスト粉じん飛散防止処理技術指針・同解説2018」（以下、「ｾﾝﾀｰ指針」という）</w:t>
            </w:r>
          </w:p>
          <w:p w14:paraId="38954314" w14:textId="77777777" w:rsidR="00BE00B3" w:rsidRPr="004F02DE" w:rsidRDefault="006B7E72" w:rsidP="008B471F">
            <w:pPr>
              <w:spacing w:line="240" w:lineRule="exact"/>
              <w:ind w:left="180" w:hangingChars="100" w:hanging="180"/>
              <w:rPr>
                <w:rFonts w:ascii="游明朝" w:eastAsia="游明朝" w:hAnsi="游明朝"/>
                <w:sz w:val="18"/>
                <w:szCs w:val="18"/>
              </w:rPr>
            </w:pPr>
            <w:r w:rsidRPr="004F02DE">
              <w:rPr>
                <w:rFonts w:ascii="游明朝" w:eastAsia="游明朝" w:hAnsi="游明朝"/>
                <w:sz w:val="18"/>
                <w:szCs w:val="18"/>
              </w:rPr>
              <w:t>〇</w:t>
            </w:r>
            <w:r w:rsidRPr="004F02DE">
              <w:rPr>
                <w:rFonts w:ascii="游明朝" w:eastAsia="游明朝" w:hAnsi="游明朝" w:hint="eastAsia"/>
                <w:sz w:val="18"/>
                <w:szCs w:val="18"/>
              </w:rPr>
              <w:t>国土交通省大臣官房官庁営繕部監修・公共建築改修工事標準仕様書・令和4年版〔令和4年3月改定〕</w:t>
            </w:r>
          </w:p>
          <w:p w14:paraId="3EB8E6C2" w14:textId="18A2C910" w:rsidR="006B7E72" w:rsidRPr="004F02DE" w:rsidRDefault="006B7E72" w:rsidP="008B471F">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1357E138" w14:textId="77777777" w:rsidR="00D91B45" w:rsidRPr="004F02DE" w:rsidRDefault="00D91B45" w:rsidP="00D91B45">
            <w:pPr>
              <w:spacing w:line="240" w:lineRule="exact"/>
              <w:rPr>
                <w:rFonts w:ascii="游明朝" w:eastAsia="游明朝" w:hAnsi="游明朝"/>
                <w:sz w:val="18"/>
                <w:szCs w:val="18"/>
              </w:rPr>
            </w:pPr>
            <w:r w:rsidRPr="004F02DE">
              <w:rPr>
                <w:rFonts w:ascii="游明朝" w:eastAsia="游明朝" w:hAnsi="游明朝" w:hint="eastAsia"/>
                <w:sz w:val="18"/>
                <w:szCs w:val="18"/>
              </w:rPr>
              <w:t>厚生労働省・環境省</w:t>
            </w:r>
          </w:p>
          <w:p w14:paraId="56797E96" w14:textId="01687D56" w:rsidR="00A8143D" w:rsidRPr="004F02DE" w:rsidRDefault="00A8143D" w:rsidP="00D91B45">
            <w:pPr>
              <w:spacing w:line="240" w:lineRule="exact"/>
              <w:rPr>
                <w:rFonts w:ascii="游明朝" w:eastAsia="游明朝" w:hAnsi="游明朝"/>
                <w:sz w:val="18"/>
                <w:szCs w:val="18"/>
              </w:rPr>
            </w:pPr>
            <w:r w:rsidRPr="004F02DE">
              <w:rPr>
                <w:rFonts w:ascii="游明朝" w:eastAsia="游明朝" w:hAnsi="游明朝" w:hint="eastAsia"/>
                <w:sz w:val="18"/>
                <w:szCs w:val="18"/>
              </w:rPr>
              <w:t>厚生労働省</w:t>
            </w:r>
          </w:p>
        </w:tc>
        <w:tc>
          <w:tcPr>
            <w:tcW w:w="674" w:type="dxa"/>
            <w:tcBorders>
              <w:top w:val="nil"/>
              <w:bottom w:val="nil"/>
              <w:right w:val="single" w:sz="4" w:space="0" w:color="FFFFFF" w:themeColor="background1"/>
            </w:tcBorders>
          </w:tcPr>
          <w:p w14:paraId="0DFA1FBB" w14:textId="77777777" w:rsidR="00D91B45" w:rsidRPr="004F02DE" w:rsidRDefault="00D91B45" w:rsidP="00D91B45">
            <w:pPr>
              <w:spacing w:line="240" w:lineRule="exact"/>
              <w:ind w:rightChars="-51" w:right="-107"/>
              <w:rPr>
                <w:sz w:val="18"/>
                <w:szCs w:val="18"/>
              </w:rPr>
            </w:pPr>
          </w:p>
        </w:tc>
      </w:tr>
      <w:tr w:rsidR="004F02DE" w:rsidRPr="004F02DE" w14:paraId="4851CFA5" w14:textId="77777777" w:rsidTr="00074AD1">
        <w:trPr>
          <w:trHeight w:val="693"/>
        </w:trPr>
        <w:tc>
          <w:tcPr>
            <w:tcW w:w="1793" w:type="dxa"/>
            <w:tcBorders>
              <w:top w:val="nil"/>
              <w:left w:val="single" w:sz="4" w:space="0" w:color="FFFFFF" w:themeColor="background1"/>
              <w:bottom w:val="nil"/>
            </w:tcBorders>
          </w:tcPr>
          <w:p w14:paraId="49ABCBEE" w14:textId="1CE63D76" w:rsidR="00A666E8" w:rsidRPr="004F02DE" w:rsidRDefault="004211BF" w:rsidP="00A666E8">
            <w:pPr>
              <w:spacing w:line="240" w:lineRule="exact"/>
              <w:ind w:left="270" w:hangingChars="150" w:hanging="270"/>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,4)</w:instrText>
            </w:r>
            <w:r w:rsidRPr="004F02DE">
              <w:rPr>
                <w:rFonts w:ascii="游明朝" w:eastAsia="游明朝" w:hAnsi="游明朝"/>
                <w:sz w:val="18"/>
                <w:szCs w:val="18"/>
              </w:rPr>
              <w:fldChar w:fldCharType="end"/>
            </w:r>
            <w:r w:rsidR="00A666E8" w:rsidRPr="004F02DE">
              <w:rPr>
                <w:rFonts w:ascii="游明朝" w:eastAsia="游明朝" w:hAnsi="游明朝" w:hint="eastAsia"/>
                <w:sz w:val="18"/>
                <w:szCs w:val="18"/>
              </w:rPr>
              <w:t>事前調査報告書</w:t>
            </w:r>
          </w:p>
        </w:tc>
        <w:tc>
          <w:tcPr>
            <w:tcW w:w="6421" w:type="dxa"/>
            <w:tcBorders>
              <w:top w:val="nil"/>
              <w:bottom w:val="nil"/>
            </w:tcBorders>
          </w:tcPr>
          <w:p w14:paraId="798CE030" w14:textId="6C2F7276" w:rsidR="00B5521F" w:rsidRPr="004F02DE" w:rsidRDefault="007B58D0" w:rsidP="00B5521F">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〇</w:t>
            </w:r>
            <w:r w:rsidR="00E46692" w:rsidRPr="004F02DE">
              <w:rPr>
                <w:rFonts w:ascii="游明朝" w:eastAsia="游明朝" w:hAnsi="游明朝" w:hint="eastAsia"/>
                <w:sz w:val="18"/>
                <w:szCs w:val="18"/>
              </w:rPr>
              <w:t>大防法</w:t>
            </w:r>
            <w:r w:rsidR="00A10837" w:rsidRPr="004F02DE">
              <w:rPr>
                <w:rFonts w:ascii="游明朝" w:eastAsia="游明朝" w:hAnsi="游明朝" w:hint="eastAsia"/>
                <w:sz w:val="18"/>
                <w:szCs w:val="18"/>
              </w:rPr>
              <w:t>に基づき、</w:t>
            </w:r>
            <w:r w:rsidR="006E048D" w:rsidRPr="004F02DE">
              <w:rPr>
                <w:rFonts w:ascii="游明朝" w:eastAsia="游明朝" w:hAnsi="游明朝" w:hint="eastAsia"/>
                <w:sz w:val="18"/>
                <w:szCs w:val="18"/>
              </w:rPr>
              <w:t>事前調査の</w:t>
            </w:r>
            <w:r w:rsidR="00A82A2A" w:rsidRPr="004F02DE">
              <w:rPr>
                <w:rFonts w:ascii="游明朝" w:eastAsia="游明朝" w:hAnsi="游明朝" w:hint="eastAsia"/>
                <w:sz w:val="18"/>
                <w:szCs w:val="18"/>
              </w:rPr>
              <w:t>結果を</w:t>
            </w:r>
            <w:r w:rsidR="00E16B69" w:rsidRPr="004F02DE">
              <w:rPr>
                <w:rFonts w:ascii="游明朝" w:eastAsia="游明朝" w:hAnsi="游明朝" w:hint="eastAsia"/>
                <w:sz w:val="18"/>
                <w:szCs w:val="18"/>
              </w:rPr>
              <w:t>作業開始前に</w:t>
            </w:r>
            <w:r w:rsidR="00A82A2A" w:rsidRPr="004F02DE">
              <w:rPr>
                <w:rFonts w:ascii="游明朝" w:eastAsia="游明朝" w:hAnsi="游明朝" w:hint="eastAsia"/>
                <w:sz w:val="18"/>
                <w:szCs w:val="18"/>
              </w:rPr>
              <w:t>書面により監督員に</w:t>
            </w:r>
            <w:r w:rsidR="006B7E72" w:rsidRPr="004F02DE">
              <w:rPr>
                <w:rFonts w:ascii="游明朝" w:eastAsia="游明朝" w:hAnsi="游明朝" w:hint="eastAsia"/>
                <w:sz w:val="18"/>
                <w:szCs w:val="18"/>
              </w:rPr>
              <w:t>提出するとともに、その写しを工事の現場へ据え置く</w:t>
            </w:r>
            <w:r w:rsidR="00B5521F" w:rsidRPr="004F02DE">
              <w:rPr>
                <w:rFonts w:ascii="游明朝" w:eastAsia="游明朝" w:hAnsi="游明朝" w:hint="eastAsia"/>
                <w:sz w:val="18"/>
                <w:szCs w:val="18"/>
              </w:rPr>
              <w:t>こと。</w:t>
            </w:r>
          </w:p>
          <w:p w14:paraId="6FDA9A34" w14:textId="25DBA522" w:rsidR="00A666E8" w:rsidRPr="004F02DE" w:rsidRDefault="00B5521F" w:rsidP="00B5521F">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報告書は石綿処理工事着工の２週間前までに施工計画書と合わせて書面及びPDF形式で提出することとし、関係法令等に基づき、官公署へ報告を行うこと。</w:t>
            </w:r>
            <w:r w:rsidR="00A82A2A" w:rsidRPr="004F02DE">
              <w:rPr>
                <w:rFonts w:ascii="游明朝" w:eastAsia="游明朝" w:hAnsi="游明朝" w:hint="eastAsia"/>
                <w:sz w:val="18"/>
                <w:szCs w:val="18"/>
              </w:rPr>
              <w:t>報告書の作成は、マニュアルを参考にすること。</w:t>
            </w:r>
          </w:p>
          <w:p w14:paraId="5EBB41A6" w14:textId="7284E88F" w:rsidR="00BE00B3" w:rsidRPr="004F02DE" w:rsidRDefault="00BE00B3">
            <w:pPr>
              <w:spacing w:line="240" w:lineRule="exact"/>
              <w:ind w:left="180" w:hangingChars="100" w:hanging="180"/>
              <w:jc w:val="left"/>
              <w:rPr>
                <w:rFonts w:ascii="游明朝" w:eastAsia="游明朝" w:hAnsi="游明朝"/>
                <w:sz w:val="18"/>
                <w:szCs w:val="18"/>
              </w:rPr>
            </w:pPr>
          </w:p>
        </w:tc>
        <w:tc>
          <w:tcPr>
            <w:tcW w:w="1707" w:type="dxa"/>
            <w:tcBorders>
              <w:top w:val="nil"/>
              <w:bottom w:val="nil"/>
            </w:tcBorders>
          </w:tcPr>
          <w:p w14:paraId="50D2757D" w14:textId="77777777" w:rsidR="00A666E8" w:rsidRPr="004F02DE" w:rsidRDefault="00A666E8"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34F223BD" w14:textId="4F968C6E" w:rsidR="00A666E8" w:rsidRPr="004F02DE" w:rsidRDefault="00AC0B96" w:rsidP="00A666E8">
            <w:pPr>
              <w:spacing w:line="240" w:lineRule="exact"/>
              <w:ind w:rightChars="-51" w:right="-107"/>
              <w:rPr>
                <w:sz w:val="18"/>
                <w:szCs w:val="18"/>
              </w:rPr>
            </w:pPr>
            <w:r w:rsidRPr="004F02DE">
              <w:rPr>
                <w:sz w:val="18"/>
                <w:szCs w:val="18"/>
              </w:rPr>
              <w:t>14</w:t>
            </w:r>
          </w:p>
        </w:tc>
      </w:tr>
      <w:tr w:rsidR="004F02DE" w:rsidRPr="004F02DE" w14:paraId="648023DE" w14:textId="77777777" w:rsidTr="00074AD1">
        <w:trPr>
          <w:trHeight w:val="821"/>
        </w:trPr>
        <w:tc>
          <w:tcPr>
            <w:tcW w:w="1793" w:type="dxa"/>
            <w:tcBorders>
              <w:top w:val="nil"/>
              <w:left w:val="single" w:sz="4" w:space="0" w:color="FFFFFF" w:themeColor="background1"/>
              <w:bottom w:val="nil"/>
            </w:tcBorders>
          </w:tcPr>
          <w:p w14:paraId="63B076C9" w14:textId="7FA0EB75" w:rsidR="00A666E8" w:rsidRPr="004F02DE" w:rsidRDefault="004211BF" w:rsidP="00A666E8">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,5)</w:instrText>
            </w:r>
            <w:r w:rsidRPr="004F02DE">
              <w:rPr>
                <w:rFonts w:ascii="游明朝" w:eastAsia="游明朝" w:hAnsi="游明朝"/>
                <w:sz w:val="18"/>
                <w:szCs w:val="18"/>
              </w:rPr>
              <w:fldChar w:fldCharType="end"/>
            </w:r>
            <w:r w:rsidR="00A666E8" w:rsidRPr="004F02DE">
              <w:rPr>
                <w:rFonts w:ascii="游明朝" w:eastAsia="游明朝" w:hAnsi="游明朝" w:hint="eastAsia"/>
                <w:sz w:val="18"/>
                <w:szCs w:val="18"/>
              </w:rPr>
              <w:t>施工計画書</w:t>
            </w:r>
          </w:p>
        </w:tc>
        <w:tc>
          <w:tcPr>
            <w:tcW w:w="6421" w:type="dxa"/>
            <w:tcBorders>
              <w:top w:val="nil"/>
              <w:bottom w:val="nil"/>
            </w:tcBorders>
          </w:tcPr>
          <w:p w14:paraId="03C9DEF4" w14:textId="6256D77A" w:rsidR="00A666E8" w:rsidRPr="004F02DE" w:rsidRDefault="00A666E8" w:rsidP="00A666E8">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○事前調査の結果に基づき処理工事に伴う石綿粉じん飛散防止対策を盛り込んだ施工計画書を作成し、監督員に１部提出する。（建築改修工事監理指針下巻</w:t>
            </w:r>
            <w:r w:rsidR="006B7E72" w:rsidRPr="004F02DE">
              <w:rPr>
                <w:rFonts w:ascii="游明朝" w:eastAsia="游明朝" w:hAnsi="游明朝" w:hint="eastAsia"/>
                <w:sz w:val="18"/>
                <w:szCs w:val="18"/>
              </w:rPr>
              <w:t>（令和4年版）</w:t>
            </w:r>
            <w:r w:rsidRPr="004F02DE">
              <w:rPr>
                <w:rFonts w:ascii="游明朝" w:eastAsia="游明朝" w:hAnsi="游明朝" w:hint="eastAsia"/>
                <w:sz w:val="18"/>
                <w:szCs w:val="18"/>
              </w:rPr>
              <w:t>9.1.2（</w:t>
            </w:r>
            <w:r w:rsidRPr="004F02DE">
              <w:rPr>
                <w:rFonts w:ascii="游明朝" w:eastAsia="游明朝" w:hAnsi="游明朝"/>
                <w:sz w:val="18"/>
                <w:szCs w:val="18"/>
              </w:rPr>
              <w:t>1</w:t>
            </w:r>
            <w:r w:rsidRPr="004F02DE">
              <w:rPr>
                <w:rFonts w:ascii="游明朝" w:eastAsia="游明朝" w:hAnsi="游明朝" w:hint="eastAsia"/>
                <w:sz w:val="18"/>
                <w:szCs w:val="18"/>
              </w:rPr>
              <w:t>）（イ）を参考に作成）</w:t>
            </w:r>
          </w:p>
        </w:tc>
        <w:tc>
          <w:tcPr>
            <w:tcW w:w="1707" w:type="dxa"/>
            <w:tcBorders>
              <w:top w:val="nil"/>
              <w:bottom w:val="nil"/>
            </w:tcBorders>
          </w:tcPr>
          <w:p w14:paraId="7887923C" w14:textId="77777777" w:rsidR="00A666E8" w:rsidRPr="004F02DE" w:rsidRDefault="00A666E8" w:rsidP="00A666E8">
            <w:pPr>
              <w:spacing w:line="240" w:lineRule="exact"/>
              <w:rPr>
                <w:rFonts w:ascii="游明朝" w:eastAsia="游明朝" w:hAnsi="游明朝"/>
                <w:sz w:val="18"/>
                <w:szCs w:val="18"/>
              </w:rPr>
            </w:pPr>
            <w:r w:rsidRPr="004F02DE">
              <w:rPr>
                <w:rFonts w:ascii="游明朝" w:eastAsia="游明朝" w:hAnsi="游明朝" w:hint="eastAsia"/>
                <w:sz w:val="18"/>
                <w:szCs w:val="18"/>
              </w:rPr>
              <w:t>監督員が適宜指示する内容についても計画書に盛り込む。</w:t>
            </w:r>
          </w:p>
          <w:p w14:paraId="727AF9A0" w14:textId="073788CB" w:rsidR="00BE00B3" w:rsidRPr="004F02DE" w:rsidRDefault="00BE00B3"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72C757CC" w14:textId="77777777" w:rsidR="00A666E8" w:rsidRPr="004F02DE" w:rsidRDefault="00A666E8" w:rsidP="00A666E8">
            <w:pPr>
              <w:spacing w:line="240" w:lineRule="exact"/>
              <w:ind w:rightChars="-51" w:right="-107"/>
              <w:rPr>
                <w:sz w:val="18"/>
                <w:szCs w:val="18"/>
              </w:rPr>
            </w:pPr>
          </w:p>
        </w:tc>
      </w:tr>
      <w:tr w:rsidR="004F02DE" w:rsidRPr="004F02DE" w14:paraId="08B6D154" w14:textId="77777777" w:rsidTr="00074AD1">
        <w:trPr>
          <w:trHeight w:val="1133"/>
        </w:trPr>
        <w:tc>
          <w:tcPr>
            <w:tcW w:w="1793" w:type="dxa"/>
            <w:tcBorders>
              <w:top w:val="nil"/>
              <w:left w:val="single" w:sz="4" w:space="0" w:color="FFFFFF" w:themeColor="background1"/>
              <w:bottom w:val="nil"/>
            </w:tcBorders>
          </w:tcPr>
          <w:p w14:paraId="35850E1B" w14:textId="301A8E09" w:rsidR="00A666E8" w:rsidRPr="004F02DE" w:rsidRDefault="004211BF" w:rsidP="00A666E8">
            <w:pPr>
              <w:spacing w:line="240" w:lineRule="exact"/>
              <w:ind w:left="270" w:hangingChars="150" w:hanging="270"/>
              <w:jc w:val="left"/>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,6)</w:instrText>
            </w:r>
            <w:r w:rsidRPr="004F02DE">
              <w:rPr>
                <w:rFonts w:ascii="游明朝" w:eastAsia="游明朝" w:hAnsi="游明朝"/>
                <w:sz w:val="18"/>
                <w:szCs w:val="18"/>
              </w:rPr>
              <w:fldChar w:fldCharType="end"/>
            </w:r>
            <w:r w:rsidR="00A666E8" w:rsidRPr="004F02DE">
              <w:rPr>
                <w:rFonts w:ascii="游明朝" w:eastAsia="游明朝" w:hAnsi="游明朝" w:hint="eastAsia"/>
                <w:sz w:val="18"/>
                <w:szCs w:val="18"/>
              </w:rPr>
              <w:t>施工記録報告書</w:t>
            </w:r>
          </w:p>
          <w:p w14:paraId="4AA0575B" w14:textId="77777777" w:rsidR="00A666E8" w:rsidRPr="004F02DE" w:rsidRDefault="00A666E8" w:rsidP="00A666E8">
            <w:pPr>
              <w:spacing w:line="240" w:lineRule="exact"/>
              <w:ind w:left="270" w:hangingChars="150" w:hanging="270"/>
              <w:jc w:val="left"/>
              <w:rPr>
                <w:rFonts w:ascii="游明朝" w:eastAsia="游明朝" w:hAnsi="游明朝"/>
                <w:sz w:val="18"/>
                <w:szCs w:val="18"/>
              </w:rPr>
            </w:pPr>
          </w:p>
        </w:tc>
        <w:tc>
          <w:tcPr>
            <w:tcW w:w="6421" w:type="dxa"/>
            <w:tcBorders>
              <w:top w:val="nil"/>
              <w:bottom w:val="nil"/>
            </w:tcBorders>
          </w:tcPr>
          <w:p w14:paraId="4C7AEDC9" w14:textId="076314EB"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〇作業完了後に下記の施工記録を整備し、施工記録報告書としてまとめたものを監督員に１部提出する。</w:t>
            </w:r>
          </w:p>
          <w:p w14:paraId="230118E7"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（1）施工計画書</w:t>
            </w:r>
          </w:p>
          <w:p w14:paraId="7C252A6F"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（2）工事記録及び工事写真</w:t>
            </w:r>
          </w:p>
          <w:p w14:paraId="38D9E055"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（3）産業廃棄物処理記録</w:t>
            </w:r>
          </w:p>
          <w:p w14:paraId="197FE809"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（4）施工調査等記録</w:t>
            </w:r>
          </w:p>
          <w:p w14:paraId="5AF55BDD"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（5）作業者の作業記録、各種健康診断記録、安全衛生教育記録 注）</w:t>
            </w:r>
            <w:r w:rsidRPr="004F02DE">
              <w:rPr>
                <w:rFonts w:ascii="游明朝" w:eastAsia="游明朝" w:hAnsi="游明朝"/>
                <w:sz w:val="18"/>
                <w:szCs w:val="18"/>
              </w:rPr>
              <w:t xml:space="preserve"> </w:t>
            </w:r>
          </w:p>
          <w:p w14:paraId="11D208C7" w14:textId="77777777" w:rsidR="00A666E8" w:rsidRPr="004F02DE" w:rsidRDefault="00A666E8" w:rsidP="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（6）その他必要事項（ 　　　　　　　　　　　　　）</w:t>
            </w:r>
          </w:p>
          <w:p w14:paraId="044428FC" w14:textId="77777777" w:rsidR="00A666E8" w:rsidRPr="004F02DE" w:rsidRDefault="00A666E8" w:rsidP="00A666E8">
            <w:pPr>
              <w:spacing w:line="240" w:lineRule="exact"/>
              <w:ind w:left="180" w:hangingChars="100" w:hanging="180"/>
              <w:jc w:val="left"/>
              <w:rPr>
                <w:rFonts w:ascii="游明朝" w:eastAsia="游明朝" w:hAnsi="游明朝"/>
                <w:sz w:val="18"/>
                <w:szCs w:val="18"/>
              </w:rPr>
            </w:pPr>
          </w:p>
        </w:tc>
        <w:tc>
          <w:tcPr>
            <w:tcW w:w="1707" w:type="dxa"/>
            <w:tcBorders>
              <w:top w:val="nil"/>
              <w:bottom w:val="nil"/>
            </w:tcBorders>
          </w:tcPr>
          <w:p w14:paraId="79B89A81" w14:textId="77777777" w:rsidR="00BE00B3" w:rsidRPr="004F02DE" w:rsidRDefault="00A666E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注）（5）は、石綿則に従い、請負人の責により保存するものとする。吹付石綿処理工事においてのみ監督員に記録の写しを提出し、吹付石綿以外の処理工事の場合は、監督員の確認を受ける。</w:t>
            </w:r>
          </w:p>
          <w:p w14:paraId="45E506BD" w14:textId="6FD85E34" w:rsidR="006B7E72" w:rsidRPr="004F02DE" w:rsidRDefault="006B7E72">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7E406D87" w14:textId="77777777" w:rsidR="00A666E8" w:rsidRPr="004F02DE" w:rsidRDefault="00A666E8" w:rsidP="00A666E8">
            <w:pPr>
              <w:spacing w:line="240" w:lineRule="exact"/>
              <w:ind w:rightChars="-51" w:right="-107"/>
              <w:rPr>
                <w:sz w:val="18"/>
                <w:szCs w:val="18"/>
              </w:rPr>
            </w:pPr>
          </w:p>
        </w:tc>
      </w:tr>
      <w:tr w:rsidR="004F02DE" w:rsidRPr="004F02DE" w14:paraId="0A07EA49" w14:textId="77777777" w:rsidTr="00074AD1">
        <w:trPr>
          <w:trHeight w:val="1042"/>
        </w:trPr>
        <w:tc>
          <w:tcPr>
            <w:tcW w:w="1793" w:type="dxa"/>
            <w:tcBorders>
              <w:top w:val="nil"/>
              <w:left w:val="single" w:sz="4" w:space="0" w:color="FFFFFF" w:themeColor="background1"/>
              <w:bottom w:val="nil"/>
            </w:tcBorders>
          </w:tcPr>
          <w:p w14:paraId="4680D3C3" w14:textId="4F6EFD93" w:rsidR="00A666E8" w:rsidRPr="004F02DE" w:rsidRDefault="000B3BB3" w:rsidP="00A666E8">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,7)</w:instrText>
            </w:r>
            <w:r w:rsidRPr="004F02DE">
              <w:rPr>
                <w:rFonts w:ascii="游明朝" w:eastAsia="游明朝" w:hAnsi="游明朝"/>
                <w:sz w:val="18"/>
                <w:szCs w:val="18"/>
              </w:rPr>
              <w:fldChar w:fldCharType="end"/>
            </w:r>
            <w:r w:rsidR="00A666E8" w:rsidRPr="004F02DE">
              <w:rPr>
                <w:rFonts w:ascii="游明朝" w:eastAsia="游明朝" w:hAnsi="游明朝" w:hint="eastAsia"/>
                <w:sz w:val="18"/>
                <w:szCs w:val="18"/>
              </w:rPr>
              <w:t>届出</w:t>
            </w:r>
          </w:p>
          <w:p w14:paraId="5748BF13" w14:textId="77777777" w:rsidR="00A666E8" w:rsidRPr="004F02DE" w:rsidRDefault="00A666E8" w:rsidP="00A666E8">
            <w:pPr>
              <w:spacing w:line="240" w:lineRule="exact"/>
              <w:ind w:left="270" w:hangingChars="150" w:hanging="270"/>
              <w:rPr>
                <w:rFonts w:ascii="游明朝" w:eastAsia="游明朝" w:hAnsi="游明朝"/>
                <w:sz w:val="18"/>
                <w:szCs w:val="18"/>
              </w:rPr>
            </w:pPr>
          </w:p>
        </w:tc>
        <w:tc>
          <w:tcPr>
            <w:tcW w:w="6421" w:type="dxa"/>
            <w:tcBorders>
              <w:top w:val="nil"/>
              <w:bottom w:val="nil"/>
            </w:tcBorders>
          </w:tcPr>
          <w:p w14:paraId="0D99FD1A" w14:textId="52000047" w:rsidR="00A666E8" w:rsidRPr="004F02DE" w:rsidRDefault="00A666E8" w:rsidP="00E16B69">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建築物の解体部分の床面積の合計が1,000㎡以上の場合、又は、建築物の解体部分に非飛散性石綿が存在し、解体部分の床面積が80㎡以上の場合（非飛散性石綿がその一部にしかない場合も含む）、工事開始日の8日前</w:t>
            </w:r>
            <w:r w:rsidR="006E048D" w:rsidRPr="004F02DE">
              <w:rPr>
                <w:rFonts w:ascii="游明朝" w:eastAsia="游明朝" w:hAnsi="游明朝" w:hint="eastAsia"/>
                <w:sz w:val="18"/>
                <w:szCs w:val="18"/>
              </w:rPr>
              <w:t>までに特定工作物解体等工事実施届出</w:t>
            </w:r>
            <w:r w:rsidRPr="004F02DE">
              <w:rPr>
                <w:rFonts w:ascii="游明朝" w:eastAsia="游明朝" w:hAnsi="游明朝" w:hint="eastAsia"/>
                <w:sz w:val="18"/>
                <w:szCs w:val="18"/>
              </w:rPr>
              <w:t>を行う。</w:t>
            </w:r>
          </w:p>
          <w:p w14:paraId="015E2F7D" w14:textId="77777777" w:rsidR="00E16B69" w:rsidRPr="004F02DE" w:rsidRDefault="00E16B69" w:rsidP="00E16B69">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w:t>
            </w:r>
            <w:r w:rsidR="00CF3776" w:rsidRPr="004F02DE">
              <w:rPr>
                <w:rFonts w:ascii="游明朝" w:eastAsia="游明朝" w:hAnsi="游明朝" w:hint="eastAsia"/>
                <w:sz w:val="18"/>
                <w:szCs w:val="18"/>
              </w:rPr>
              <w:t>特定粉じん排出等作業を行う場合、除去作業にかかる養生開始日の15日前に届出を行う。</w:t>
            </w:r>
          </w:p>
          <w:p w14:paraId="28458BBA" w14:textId="0827FE94" w:rsidR="00BE00B3" w:rsidRPr="004F02DE" w:rsidRDefault="00BE00B3" w:rsidP="00E16B69">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0F0E3710" w14:textId="4390CDF7" w:rsidR="00A666E8" w:rsidRPr="004F02DE" w:rsidRDefault="00A666E8" w:rsidP="004B749D">
            <w:pPr>
              <w:spacing w:line="240" w:lineRule="exact"/>
              <w:rPr>
                <w:rFonts w:ascii="游明朝" w:eastAsia="游明朝" w:hAnsi="游明朝"/>
                <w:sz w:val="18"/>
                <w:szCs w:val="18"/>
              </w:rPr>
            </w:pPr>
            <w:r w:rsidRPr="004F02DE">
              <w:rPr>
                <w:rFonts w:ascii="游明朝" w:eastAsia="游明朝" w:hAnsi="游明朝" w:hint="eastAsia"/>
                <w:sz w:val="18"/>
                <w:szCs w:val="18"/>
              </w:rPr>
              <w:t>届出先：環境局環境保全課</w:t>
            </w:r>
          </w:p>
        </w:tc>
        <w:tc>
          <w:tcPr>
            <w:tcW w:w="674" w:type="dxa"/>
            <w:tcBorders>
              <w:top w:val="nil"/>
              <w:bottom w:val="nil"/>
              <w:right w:val="single" w:sz="4" w:space="0" w:color="FFFFFF" w:themeColor="background1"/>
            </w:tcBorders>
          </w:tcPr>
          <w:p w14:paraId="2F632825" w14:textId="77777777" w:rsidR="00A666E8" w:rsidRPr="004F02DE" w:rsidRDefault="00A666E8" w:rsidP="00A666E8">
            <w:pPr>
              <w:spacing w:line="240" w:lineRule="exact"/>
              <w:ind w:rightChars="-51" w:right="-107"/>
              <w:rPr>
                <w:rFonts w:ascii="游明朝" w:eastAsia="游明朝" w:hAnsi="游明朝"/>
                <w:sz w:val="18"/>
                <w:szCs w:val="18"/>
              </w:rPr>
            </w:pPr>
          </w:p>
        </w:tc>
      </w:tr>
      <w:tr w:rsidR="004F02DE" w:rsidRPr="004F02DE" w14:paraId="3B50BC60" w14:textId="77777777" w:rsidTr="00074AD1">
        <w:trPr>
          <w:trHeight w:val="1042"/>
        </w:trPr>
        <w:tc>
          <w:tcPr>
            <w:tcW w:w="1793" w:type="dxa"/>
            <w:tcBorders>
              <w:top w:val="nil"/>
              <w:left w:val="single" w:sz="4" w:space="0" w:color="FFFFFF" w:themeColor="background1"/>
              <w:bottom w:val="nil"/>
            </w:tcBorders>
          </w:tcPr>
          <w:p w14:paraId="16AFB0E0" w14:textId="238278B2" w:rsidR="00A666E8" w:rsidRPr="004F02DE" w:rsidRDefault="000B3BB3" w:rsidP="00A666E8">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lastRenderedPageBreak/>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,8)</w:instrText>
            </w:r>
            <w:r w:rsidRPr="004F02DE">
              <w:rPr>
                <w:rFonts w:ascii="游明朝" w:eastAsia="游明朝" w:hAnsi="游明朝"/>
                <w:sz w:val="18"/>
                <w:szCs w:val="18"/>
              </w:rPr>
              <w:fldChar w:fldCharType="end"/>
            </w:r>
            <w:r w:rsidR="00A666E8" w:rsidRPr="004F02DE">
              <w:rPr>
                <w:rFonts w:ascii="游明朝" w:eastAsia="游明朝" w:hAnsi="游明朝" w:hint="eastAsia"/>
                <w:sz w:val="18"/>
                <w:szCs w:val="18"/>
              </w:rPr>
              <w:t>電子システムによる報告</w:t>
            </w:r>
          </w:p>
        </w:tc>
        <w:tc>
          <w:tcPr>
            <w:tcW w:w="6421" w:type="dxa"/>
            <w:tcBorders>
              <w:top w:val="nil"/>
              <w:bottom w:val="nil"/>
            </w:tcBorders>
          </w:tcPr>
          <w:p w14:paraId="6D2137FF" w14:textId="6CDFCD6B" w:rsidR="00A666E8" w:rsidRPr="004F02DE" w:rsidRDefault="00A666E8">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〇石綿含有の有無の事前調査結果について、複数の事業者が同一の工事を請け負っている場合</w:t>
            </w:r>
            <w:r w:rsidR="00E0629C" w:rsidRPr="004F02DE">
              <w:rPr>
                <w:rFonts w:ascii="游明朝" w:eastAsia="游明朝" w:hAnsi="游明朝" w:hint="eastAsia"/>
                <w:sz w:val="18"/>
                <w:szCs w:val="18"/>
              </w:rPr>
              <w:t>や定規模（解体工事の場合は解体部分の延べ床面積80㎡、改修工事の場合は請負金額が100万円）以上の解体工事の場合</w:t>
            </w:r>
            <w:r w:rsidRPr="004F02DE">
              <w:rPr>
                <w:rFonts w:ascii="游明朝" w:eastAsia="游明朝" w:hAnsi="游明朝" w:hint="eastAsia"/>
                <w:sz w:val="18"/>
                <w:szCs w:val="18"/>
              </w:rPr>
              <w:t>は、元請事業者が協力会社に関する内容も含めて、所轄労働基準監督署に電子システムにより報告する</w:t>
            </w:r>
            <w:r w:rsidR="006E048D" w:rsidRPr="004F02DE">
              <w:rPr>
                <w:rFonts w:ascii="游明朝" w:eastAsia="游明朝" w:hAnsi="游明朝" w:hint="eastAsia"/>
                <w:sz w:val="18"/>
                <w:szCs w:val="18"/>
              </w:rPr>
              <w:t>こと</w:t>
            </w:r>
            <w:r w:rsidRPr="004F02DE">
              <w:rPr>
                <w:rFonts w:ascii="游明朝" w:eastAsia="游明朝" w:hAnsi="游明朝" w:hint="eastAsia"/>
                <w:sz w:val="18"/>
                <w:szCs w:val="18"/>
              </w:rPr>
              <w:t>（令和4年4月以降に着工する工事から対象）。</w:t>
            </w:r>
          </w:p>
        </w:tc>
        <w:tc>
          <w:tcPr>
            <w:tcW w:w="1707" w:type="dxa"/>
            <w:tcBorders>
              <w:top w:val="nil"/>
              <w:bottom w:val="nil"/>
            </w:tcBorders>
          </w:tcPr>
          <w:p w14:paraId="799DD604" w14:textId="25BBD833" w:rsidR="00A666E8" w:rsidRPr="004F02DE" w:rsidRDefault="006E11FF" w:rsidP="00A666E8">
            <w:pPr>
              <w:spacing w:line="240" w:lineRule="exact"/>
              <w:rPr>
                <w:rFonts w:ascii="游明朝" w:eastAsia="游明朝" w:hAnsi="游明朝"/>
                <w:sz w:val="18"/>
                <w:szCs w:val="18"/>
              </w:rPr>
            </w:pPr>
            <w:r w:rsidRPr="004F02DE">
              <w:rPr>
                <w:rFonts w:ascii="游明朝" w:eastAsia="游明朝" w:hAnsi="游明朝" w:hint="eastAsia"/>
                <w:sz w:val="18"/>
                <w:szCs w:val="18"/>
              </w:rPr>
              <w:t>報告システム</w:t>
            </w:r>
            <w:r w:rsidRPr="004F02DE">
              <w:rPr>
                <w:rFonts w:ascii="游明朝" w:eastAsia="游明朝" w:hAnsi="游明朝"/>
                <w:sz w:val="18"/>
                <w:szCs w:val="18"/>
              </w:rPr>
              <w:t>(</w:t>
            </w:r>
            <w:hyperlink r:id="rId8" w:history="1">
              <w:r w:rsidR="00FC6E46" w:rsidRPr="004F02DE">
                <w:rPr>
                  <w:rStyle w:val="af5"/>
                  <w:rFonts w:ascii="游明朝" w:eastAsia="游明朝" w:hAnsi="游明朝"/>
                  <w:color w:val="auto"/>
                  <w:sz w:val="18"/>
                  <w:szCs w:val="18"/>
                </w:rPr>
                <w:t>https://www.ishiwata.mhlw.go.jp/result-reporting-system/</w:t>
              </w:r>
            </w:hyperlink>
            <w:r w:rsidRPr="004F02DE">
              <w:rPr>
                <w:rFonts w:ascii="游明朝" w:eastAsia="游明朝" w:hAnsi="游明朝"/>
                <w:sz w:val="18"/>
                <w:szCs w:val="18"/>
              </w:rPr>
              <w:t>)</w:t>
            </w:r>
          </w:p>
          <w:p w14:paraId="2E6E1B70" w14:textId="66161E86" w:rsidR="00FC6E46" w:rsidRPr="004F02DE" w:rsidRDefault="00FC6E46"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511F5D72" w14:textId="77777777" w:rsidR="00A666E8" w:rsidRPr="004F02DE" w:rsidRDefault="00A666E8" w:rsidP="00A666E8">
            <w:pPr>
              <w:spacing w:line="240" w:lineRule="exact"/>
              <w:ind w:rightChars="-51" w:right="-107"/>
              <w:rPr>
                <w:rFonts w:ascii="游明朝" w:eastAsia="游明朝" w:hAnsi="游明朝"/>
                <w:sz w:val="18"/>
                <w:szCs w:val="18"/>
              </w:rPr>
            </w:pPr>
          </w:p>
        </w:tc>
      </w:tr>
      <w:tr w:rsidR="004F02DE" w:rsidRPr="004F02DE" w14:paraId="330C8426" w14:textId="77777777" w:rsidTr="00582C54">
        <w:trPr>
          <w:trHeight w:val="576"/>
        </w:trPr>
        <w:tc>
          <w:tcPr>
            <w:tcW w:w="1793" w:type="dxa"/>
            <w:tcBorders>
              <w:top w:val="nil"/>
              <w:left w:val="single" w:sz="4" w:space="0" w:color="FFFFFF" w:themeColor="background1"/>
              <w:bottom w:val="nil"/>
            </w:tcBorders>
          </w:tcPr>
          <w:p w14:paraId="277E78EE" w14:textId="77777777" w:rsidR="009A1D56" w:rsidRPr="004F02DE" w:rsidRDefault="009A1D56" w:rsidP="009A1D56">
            <w:pPr>
              <w:spacing w:line="240" w:lineRule="exact"/>
              <w:ind w:left="265" w:hangingChars="150" w:hanging="265"/>
              <w:jc w:val="left"/>
              <w:rPr>
                <w:rFonts w:ascii="游明朝" w:eastAsia="游明朝" w:hAnsi="游明朝"/>
                <w:sz w:val="18"/>
                <w:szCs w:val="18"/>
              </w:rPr>
            </w:pPr>
            <w:r w:rsidRPr="004F02DE">
              <w:rPr>
                <w:rFonts w:ascii="游明朝" w:eastAsia="游明朝" w:hAnsi="游明朝" w:hint="eastAsia"/>
                <w:b/>
                <w:sz w:val="18"/>
                <w:szCs w:val="18"/>
              </w:rPr>
              <w:t>⑨</w:t>
            </w:r>
            <w:r w:rsidRPr="004F02DE">
              <w:rPr>
                <w:rFonts w:ascii="游明朝" w:eastAsia="游明朝" w:hAnsi="游明朝" w:hint="eastAsia"/>
                <w:sz w:val="18"/>
                <w:szCs w:val="18"/>
              </w:rPr>
              <w:t>掲示板等の設置</w:t>
            </w:r>
          </w:p>
          <w:p w14:paraId="39F20C6A" w14:textId="77777777" w:rsidR="009A1D56" w:rsidRPr="004F02DE" w:rsidRDefault="009A1D56" w:rsidP="009A1D56">
            <w:pPr>
              <w:spacing w:line="240" w:lineRule="exact"/>
              <w:ind w:left="270" w:hangingChars="150" w:hanging="270"/>
              <w:jc w:val="left"/>
              <w:rPr>
                <w:rFonts w:ascii="游明朝" w:eastAsia="游明朝" w:hAnsi="游明朝"/>
                <w:sz w:val="18"/>
                <w:szCs w:val="18"/>
              </w:rPr>
            </w:pPr>
          </w:p>
          <w:p w14:paraId="4D3FBC72" w14:textId="77777777" w:rsidR="009A1D56" w:rsidRPr="004F02DE" w:rsidRDefault="009A1D56" w:rsidP="009A1D56">
            <w:pPr>
              <w:spacing w:line="240" w:lineRule="exact"/>
              <w:ind w:left="265" w:hangingChars="150" w:hanging="265"/>
              <w:jc w:val="left"/>
              <w:rPr>
                <w:rFonts w:ascii="游明朝" w:eastAsia="游明朝" w:hAnsi="游明朝"/>
                <w:b/>
                <w:sz w:val="18"/>
                <w:szCs w:val="18"/>
              </w:rPr>
            </w:pPr>
          </w:p>
        </w:tc>
        <w:tc>
          <w:tcPr>
            <w:tcW w:w="6421" w:type="dxa"/>
            <w:tcBorders>
              <w:top w:val="nil"/>
              <w:bottom w:val="nil"/>
            </w:tcBorders>
          </w:tcPr>
          <w:p w14:paraId="1325C330" w14:textId="77777777" w:rsidR="009A1D56" w:rsidRPr="004F02DE" w:rsidRDefault="009A1D56" w:rsidP="009A1D56">
            <w:pPr>
              <w:spacing w:line="240" w:lineRule="exact"/>
              <w:ind w:leftChars="16" w:left="214" w:hangingChars="100" w:hanging="180"/>
              <w:jc w:val="left"/>
              <w:rPr>
                <w:rFonts w:ascii="游明朝" w:eastAsia="游明朝" w:hAnsi="游明朝"/>
                <w:sz w:val="18"/>
                <w:szCs w:val="18"/>
              </w:rPr>
            </w:pPr>
            <w:r w:rsidRPr="004F02DE">
              <w:rPr>
                <w:rFonts w:ascii="游明朝" w:eastAsia="游明朝" w:hAnsi="游明朝" w:hint="eastAsia"/>
                <w:sz w:val="18"/>
                <w:szCs w:val="18"/>
              </w:rPr>
              <w:t>○大防法、石綿則に基づき、事前調査の結果及び作業内容等を工事現場の公衆の見やすい場所に解体等作業の開始から終了まで工事期間を通して掲示すること。</w:t>
            </w:r>
          </w:p>
          <w:p w14:paraId="2ABDD624" w14:textId="77777777" w:rsidR="009A1D56" w:rsidRPr="004F02DE" w:rsidRDefault="009A1D56" w:rsidP="009A1D56">
            <w:pPr>
              <w:spacing w:line="240" w:lineRule="exact"/>
              <w:ind w:leftChars="16" w:left="214" w:hangingChars="100" w:hanging="180"/>
              <w:jc w:val="left"/>
              <w:rPr>
                <w:rFonts w:ascii="游明朝" w:eastAsia="游明朝" w:hAnsi="游明朝"/>
                <w:sz w:val="18"/>
                <w:szCs w:val="18"/>
              </w:rPr>
            </w:pPr>
            <w:r w:rsidRPr="004F02DE">
              <w:rPr>
                <w:rFonts w:ascii="游明朝" w:eastAsia="游明朝" w:hAnsi="游明朝" w:hint="eastAsia"/>
                <w:sz w:val="18"/>
                <w:szCs w:val="18"/>
              </w:rPr>
              <w:t>（特定工事に該当しない場合も掲示すること。）</w:t>
            </w:r>
          </w:p>
          <w:p w14:paraId="4FCCE46A" w14:textId="77777777" w:rsidR="009A1D56" w:rsidRPr="004F02DE" w:rsidRDefault="009A1D56" w:rsidP="009A1D56">
            <w:pPr>
              <w:spacing w:line="240" w:lineRule="exact"/>
              <w:ind w:leftChars="16" w:left="214" w:hangingChars="100" w:hanging="180"/>
              <w:jc w:val="left"/>
              <w:rPr>
                <w:rFonts w:ascii="游明朝" w:eastAsia="游明朝" w:hAnsi="游明朝"/>
                <w:sz w:val="18"/>
                <w:szCs w:val="18"/>
              </w:rPr>
            </w:pPr>
            <w:r w:rsidRPr="004F02DE">
              <w:rPr>
                <w:rFonts w:ascii="游明朝" w:eastAsia="游明朝" w:hAnsi="游明朝" w:hint="eastAsia"/>
                <w:sz w:val="18"/>
                <w:szCs w:val="18"/>
              </w:rPr>
              <w:t>○アスベスト作業の有無や届出の要否に応じた掲示を行うこと。</w:t>
            </w:r>
          </w:p>
          <w:p w14:paraId="02639F56" w14:textId="77777777" w:rsidR="009A1D56" w:rsidRPr="004F02DE" w:rsidRDefault="009A1D56" w:rsidP="009A1D56">
            <w:pPr>
              <w:spacing w:line="240" w:lineRule="exact"/>
              <w:ind w:leftChars="100" w:left="390" w:hangingChars="100" w:hanging="180"/>
              <w:rPr>
                <w:rFonts w:ascii="游明朝" w:eastAsia="游明朝" w:hAnsi="游明朝"/>
                <w:sz w:val="18"/>
              </w:rPr>
            </w:pPr>
          </w:p>
          <w:p w14:paraId="42E45E24" w14:textId="77777777" w:rsidR="009A1D56" w:rsidRPr="004F02DE" w:rsidRDefault="009A1D56" w:rsidP="009A1D56">
            <w:pPr>
              <w:spacing w:line="240" w:lineRule="exact"/>
              <w:ind w:firstLineChars="100" w:firstLine="180"/>
              <w:rPr>
                <w:rFonts w:ascii="游明朝" w:eastAsia="游明朝" w:hAnsi="游明朝"/>
                <w:sz w:val="18"/>
              </w:rPr>
            </w:pPr>
            <w:r w:rsidRPr="004F02DE">
              <w:rPr>
                <w:rFonts w:ascii="游明朝" w:eastAsia="游明朝" w:hAnsi="游明朝" w:hint="eastAsia"/>
                <w:sz w:val="18"/>
              </w:rPr>
              <w:t>アスベスト処理工事掲示板（事前調査結果の掲示板）</w:t>
            </w:r>
          </w:p>
          <w:p w14:paraId="4DFC51E3" w14:textId="77777777" w:rsidR="009A1D56" w:rsidRPr="004F02DE" w:rsidRDefault="009A1D56" w:rsidP="009A1D56">
            <w:pPr>
              <w:spacing w:line="240" w:lineRule="exact"/>
              <w:ind w:left="2" w:firstLineChars="116" w:firstLine="209"/>
              <w:rPr>
                <w:rFonts w:ascii="游明朝" w:eastAsia="游明朝" w:hAnsi="游明朝"/>
                <w:sz w:val="18"/>
              </w:rPr>
            </w:pPr>
            <w:r w:rsidRPr="004F02DE">
              <w:rPr>
                <w:rFonts w:ascii="游明朝" w:eastAsia="游明朝" w:hAnsi="游明朝" w:hint="eastAsia"/>
                <w:sz w:val="18"/>
              </w:rPr>
              <w:t>解体及び改修工事を行う場合は、石綿に係る法律等に従い、アスベストの有無に係わらず事前調査行い、結果について掲示を行うこと。</w:t>
            </w:r>
          </w:p>
          <w:p w14:paraId="63DE54E5" w14:textId="77777777" w:rsidR="009A1D56" w:rsidRPr="004F02DE" w:rsidRDefault="009A1D56" w:rsidP="009A1D56">
            <w:pPr>
              <w:spacing w:line="240" w:lineRule="exact"/>
              <w:ind w:firstLineChars="100" w:firstLine="180"/>
              <w:rPr>
                <w:rFonts w:ascii="游明朝" w:eastAsia="游明朝" w:hAnsi="游明朝"/>
                <w:sz w:val="18"/>
              </w:rPr>
            </w:pPr>
            <w:r w:rsidRPr="004F02DE">
              <w:rPr>
                <w:rFonts w:ascii="游明朝" w:eastAsia="游明朝" w:hAnsi="游明朝" w:hint="eastAsia"/>
                <w:sz w:val="18"/>
              </w:rPr>
              <w:t>なお、アスベストの有無やレベルにより届出が異なり、掲示板の仕様も異なるため、下記の神戸市ホームページにより最新情報の確認を行うこと。また、結果については工事担当者に報告すること。</w:t>
            </w:r>
          </w:p>
          <w:p w14:paraId="636BB074" w14:textId="77777777" w:rsidR="009A1D56" w:rsidRPr="004F02DE" w:rsidRDefault="009A1D56" w:rsidP="009A1D56">
            <w:pPr>
              <w:spacing w:line="240" w:lineRule="exact"/>
              <w:rPr>
                <w:rFonts w:ascii="游明朝" w:eastAsia="游明朝" w:hAnsi="游明朝"/>
                <w:sz w:val="18"/>
              </w:rPr>
            </w:pPr>
            <w:r w:rsidRPr="004F02DE">
              <w:rPr>
                <w:rFonts w:ascii="游明朝" w:eastAsia="游明朝" w:hAnsi="游明朝"/>
              </w:rPr>
              <w:t>https://www.city.kobe.lg.jp/a66958/business/todokede/kankyokyoku/air/yousiki2.html</w:t>
            </w:r>
          </w:p>
          <w:p w14:paraId="212D327D" w14:textId="77777777" w:rsidR="009A1D56" w:rsidRPr="004F02DE" w:rsidRDefault="009A1D56" w:rsidP="009A1D56">
            <w:pPr>
              <w:spacing w:line="240" w:lineRule="exact"/>
              <w:ind w:leftChars="16" w:left="214" w:hangingChars="100" w:hanging="180"/>
              <w:jc w:val="left"/>
              <w:rPr>
                <w:rFonts w:ascii="游明朝" w:eastAsia="游明朝" w:hAnsi="游明朝"/>
                <w:sz w:val="18"/>
                <w:szCs w:val="18"/>
              </w:rPr>
            </w:pPr>
          </w:p>
        </w:tc>
        <w:tc>
          <w:tcPr>
            <w:tcW w:w="1707" w:type="dxa"/>
            <w:tcBorders>
              <w:top w:val="nil"/>
              <w:bottom w:val="nil"/>
            </w:tcBorders>
          </w:tcPr>
          <w:p w14:paraId="5DF6AD6A" w14:textId="77777777" w:rsidR="009A1D56" w:rsidRPr="004F02DE"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5B67AAB3" w14:textId="7ABDC810" w:rsidR="009A1D56" w:rsidRPr="004F02DE" w:rsidRDefault="00AC0B96" w:rsidP="009A1D56">
            <w:pPr>
              <w:spacing w:line="240" w:lineRule="exact"/>
              <w:jc w:val="left"/>
              <w:rPr>
                <w:rFonts w:ascii="游明朝" w:eastAsia="游明朝" w:hAnsi="游明朝"/>
                <w:sz w:val="18"/>
                <w:szCs w:val="18"/>
              </w:rPr>
            </w:pPr>
            <w:r w:rsidRPr="004F02DE">
              <w:rPr>
                <w:rFonts w:ascii="游明朝" w:eastAsia="游明朝" w:hAnsi="游明朝"/>
                <w:sz w:val="18"/>
                <w:szCs w:val="18"/>
              </w:rPr>
              <w:t>360</w:t>
            </w:r>
          </w:p>
        </w:tc>
      </w:tr>
      <w:tr w:rsidR="004F02DE" w:rsidRPr="004F02DE" w14:paraId="386696A9" w14:textId="77777777" w:rsidTr="003C6E86">
        <w:trPr>
          <w:trHeight w:val="576"/>
        </w:trPr>
        <w:tc>
          <w:tcPr>
            <w:tcW w:w="1793" w:type="dxa"/>
            <w:tcBorders>
              <w:top w:val="nil"/>
              <w:left w:val="single" w:sz="4" w:space="0" w:color="FFFFFF" w:themeColor="background1"/>
              <w:bottom w:val="nil"/>
            </w:tcBorders>
          </w:tcPr>
          <w:p w14:paraId="2A5F55D9" w14:textId="77777777" w:rsidR="009A1D56" w:rsidRPr="004F02DE" w:rsidRDefault="009A1D56" w:rsidP="009A1D56">
            <w:pPr>
              <w:spacing w:line="240" w:lineRule="exact"/>
              <w:ind w:left="270" w:hangingChars="150" w:hanging="270"/>
              <w:jc w:val="left"/>
              <w:rPr>
                <w:rFonts w:ascii="游明朝" w:eastAsia="游明朝" w:hAnsi="游明朝"/>
                <w:sz w:val="18"/>
                <w:szCs w:val="18"/>
              </w:rPr>
            </w:pPr>
          </w:p>
        </w:tc>
        <w:tc>
          <w:tcPr>
            <w:tcW w:w="8128" w:type="dxa"/>
            <w:gridSpan w:val="2"/>
            <w:tcBorders>
              <w:top w:val="nil"/>
              <w:bottom w:val="nil"/>
            </w:tcBorders>
          </w:tcPr>
          <w:p w14:paraId="5F566F48" w14:textId="77777777" w:rsidR="009A1D56" w:rsidRPr="004F02DE" w:rsidRDefault="009A1D56" w:rsidP="009A1D56">
            <w:pPr>
              <w:spacing w:line="240" w:lineRule="exact"/>
              <w:rPr>
                <w:rFonts w:ascii="游明朝" w:eastAsia="游明朝" w:hAnsi="游明朝"/>
                <w:sz w:val="18"/>
              </w:rPr>
            </w:pPr>
            <w:r w:rsidRPr="004F02DE">
              <w:rPr>
                <w:rFonts w:ascii="游明朝" w:eastAsia="游明朝" w:hAnsi="游明朝" w:hint="eastAsia"/>
                <w:sz w:val="18"/>
              </w:rPr>
              <w:t>（参考）アスベスト処理工事掲示</w:t>
            </w:r>
          </w:p>
          <w:p w14:paraId="11F8016A" w14:textId="77777777" w:rsidR="009A1D56" w:rsidRPr="004F02DE" w:rsidRDefault="009A1D56" w:rsidP="00074AD1">
            <w:pPr>
              <w:spacing w:line="240" w:lineRule="exact"/>
              <w:rPr>
                <w:rFonts w:ascii="游明朝" w:eastAsia="游明朝" w:hAnsi="游明朝"/>
                <w:sz w:val="18"/>
              </w:rPr>
            </w:pPr>
            <w:r w:rsidRPr="004F02DE">
              <w:rPr>
                <w:rFonts w:ascii="游明朝" w:eastAsia="游明朝" w:hAnsi="游明朝" w:hint="eastAsia"/>
                <w:sz w:val="18"/>
              </w:rPr>
              <w:t>※掲示サイズは</w:t>
            </w:r>
            <w:r w:rsidRPr="004F02DE">
              <w:rPr>
                <w:rFonts w:ascii="游明朝" w:eastAsia="游明朝" w:hAnsi="游明朝"/>
                <w:sz w:val="18"/>
              </w:rPr>
              <w:t>A3</w:t>
            </w:r>
            <w:r w:rsidRPr="004F02DE">
              <w:rPr>
                <w:rFonts w:ascii="游明朝" w:eastAsia="游明朝" w:hAnsi="游明朝" w:hint="eastAsia"/>
                <w:sz w:val="18"/>
              </w:rPr>
              <w:t>（</w:t>
            </w:r>
            <w:r w:rsidRPr="004F02DE">
              <w:rPr>
                <w:rFonts w:ascii="游明朝" w:eastAsia="游明朝" w:hAnsi="游明朝"/>
                <w:sz w:val="18"/>
              </w:rPr>
              <w:t>42.0</w:t>
            </w:r>
            <w:r w:rsidRPr="004F02DE">
              <w:rPr>
                <w:rFonts w:ascii="游明朝" w:eastAsia="游明朝" w:hAnsi="游明朝" w:hint="eastAsia"/>
                <w:sz w:val="18"/>
              </w:rPr>
              <w:t>㎝×</w:t>
            </w:r>
            <w:r w:rsidRPr="004F02DE">
              <w:rPr>
                <w:rFonts w:ascii="游明朝" w:eastAsia="游明朝" w:hAnsi="游明朝"/>
                <w:sz w:val="18"/>
              </w:rPr>
              <w:t>29.7</w:t>
            </w:r>
            <w:r w:rsidRPr="004F02DE">
              <w:rPr>
                <w:rFonts w:ascii="游明朝" w:eastAsia="游明朝" w:hAnsi="游明朝" w:hint="eastAsia"/>
                <w:sz w:val="18"/>
              </w:rPr>
              <w:t>㎝）以上</w:t>
            </w:r>
          </w:p>
          <w:p w14:paraId="725AF45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noProof/>
                <w:sz w:val="18"/>
              </w:rPr>
              <w:drawing>
                <wp:anchor distT="0" distB="0" distL="114300" distR="114300" simplePos="0" relativeHeight="251668480" behindDoc="0" locked="0" layoutInCell="1" allowOverlap="1" wp14:anchorId="4E65DE4B" wp14:editId="427FC7F2">
                  <wp:simplePos x="0" y="0"/>
                  <wp:positionH relativeFrom="margin">
                    <wp:posOffset>827</wp:posOffset>
                  </wp:positionH>
                  <wp:positionV relativeFrom="paragraph">
                    <wp:posOffset>128078</wp:posOffset>
                  </wp:positionV>
                  <wp:extent cx="4945380" cy="3498215"/>
                  <wp:effectExtent l="0" t="0" r="7620" b="6985"/>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keiji_todokedeari_shir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45380" cy="3498215"/>
                          </a:xfrm>
                          <a:prstGeom prst="rect">
                            <a:avLst/>
                          </a:prstGeom>
                        </pic:spPr>
                      </pic:pic>
                    </a:graphicData>
                  </a:graphic>
                  <wp14:sizeRelH relativeFrom="margin">
                    <wp14:pctWidth>0</wp14:pctWidth>
                  </wp14:sizeRelH>
                  <wp14:sizeRelV relativeFrom="margin">
                    <wp14:pctHeight>0</wp14:pctHeight>
                  </wp14:sizeRelV>
                </wp:anchor>
              </w:drawing>
            </w:r>
          </w:p>
          <w:p w14:paraId="265C3CE5"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3B98D2C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70DA7E2B"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0927371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078ACB1"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7085E581"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5BC27295"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DB2AD8C"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5AB8B185"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7A7F171A"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78A62DD6"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1A397271"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28E80ABB"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68F06BD1"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6A65207E"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49C6D5F"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01CA90F"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268E6C3B"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0DAEDB9"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29DEA75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5DC6022D"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104E6F30"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2C0C3B10"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6C42983F"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51D79502"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hint="eastAsia"/>
                <w:sz w:val="18"/>
              </w:rPr>
              <w:t>※飛散性アスベスト含有の場合は掲示板の下地を</w:t>
            </w:r>
            <w:r w:rsidRPr="004F02DE">
              <w:rPr>
                <w:rFonts w:ascii="游明朝" w:eastAsia="游明朝" w:hAnsi="游明朝" w:hint="eastAsia"/>
                <w:sz w:val="18"/>
                <w:bdr w:val="single" w:sz="4" w:space="0" w:color="auto"/>
              </w:rPr>
              <w:t>黄色</w:t>
            </w:r>
            <w:r w:rsidRPr="004F02DE">
              <w:rPr>
                <w:rFonts w:ascii="游明朝" w:eastAsia="游明朝" w:hAnsi="游明朝" w:hint="eastAsia"/>
                <w:sz w:val="18"/>
              </w:rPr>
              <w:t>とすること。</w:t>
            </w:r>
          </w:p>
          <w:p w14:paraId="567C4BC3" w14:textId="77777777" w:rsidR="009A1D56" w:rsidRPr="004F02DE" w:rsidRDefault="009A1D56" w:rsidP="00074AD1">
            <w:pPr>
              <w:spacing w:line="240" w:lineRule="exact"/>
              <w:jc w:val="center"/>
              <w:rPr>
                <w:rFonts w:ascii="游明朝" w:eastAsia="游明朝" w:hAnsi="游明朝"/>
                <w:sz w:val="18"/>
              </w:rPr>
            </w:pPr>
          </w:p>
          <w:p w14:paraId="7973501A"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hint="eastAsia"/>
                <w:sz w:val="18"/>
              </w:rPr>
              <w:t>A.石綿除去作業が有り、届出が必要な場合の掲示板</w:t>
            </w:r>
          </w:p>
          <w:p w14:paraId="57D4F499"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hint="eastAsia"/>
                <w:sz w:val="18"/>
              </w:rPr>
              <w:t>（※非飛散性石綿含有建材のある延床面積80㎡以上の解体工事）</w:t>
            </w:r>
          </w:p>
          <w:p w14:paraId="1FB874DD"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hint="eastAsia"/>
                <w:sz w:val="18"/>
              </w:rPr>
              <w:t>（※飛散性石綿含有建材の除去・封じ込め・囲い込み全て）</w:t>
            </w:r>
          </w:p>
          <w:p w14:paraId="02680F9E" w14:textId="77777777" w:rsidR="009A1D56" w:rsidRPr="004F02DE" w:rsidRDefault="009A1D56" w:rsidP="00074AD1">
            <w:pPr>
              <w:spacing w:line="240" w:lineRule="exact"/>
              <w:ind w:left="180" w:hangingChars="100" w:hanging="180"/>
              <w:jc w:val="center"/>
              <w:rPr>
                <w:rFonts w:ascii="游明朝" w:eastAsia="游明朝" w:hAnsi="游明朝"/>
                <w:sz w:val="18"/>
                <w:szCs w:val="18"/>
              </w:rPr>
            </w:pPr>
          </w:p>
          <w:p w14:paraId="6D2BBEE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2472E43"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3FC68D71"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3F2CFE5E"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3C273F94" w14:textId="3C4290C3"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60B854F7"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6E272464" w14:textId="77777777" w:rsidR="009A1D56" w:rsidRPr="004F02DE" w:rsidRDefault="009A1D56" w:rsidP="006B7E72">
            <w:pPr>
              <w:spacing w:line="240" w:lineRule="exact"/>
              <w:rPr>
                <w:rFonts w:ascii="游明朝" w:eastAsia="游明朝" w:hAnsi="游明朝"/>
                <w:sz w:val="18"/>
              </w:rPr>
            </w:pPr>
            <w:r w:rsidRPr="004F02DE">
              <w:rPr>
                <w:rFonts w:hint="eastAsia"/>
                <w:noProof/>
              </w:rPr>
              <w:lastRenderedPageBreak/>
              <w:drawing>
                <wp:anchor distT="0" distB="0" distL="114300" distR="114300" simplePos="0" relativeHeight="251669504" behindDoc="0" locked="0" layoutInCell="1" allowOverlap="1" wp14:anchorId="33194EE0" wp14:editId="2F40101F">
                  <wp:simplePos x="0" y="0"/>
                  <wp:positionH relativeFrom="margin">
                    <wp:posOffset>64622</wp:posOffset>
                  </wp:positionH>
                  <wp:positionV relativeFrom="paragraph">
                    <wp:posOffset>138711</wp:posOffset>
                  </wp:positionV>
                  <wp:extent cx="4927600" cy="3484880"/>
                  <wp:effectExtent l="0" t="0" r="6350" b="127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keiji_todokedenashi_shir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27600" cy="3484880"/>
                          </a:xfrm>
                          <a:prstGeom prst="rect">
                            <a:avLst/>
                          </a:prstGeom>
                        </pic:spPr>
                      </pic:pic>
                    </a:graphicData>
                  </a:graphic>
                  <wp14:sizeRelH relativeFrom="margin">
                    <wp14:pctWidth>0</wp14:pctWidth>
                  </wp14:sizeRelH>
                  <wp14:sizeRelV relativeFrom="margin">
                    <wp14:pctHeight>0</wp14:pctHeight>
                  </wp14:sizeRelV>
                </wp:anchor>
              </w:drawing>
            </w:r>
          </w:p>
          <w:p w14:paraId="6EABF687"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561D8FF4"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472867AB"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741DF7C4"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3CB70294"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53EAC2A7"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703A672B"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0B94C90C"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65F17E8A"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7C906246"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4A171815"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7303B2D2"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6FF01048"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67AD8CDF"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08022473"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553D16A9"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239B24CB"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11DF3998"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3BB13863"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18CD0256"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0BDF64F4"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1430919A"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264E73D3" w14:textId="77777777" w:rsidR="009A1D56" w:rsidRPr="004F02DE" w:rsidRDefault="009A1D56" w:rsidP="009A1D56">
            <w:pPr>
              <w:pStyle w:val="ac"/>
              <w:spacing w:line="240" w:lineRule="exact"/>
              <w:ind w:leftChars="0" w:left="1440" w:firstLineChars="300" w:firstLine="540"/>
              <w:rPr>
                <w:rFonts w:ascii="游明朝" w:eastAsia="游明朝" w:hAnsi="游明朝"/>
                <w:sz w:val="18"/>
              </w:rPr>
            </w:pPr>
          </w:p>
          <w:p w14:paraId="2ABE25F1" w14:textId="77777777" w:rsidR="009A1D56" w:rsidRPr="004F02DE" w:rsidRDefault="009A1D56" w:rsidP="00074AD1">
            <w:pPr>
              <w:pStyle w:val="ac"/>
              <w:spacing w:line="240" w:lineRule="exact"/>
              <w:ind w:leftChars="0" w:left="0"/>
              <w:jc w:val="center"/>
              <w:rPr>
                <w:rFonts w:ascii="游明朝" w:eastAsia="游明朝" w:hAnsi="游明朝"/>
                <w:sz w:val="18"/>
              </w:rPr>
            </w:pPr>
            <w:r w:rsidRPr="004F02DE">
              <w:rPr>
                <w:rFonts w:ascii="游明朝" w:eastAsia="游明朝" w:hAnsi="游明朝"/>
                <w:sz w:val="18"/>
              </w:rPr>
              <w:t xml:space="preserve">B. </w:t>
            </w:r>
            <w:r w:rsidRPr="004F02DE">
              <w:rPr>
                <w:rFonts w:ascii="游明朝" w:eastAsia="游明朝" w:hAnsi="游明朝" w:hint="eastAsia"/>
                <w:sz w:val="18"/>
              </w:rPr>
              <w:t>石綿除去作業が有るが、届出不要な場合の掲示板</w:t>
            </w:r>
          </w:p>
          <w:p w14:paraId="5BC2628B" w14:textId="77777777" w:rsidR="009A1D56" w:rsidRPr="004F02DE" w:rsidRDefault="009A1D56" w:rsidP="00074AD1">
            <w:pPr>
              <w:pStyle w:val="ac"/>
              <w:spacing w:line="240" w:lineRule="exact"/>
              <w:ind w:leftChars="0" w:left="1440" w:firstLineChars="1100" w:firstLine="1980"/>
              <w:jc w:val="center"/>
              <w:rPr>
                <w:rFonts w:ascii="游明朝" w:eastAsia="游明朝" w:hAnsi="游明朝"/>
                <w:sz w:val="18"/>
              </w:rPr>
            </w:pPr>
            <w:r w:rsidRPr="004F02DE">
              <w:rPr>
                <w:rFonts w:ascii="游明朝" w:eastAsia="游明朝" w:hAnsi="游明朝" w:hint="eastAsia"/>
                <w:sz w:val="18"/>
              </w:rPr>
              <w:t>（※改修工事等）</w:t>
            </w:r>
          </w:p>
          <w:p w14:paraId="4B4B6016" w14:textId="77777777" w:rsidR="009A1D56" w:rsidRPr="004F02DE" w:rsidRDefault="009A1D56" w:rsidP="00074AD1">
            <w:pPr>
              <w:pStyle w:val="ac"/>
              <w:spacing w:line="240" w:lineRule="exact"/>
              <w:ind w:leftChars="0" w:left="1440" w:firstLineChars="1100" w:firstLine="1980"/>
              <w:jc w:val="center"/>
              <w:rPr>
                <w:rFonts w:ascii="游明朝" w:eastAsia="游明朝" w:hAnsi="游明朝"/>
                <w:sz w:val="18"/>
              </w:rPr>
            </w:pPr>
          </w:p>
          <w:p w14:paraId="25B213EB"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r w:rsidRPr="004F02DE">
              <w:rPr>
                <w:rFonts w:hint="eastAsia"/>
                <w:noProof/>
                <w:sz w:val="18"/>
              </w:rPr>
              <w:drawing>
                <wp:anchor distT="0" distB="0" distL="114300" distR="114300" simplePos="0" relativeHeight="251670528" behindDoc="0" locked="0" layoutInCell="1" allowOverlap="1" wp14:anchorId="5DC9B257" wp14:editId="647A70CC">
                  <wp:simplePos x="0" y="0"/>
                  <wp:positionH relativeFrom="margin">
                    <wp:posOffset>84160</wp:posOffset>
                  </wp:positionH>
                  <wp:positionV relativeFrom="margin">
                    <wp:posOffset>4218763</wp:posOffset>
                  </wp:positionV>
                  <wp:extent cx="4947920" cy="3499485"/>
                  <wp:effectExtent l="0" t="0" r="5080" b="5715"/>
                  <wp:wrapNone/>
                  <wp:docPr id="5475" name="図 5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5" name="keiji_allnash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47920" cy="3499485"/>
                          </a:xfrm>
                          <a:prstGeom prst="rect">
                            <a:avLst/>
                          </a:prstGeom>
                        </pic:spPr>
                      </pic:pic>
                    </a:graphicData>
                  </a:graphic>
                  <wp14:sizeRelH relativeFrom="margin">
                    <wp14:pctWidth>0</wp14:pctWidth>
                  </wp14:sizeRelH>
                  <wp14:sizeRelV relativeFrom="margin">
                    <wp14:pctHeight>0</wp14:pctHeight>
                  </wp14:sizeRelV>
                </wp:anchor>
              </w:drawing>
            </w:r>
          </w:p>
          <w:p w14:paraId="3BB2F5BD"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5B8A258E"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5DCFA6E1"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0241EDF8"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3652E99C"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25D8C717"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085A776E"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11A461AC"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6A43CB7D"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45E2699B"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19FA2811"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2CDFD5F7"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22202AA4"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47109B1D"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631B7097"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2EBB2E84"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5DF459BD"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0223950F"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2A1A1B6B"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469AAFD7"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37589F07"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5DD993CD" w14:textId="77777777" w:rsidR="009A1D56" w:rsidRPr="004F02DE" w:rsidRDefault="009A1D56" w:rsidP="009A1D56">
            <w:pPr>
              <w:pStyle w:val="ac"/>
              <w:spacing w:line="240" w:lineRule="exact"/>
              <w:ind w:leftChars="0" w:left="1440" w:firstLineChars="1100" w:firstLine="1980"/>
              <w:rPr>
                <w:rFonts w:ascii="游明朝" w:eastAsia="游明朝" w:hAnsi="游明朝"/>
                <w:sz w:val="18"/>
              </w:rPr>
            </w:pPr>
          </w:p>
          <w:p w14:paraId="7F080B84" w14:textId="77777777" w:rsidR="009A1D56" w:rsidRPr="004F02DE" w:rsidRDefault="009A1D56" w:rsidP="00074AD1">
            <w:pPr>
              <w:spacing w:line="240" w:lineRule="exact"/>
              <w:rPr>
                <w:rFonts w:ascii="游明朝" w:eastAsia="游明朝" w:hAnsi="游明朝"/>
                <w:sz w:val="18"/>
              </w:rPr>
            </w:pPr>
          </w:p>
          <w:p w14:paraId="72AEC44E"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sz w:val="18"/>
              </w:rPr>
              <w:t xml:space="preserve">C. </w:t>
            </w:r>
            <w:r w:rsidRPr="004F02DE">
              <w:rPr>
                <w:rFonts w:ascii="游明朝" w:eastAsia="游明朝" w:hAnsi="游明朝" w:hint="eastAsia"/>
                <w:sz w:val="18"/>
              </w:rPr>
              <w:t>石綿除去作業が無い場合の掲示板</w:t>
            </w:r>
          </w:p>
          <w:p w14:paraId="35ADE032" w14:textId="77777777" w:rsidR="009A1D56" w:rsidRPr="004F02DE" w:rsidRDefault="009A1D56" w:rsidP="00074AD1">
            <w:pPr>
              <w:spacing w:line="240" w:lineRule="exact"/>
              <w:jc w:val="center"/>
              <w:rPr>
                <w:rFonts w:ascii="游明朝" w:eastAsia="游明朝" w:hAnsi="游明朝"/>
                <w:sz w:val="18"/>
              </w:rPr>
            </w:pPr>
            <w:r w:rsidRPr="004F02DE">
              <w:rPr>
                <w:rFonts w:ascii="游明朝" w:eastAsia="游明朝" w:hAnsi="游明朝" w:hint="eastAsia"/>
                <w:sz w:val="18"/>
              </w:rPr>
              <w:t>（※ただし、解体延床面積が</w:t>
            </w:r>
            <w:r w:rsidRPr="004F02DE">
              <w:rPr>
                <w:rFonts w:ascii="游明朝" w:eastAsia="游明朝" w:hAnsi="游明朝"/>
                <w:sz w:val="18"/>
              </w:rPr>
              <w:t>1000</w:t>
            </w:r>
            <w:r w:rsidRPr="004F02DE">
              <w:rPr>
                <w:rFonts w:ascii="游明朝" w:eastAsia="游明朝" w:hAnsi="游明朝" w:hint="eastAsia"/>
                <w:sz w:val="18"/>
              </w:rPr>
              <w:t>㎡以上の場合は、石綿の有無に関わらず届出が必要）</w:t>
            </w:r>
          </w:p>
          <w:p w14:paraId="6A7E9B61"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161BC171" w14:textId="1372CDA1" w:rsidR="009A1D56" w:rsidRPr="004F02DE" w:rsidRDefault="009A1D56" w:rsidP="009A1D56">
            <w:pPr>
              <w:spacing w:line="240" w:lineRule="exact"/>
              <w:ind w:left="180" w:hangingChars="100" w:hanging="180"/>
              <w:jc w:val="left"/>
              <w:rPr>
                <w:rFonts w:ascii="游明朝" w:eastAsia="游明朝" w:hAnsi="游明朝"/>
                <w:sz w:val="18"/>
                <w:szCs w:val="18"/>
              </w:rPr>
            </w:pPr>
          </w:p>
          <w:p w14:paraId="36475D99" w14:textId="5920CA63" w:rsidR="009A1D56" w:rsidRPr="004F02DE" w:rsidRDefault="009A1D56" w:rsidP="009A1D56">
            <w:pPr>
              <w:spacing w:line="240" w:lineRule="exact"/>
              <w:ind w:left="180" w:hangingChars="100" w:hanging="180"/>
              <w:jc w:val="left"/>
              <w:rPr>
                <w:rFonts w:ascii="游明朝" w:eastAsia="游明朝" w:hAnsi="游明朝"/>
                <w:sz w:val="18"/>
                <w:szCs w:val="18"/>
              </w:rPr>
            </w:pPr>
          </w:p>
          <w:p w14:paraId="41D8C06D"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335AEE2A"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26F8F8F"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p>
          <w:p w14:paraId="45593BE0" w14:textId="3AA5E988" w:rsidR="009A1D56" w:rsidRPr="004F02DE"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0B5AE096" w14:textId="77777777" w:rsidR="009A1D56" w:rsidRPr="004F02DE" w:rsidRDefault="009A1D56" w:rsidP="009A1D56">
            <w:pPr>
              <w:spacing w:line="240" w:lineRule="exact"/>
              <w:jc w:val="left"/>
              <w:rPr>
                <w:rFonts w:ascii="游明朝" w:eastAsia="游明朝" w:hAnsi="游明朝"/>
                <w:sz w:val="18"/>
                <w:szCs w:val="18"/>
              </w:rPr>
            </w:pPr>
          </w:p>
        </w:tc>
      </w:tr>
      <w:tr w:rsidR="004F02DE" w:rsidRPr="004F02DE" w14:paraId="77339ACA" w14:textId="77777777" w:rsidTr="00074AD1">
        <w:trPr>
          <w:trHeight w:val="438"/>
        </w:trPr>
        <w:tc>
          <w:tcPr>
            <w:tcW w:w="1793" w:type="dxa"/>
            <w:tcBorders>
              <w:top w:val="nil"/>
              <w:left w:val="single" w:sz="4" w:space="0" w:color="FFFFFF" w:themeColor="background1"/>
              <w:bottom w:val="nil"/>
            </w:tcBorders>
          </w:tcPr>
          <w:p w14:paraId="34083A55" w14:textId="77777777" w:rsidR="009A1D56" w:rsidRPr="004F02DE" w:rsidRDefault="009A1D56" w:rsidP="009A1D5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01B2C07D" w14:textId="77777777" w:rsidR="009A1D56" w:rsidRPr="004F02DE" w:rsidRDefault="009A1D56" w:rsidP="009A1D56">
            <w:pPr>
              <w:spacing w:line="240" w:lineRule="exact"/>
              <w:rPr>
                <w:rFonts w:asciiTheme="majorEastAsia" w:eastAsiaTheme="majorEastAsia" w:hAnsiTheme="majorEastAsia"/>
                <w:b/>
                <w:sz w:val="22"/>
              </w:rPr>
            </w:pPr>
          </w:p>
          <w:p w14:paraId="418F2F09" w14:textId="77777777" w:rsidR="009A1D56" w:rsidRPr="004F02DE" w:rsidRDefault="009A1D56" w:rsidP="009A1D56">
            <w:pPr>
              <w:spacing w:line="240" w:lineRule="exact"/>
              <w:rPr>
                <w:rFonts w:asciiTheme="majorEastAsia" w:eastAsiaTheme="majorEastAsia" w:hAnsiTheme="majorEastAsia"/>
                <w:b/>
                <w:sz w:val="22"/>
              </w:rPr>
            </w:pPr>
            <w:r w:rsidRPr="004F02DE">
              <w:rPr>
                <w:rFonts w:asciiTheme="majorEastAsia" w:eastAsiaTheme="majorEastAsia" w:hAnsiTheme="majorEastAsia" w:hint="eastAsia"/>
                <w:b/>
                <w:sz w:val="22"/>
              </w:rPr>
              <w:t xml:space="preserve">2章　</w:t>
            </w:r>
            <w:bookmarkStart w:id="1" w:name="予備調査と事前調査について"/>
            <w:r w:rsidRPr="004F02DE">
              <w:rPr>
                <w:rFonts w:asciiTheme="majorEastAsia" w:eastAsiaTheme="majorEastAsia" w:hAnsiTheme="majorEastAsia" w:hint="eastAsia"/>
                <w:b/>
                <w:sz w:val="22"/>
              </w:rPr>
              <w:t>予備調査と事前調査について</w:t>
            </w:r>
            <w:bookmarkEnd w:id="1"/>
          </w:p>
          <w:p w14:paraId="3AB2A9FE" w14:textId="77777777" w:rsidR="009A1D56" w:rsidRPr="004F02DE" w:rsidRDefault="009A1D56" w:rsidP="009A1D56">
            <w:pPr>
              <w:spacing w:line="240" w:lineRule="exact"/>
              <w:ind w:left="149" w:hangingChars="83" w:hanging="149"/>
              <w:rPr>
                <w:sz w:val="18"/>
                <w:szCs w:val="18"/>
              </w:rPr>
            </w:pPr>
          </w:p>
        </w:tc>
        <w:tc>
          <w:tcPr>
            <w:tcW w:w="1707" w:type="dxa"/>
            <w:tcBorders>
              <w:top w:val="nil"/>
              <w:bottom w:val="nil"/>
            </w:tcBorders>
          </w:tcPr>
          <w:p w14:paraId="73304A50" w14:textId="77777777" w:rsidR="009A1D56" w:rsidRPr="004F02DE" w:rsidRDefault="009A1D56" w:rsidP="009A1D56">
            <w:pPr>
              <w:spacing w:line="240" w:lineRule="exact"/>
              <w:rPr>
                <w:sz w:val="18"/>
                <w:szCs w:val="18"/>
              </w:rPr>
            </w:pPr>
          </w:p>
        </w:tc>
        <w:tc>
          <w:tcPr>
            <w:tcW w:w="674" w:type="dxa"/>
            <w:tcBorders>
              <w:top w:val="nil"/>
              <w:bottom w:val="nil"/>
              <w:right w:val="single" w:sz="4" w:space="0" w:color="FFFFFF" w:themeColor="background1"/>
            </w:tcBorders>
          </w:tcPr>
          <w:p w14:paraId="1E9FE57C" w14:textId="77777777" w:rsidR="009A1D56" w:rsidRPr="004F02DE" w:rsidRDefault="009A1D56" w:rsidP="009A1D56">
            <w:pPr>
              <w:spacing w:line="240" w:lineRule="exact"/>
              <w:ind w:rightChars="-51" w:right="-107"/>
              <w:rPr>
                <w:sz w:val="18"/>
                <w:szCs w:val="18"/>
              </w:rPr>
            </w:pPr>
          </w:p>
        </w:tc>
      </w:tr>
      <w:tr w:rsidR="004F02DE" w:rsidRPr="004F02DE" w14:paraId="243419E7" w14:textId="77777777" w:rsidTr="00074AD1">
        <w:trPr>
          <w:trHeight w:val="438"/>
        </w:trPr>
        <w:tc>
          <w:tcPr>
            <w:tcW w:w="1793" w:type="dxa"/>
            <w:vMerge w:val="restart"/>
            <w:tcBorders>
              <w:top w:val="nil"/>
              <w:left w:val="single" w:sz="4" w:space="0" w:color="FFFFFF" w:themeColor="background1"/>
            </w:tcBorders>
          </w:tcPr>
          <w:p w14:paraId="5AF7382B" w14:textId="77777777" w:rsidR="009A1D56" w:rsidRPr="004F02DE" w:rsidRDefault="009A1D56" w:rsidP="00074AD1">
            <w:pPr>
              <w:rPr>
                <w:rFonts w:ascii="游明朝" w:eastAsia="游明朝" w:hAnsi="游明朝"/>
                <w:sz w:val="18"/>
                <w:szCs w:val="18"/>
              </w:rPr>
            </w:pPr>
            <w:r w:rsidRPr="004F02DE">
              <w:rPr>
                <w:rFonts w:ascii="游明朝" w:eastAsia="游明朝" w:hAnsi="游明朝" w:hint="eastAsia"/>
                <w:sz w:val="18"/>
                <w:szCs w:val="18"/>
              </w:rPr>
              <w:t>１予備調査</w:t>
            </w:r>
          </w:p>
          <w:p w14:paraId="3A614EB6" w14:textId="3153B9F7" w:rsidR="009A1D56" w:rsidRPr="004F02DE" w:rsidRDefault="009A1D56" w:rsidP="00074AD1">
            <w:pPr>
              <w:rPr>
                <w:rFonts w:ascii="游明朝" w:eastAsia="游明朝" w:hAnsi="游明朝"/>
                <w:sz w:val="18"/>
                <w:szCs w:val="18"/>
              </w:rPr>
            </w:pPr>
          </w:p>
        </w:tc>
        <w:tc>
          <w:tcPr>
            <w:tcW w:w="6421" w:type="dxa"/>
            <w:vMerge w:val="restart"/>
            <w:tcBorders>
              <w:top w:val="nil"/>
            </w:tcBorders>
          </w:tcPr>
          <w:p w14:paraId="4C707B06" w14:textId="16CECE72" w:rsidR="009A1D56" w:rsidRPr="004F02DE" w:rsidRDefault="009A1D56" w:rsidP="00074AD1">
            <w:pPr>
              <w:rPr>
                <w:rFonts w:ascii="游明朝" w:eastAsia="游明朝" w:hAnsi="游明朝"/>
                <w:sz w:val="18"/>
                <w:szCs w:val="18"/>
              </w:rPr>
            </w:pPr>
            <w:r w:rsidRPr="004F02DE">
              <w:rPr>
                <w:rFonts w:ascii="游明朝" w:eastAsia="游明朝" w:hAnsi="游明朝" w:hint="eastAsia"/>
                <w:sz w:val="18"/>
                <w:szCs w:val="18"/>
              </w:rPr>
              <w:t>予備調査報告書の貸与</w:t>
            </w:r>
          </w:p>
          <w:p w14:paraId="122C7265" w14:textId="2A5434EC" w:rsidR="009A1D56" w:rsidRPr="004F02DE" w:rsidRDefault="009A1D56" w:rsidP="00074AD1">
            <w:pPr>
              <w:rPr>
                <w:rFonts w:ascii="游明朝" w:eastAsia="游明朝" w:hAnsi="游明朝"/>
                <w:sz w:val="18"/>
                <w:szCs w:val="18"/>
              </w:rPr>
            </w:pPr>
            <w:r w:rsidRPr="004F02DE">
              <w:rPr>
                <w:rFonts w:ascii="游明朝" w:eastAsia="游明朝" w:hAnsi="游明朝" w:hint="eastAsia"/>
                <w:sz w:val="18"/>
                <w:szCs w:val="18"/>
              </w:rPr>
              <w:t>・⽯綿則第３条２項に基づく調査に相当する有資格者による予備調査の報告書が有</w:t>
            </w:r>
          </w:p>
          <w:p w14:paraId="4E2D3EAB" w14:textId="77777777" w:rsidR="009A1D56" w:rsidRPr="004F02DE" w:rsidRDefault="009A1D56" w:rsidP="00074AD1">
            <w:pPr>
              <w:rPr>
                <w:rFonts w:ascii="游明朝" w:eastAsia="游明朝" w:hAnsi="游明朝"/>
                <w:sz w:val="18"/>
                <w:szCs w:val="18"/>
              </w:rPr>
            </w:pPr>
            <w:r w:rsidRPr="004F02DE">
              <w:rPr>
                <w:rFonts w:ascii="游明朝" w:eastAsia="游明朝" w:hAnsi="游明朝" w:hint="eastAsia"/>
                <w:sz w:val="18"/>
                <w:szCs w:val="18"/>
              </w:rPr>
              <w:t>・上記以外の予備調査の報告書が有</w:t>
            </w:r>
          </w:p>
          <w:p w14:paraId="7C06629C" w14:textId="77777777" w:rsidR="009A1D56" w:rsidRPr="004F02DE" w:rsidRDefault="009A1D56" w:rsidP="00074AD1">
            <w:pPr>
              <w:rPr>
                <w:rFonts w:ascii="游明朝" w:eastAsia="游明朝" w:hAnsi="游明朝"/>
                <w:sz w:val="18"/>
                <w:szCs w:val="18"/>
              </w:rPr>
            </w:pPr>
            <w:r w:rsidRPr="004F02DE">
              <w:rPr>
                <w:rFonts w:ascii="游明朝" w:eastAsia="游明朝" w:hAnsi="游明朝" w:hint="eastAsia"/>
                <w:sz w:val="18"/>
                <w:szCs w:val="18"/>
              </w:rPr>
              <w:t>・無</w:t>
            </w:r>
          </w:p>
          <w:p w14:paraId="4215791A" w14:textId="0CAA4ADB" w:rsidR="00FC32D1" w:rsidRPr="004F02DE" w:rsidRDefault="00FC32D1" w:rsidP="00074AD1">
            <w:pPr>
              <w:rPr>
                <w:rFonts w:ascii="游明朝" w:eastAsia="游明朝" w:hAnsi="游明朝"/>
                <w:strike/>
                <w:sz w:val="18"/>
                <w:szCs w:val="18"/>
              </w:rPr>
            </w:pPr>
          </w:p>
        </w:tc>
        <w:tc>
          <w:tcPr>
            <w:tcW w:w="1707" w:type="dxa"/>
            <w:tcBorders>
              <w:top w:val="nil"/>
              <w:bottom w:val="nil"/>
            </w:tcBorders>
          </w:tcPr>
          <w:p w14:paraId="4CD3C43E" w14:textId="77777777" w:rsidR="009A1D56" w:rsidRPr="004F02DE" w:rsidRDefault="009A1D56" w:rsidP="00074AD1">
            <w:pPr>
              <w:rPr>
                <w:rFonts w:ascii="游明朝" w:eastAsia="游明朝" w:hAnsi="游明朝"/>
                <w:sz w:val="18"/>
                <w:szCs w:val="18"/>
              </w:rPr>
            </w:pPr>
          </w:p>
        </w:tc>
        <w:tc>
          <w:tcPr>
            <w:tcW w:w="674" w:type="dxa"/>
            <w:tcBorders>
              <w:top w:val="nil"/>
              <w:bottom w:val="nil"/>
              <w:right w:val="single" w:sz="4" w:space="0" w:color="FFFFFF" w:themeColor="background1"/>
            </w:tcBorders>
          </w:tcPr>
          <w:p w14:paraId="731C6AA4" w14:textId="4F0CBB92" w:rsidR="009A1D56" w:rsidRPr="004F02DE" w:rsidRDefault="00AC0B96" w:rsidP="00074AD1">
            <w:pPr>
              <w:rPr>
                <w:rFonts w:ascii="游明朝" w:eastAsia="游明朝" w:hAnsi="游明朝"/>
                <w:sz w:val="18"/>
                <w:szCs w:val="18"/>
              </w:rPr>
            </w:pPr>
            <w:r w:rsidRPr="004F02DE">
              <w:rPr>
                <w:rFonts w:ascii="游明朝" w:eastAsia="游明朝" w:hAnsi="游明朝"/>
                <w:sz w:val="18"/>
                <w:szCs w:val="18"/>
              </w:rPr>
              <w:t>14</w:t>
            </w:r>
          </w:p>
        </w:tc>
      </w:tr>
      <w:tr w:rsidR="004F02DE" w:rsidRPr="004F02DE" w14:paraId="2819E844" w14:textId="77777777" w:rsidTr="00074AD1">
        <w:trPr>
          <w:trHeight w:val="438"/>
        </w:trPr>
        <w:tc>
          <w:tcPr>
            <w:tcW w:w="1793" w:type="dxa"/>
            <w:vMerge/>
            <w:tcBorders>
              <w:left w:val="single" w:sz="4" w:space="0" w:color="FFFFFF" w:themeColor="background1"/>
              <w:bottom w:val="nil"/>
            </w:tcBorders>
          </w:tcPr>
          <w:p w14:paraId="3FE2506A" w14:textId="469EF3AE" w:rsidR="009A1D56" w:rsidRPr="004F02DE" w:rsidRDefault="009A1D56" w:rsidP="009A1D56">
            <w:pPr>
              <w:spacing w:line="240" w:lineRule="exact"/>
              <w:ind w:left="212" w:hangingChars="118" w:hanging="212"/>
              <w:rPr>
                <w:rFonts w:ascii="游明朝" w:eastAsia="游明朝" w:hAnsi="游明朝"/>
                <w:strike/>
                <w:sz w:val="18"/>
                <w:szCs w:val="18"/>
              </w:rPr>
            </w:pPr>
          </w:p>
        </w:tc>
        <w:tc>
          <w:tcPr>
            <w:tcW w:w="6421" w:type="dxa"/>
            <w:vMerge/>
            <w:tcBorders>
              <w:bottom w:val="nil"/>
            </w:tcBorders>
          </w:tcPr>
          <w:p w14:paraId="31773171" w14:textId="16E11C56" w:rsidR="009A1D56" w:rsidRPr="004F02DE" w:rsidRDefault="009A1D56" w:rsidP="009A1D56">
            <w:pPr>
              <w:spacing w:line="240" w:lineRule="exact"/>
              <w:rPr>
                <w:rFonts w:ascii="游明朝" w:eastAsia="游明朝" w:hAnsi="游明朝"/>
                <w:sz w:val="18"/>
                <w:szCs w:val="18"/>
              </w:rPr>
            </w:pPr>
          </w:p>
        </w:tc>
        <w:tc>
          <w:tcPr>
            <w:tcW w:w="1707" w:type="dxa"/>
            <w:tcBorders>
              <w:top w:val="nil"/>
              <w:bottom w:val="nil"/>
            </w:tcBorders>
          </w:tcPr>
          <w:p w14:paraId="44B076CB" w14:textId="77777777" w:rsidR="009A1D56" w:rsidRPr="004F02DE"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40CA332C" w14:textId="77777777" w:rsidR="009A1D56" w:rsidRPr="004F02DE" w:rsidRDefault="009A1D56" w:rsidP="009A1D56">
            <w:pPr>
              <w:spacing w:line="240" w:lineRule="exact"/>
              <w:ind w:rightChars="-51" w:right="-107"/>
              <w:rPr>
                <w:rFonts w:ascii="游明朝" w:eastAsia="游明朝" w:hAnsi="游明朝"/>
                <w:sz w:val="18"/>
                <w:szCs w:val="18"/>
              </w:rPr>
            </w:pPr>
          </w:p>
        </w:tc>
      </w:tr>
      <w:tr w:rsidR="004F02DE" w:rsidRPr="004F02DE" w14:paraId="05EBA3C5" w14:textId="77777777" w:rsidTr="00074AD1">
        <w:trPr>
          <w:trHeight w:val="438"/>
        </w:trPr>
        <w:tc>
          <w:tcPr>
            <w:tcW w:w="1793" w:type="dxa"/>
            <w:tcBorders>
              <w:top w:val="nil"/>
              <w:left w:val="single" w:sz="4" w:space="0" w:color="FFFFFF" w:themeColor="background1"/>
              <w:bottom w:val="nil"/>
            </w:tcBorders>
          </w:tcPr>
          <w:p w14:paraId="0FAB80AF" w14:textId="54A55B58" w:rsidR="009A1D56" w:rsidRPr="004F02DE" w:rsidRDefault="009A1D56" w:rsidP="009A1D56">
            <w:pPr>
              <w:spacing w:line="240" w:lineRule="exact"/>
              <w:ind w:left="212" w:hangingChars="118" w:hanging="212"/>
              <w:rPr>
                <w:rFonts w:ascii="游明朝" w:eastAsia="游明朝" w:hAnsi="游明朝"/>
                <w:sz w:val="18"/>
                <w:szCs w:val="18"/>
              </w:rPr>
            </w:pPr>
            <w:r w:rsidRPr="004F02DE">
              <w:rPr>
                <w:rFonts w:ascii="游明朝" w:eastAsia="游明朝" w:hAnsi="游明朝" w:hint="eastAsia"/>
                <w:sz w:val="18"/>
                <w:szCs w:val="18"/>
              </w:rPr>
              <w:t>②事前調査</w:t>
            </w:r>
          </w:p>
        </w:tc>
        <w:tc>
          <w:tcPr>
            <w:tcW w:w="6421" w:type="dxa"/>
            <w:tcBorders>
              <w:top w:val="nil"/>
              <w:bottom w:val="nil"/>
            </w:tcBorders>
          </w:tcPr>
          <w:p w14:paraId="417476A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調査範囲</w:t>
            </w:r>
          </w:p>
          <w:p w14:paraId="60CEED39" w14:textId="77777777" w:rsidR="006B7E72" w:rsidRPr="004F02DE" w:rsidRDefault="006B7E72"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・本解体工事対象建築物　　・本改修工事対象建築物　　・図示</w:t>
            </w:r>
          </w:p>
          <w:p w14:paraId="647ED46E" w14:textId="77777777" w:rsidR="00BF6078" w:rsidRPr="004F02DE" w:rsidRDefault="00BF6078" w:rsidP="009A1D56">
            <w:pPr>
              <w:spacing w:line="240" w:lineRule="exact"/>
              <w:ind w:left="180" w:hangingChars="100" w:hanging="180"/>
              <w:jc w:val="left"/>
              <w:rPr>
                <w:rFonts w:ascii="游明朝" w:eastAsia="游明朝" w:hAnsi="游明朝"/>
                <w:sz w:val="18"/>
                <w:szCs w:val="18"/>
              </w:rPr>
            </w:pPr>
          </w:p>
          <w:p w14:paraId="36849ECF" w14:textId="7D6FA089"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調査方法</w:t>
            </w:r>
          </w:p>
          <w:p w14:paraId="18CD408C" w14:textId="6556A5AE" w:rsidR="009A1D56" w:rsidRPr="004F02DE" w:rsidRDefault="009A1D56" w:rsidP="009A1D56">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○石綿則、大防止法に基づく事前調査</w:t>
            </w:r>
          </w:p>
          <w:p w14:paraId="1531EA11" w14:textId="77777777" w:rsidR="009A1D56" w:rsidRPr="004F02DE" w:rsidRDefault="009A1D56" w:rsidP="009A1D56">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○改修標準仕様書　9.1.1（5）による調査</w:t>
            </w:r>
          </w:p>
          <w:p w14:paraId="36ED5249" w14:textId="67B03BA7" w:rsidR="009A1D56" w:rsidRPr="004F02DE" w:rsidRDefault="009A1D56" w:rsidP="009A1D56">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○石綿の使用部位及び層の厚さの確認及び施工範囲等の確認</w:t>
            </w:r>
          </w:p>
          <w:p w14:paraId="6EED6D1A" w14:textId="66AE18A8" w:rsidR="009A1D56" w:rsidRPr="004F02DE" w:rsidRDefault="009A1D56" w:rsidP="009A1D56">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〇⽯綿則第３条３項に基づき予備調査報告書を活用する調査</w:t>
            </w:r>
          </w:p>
          <w:p w14:paraId="11EB2F08" w14:textId="451125FA"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sz w:val="18"/>
                <w:szCs w:val="18"/>
              </w:rPr>
              <w:t>再度分析調査</w:t>
            </w:r>
          </w:p>
          <w:p w14:paraId="2359D349" w14:textId="77777777" w:rsidR="00BF6078" w:rsidRPr="004F02DE" w:rsidRDefault="009A1D56" w:rsidP="00BF6078">
            <w:pPr>
              <w:spacing w:line="240" w:lineRule="exact"/>
              <w:ind w:leftChars="100" w:left="390" w:hangingChars="100" w:hanging="180"/>
              <w:jc w:val="left"/>
              <w:rPr>
                <w:rFonts w:ascii="游明朝" w:eastAsia="游明朝" w:hAnsi="游明朝"/>
                <w:sz w:val="18"/>
                <w:szCs w:val="18"/>
              </w:rPr>
            </w:pPr>
            <w:r w:rsidRPr="004F02DE">
              <w:rPr>
                <w:rFonts w:ascii="游明朝" w:eastAsia="游明朝" w:hAnsi="游明朝" w:hint="eastAsia"/>
                <w:sz w:val="18"/>
                <w:szCs w:val="18"/>
              </w:rPr>
              <w:t>〇市が有資格者による予備調査において分析調査を行った範囲を再度分析調査する場合は、</w:t>
            </w:r>
            <w:r w:rsidR="00BF6078" w:rsidRPr="004F02DE">
              <w:rPr>
                <w:rFonts w:ascii="游明朝" w:eastAsia="游明朝" w:hAnsi="游明朝" w:hint="eastAsia"/>
                <w:sz w:val="18"/>
                <w:szCs w:val="18"/>
              </w:rPr>
              <w:t>分析調査着手前に理由書及び調査箇所等を示した図面を作成のうえ、監督員に必要性の確認を行うこと。</w:t>
            </w:r>
          </w:p>
          <w:p w14:paraId="480B64EC" w14:textId="77777777" w:rsidR="00BF6078" w:rsidRPr="004F02DE" w:rsidRDefault="00BF6078" w:rsidP="00BF6078">
            <w:pPr>
              <w:spacing w:line="240" w:lineRule="exact"/>
              <w:ind w:leftChars="100" w:left="390" w:hangingChars="100" w:hanging="180"/>
              <w:jc w:val="left"/>
              <w:rPr>
                <w:rFonts w:ascii="游明朝" w:eastAsia="游明朝" w:hAnsi="游明朝"/>
                <w:sz w:val="18"/>
                <w:szCs w:val="18"/>
              </w:rPr>
            </w:pPr>
            <w:r w:rsidRPr="004F02DE">
              <w:rPr>
                <w:rFonts w:ascii="游明朝" w:eastAsia="游明朝" w:hAnsi="游明朝" w:hint="eastAsia"/>
                <w:sz w:val="18"/>
                <w:szCs w:val="18"/>
              </w:rPr>
              <w:t>○再度分析調査を行う場合は、予備調査と同等の報告書（下表のとおり）を監督員に提出すること。</w:t>
            </w:r>
          </w:p>
          <w:p w14:paraId="557241C7" w14:textId="71700EE9" w:rsidR="00BF6078" w:rsidRPr="004F02DE" w:rsidRDefault="00B9786D" w:rsidP="00BF6078">
            <w:pPr>
              <w:spacing w:line="240" w:lineRule="exact"/>
              <w:ind w:leftChars="100" w:left="390" w:hangingChars="100" w:hanging="180"/>
              <w:jc w:val="left"/>
              <w:rPr>
                <w:rFonts w:ascii="游明朝" w:eastAsia="游明朝" w:hAnsi="游明朝"/>
                <w:sz w:val="18"/>
                <w:szCs w:val="18"/>
              </w:rPr>
            </w:pPr>
            <w:r>
              <w:rPr>
                <w:rFonts w:ascii="游明朝" w:eastAsia="游明朝" w:hAnsi="游明朝" w:hint="eastAsia"/>
                <w:sz w:val="18"/>
                <w:szCs w:val="18"/>
              </w:rPr>
              <w:t>分析方法　JIS A 1481-1</w:t>
            </w:r>
          </w:p>
          <w:tbl>
            <w:tblPr>
              <w:tblStyle w:val="a3"/>
              <w:tblW w:w="6174" w:type="dxa"/>
              <w:tblBorders>
                <w:left w:val="none" w:sz="0" w:space="0" w:color="auto"/>
                <w:right w:val="none" w:sz="0" w:space="0" w:color="auto"/>
              </w:tblBorders>
              <w:tblLayout w:type="fixed"/>
              <w:tblLook w:val="04A0" w:firstRow="1" w:lastRow="0" w:firstColumn="1" w:lastColumn="0" w:noHBand="0" w:noVBand="1"/>
            </w:tblPr>
            <w:tblGrid>
              <w:gridCol w:w="3055"/>
              <w:gridCol w:w="3119"/>
            </w:tblGrid>
            <w:tr w:rsidR="004F02DE" w:rsidRPr="004F02DE" w14:paraId="19662B80" w14:textId="77777777" w:rsidTr="003C6E86">
              <w:tc>
                <w:tcPr>
                  <w:tcW w:w="3055" w:type="dxa"/>
                  <w:vAlign w:val="center"/>
                </w:tcPr>
                <w:p w14:paraId="6C6C451F" w14:textId="77777777" w:rsidR="00BF6078" w:rsidRPr="004F02DE" w:rsidRDefault="00BF6078" w:rsidP="00BF6078">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sz w:val="18"/>
                      <w:szCs w:val="18"/>
                    </w:rPr>
                    <w:t>報告書</w:t>
                  </w:r>
                </w:p>
              </w:tc>
              <w:tc>
                <w:tcPr>
                  <w:tcW w:w="3119" w:type="dxa"/>
                  <w:vAlign w:val="center"/>
                </w:tcPr>
                <w:p w14:paraId="10A4B2A5" w14:textId="77777777" w:rsidR="00BF6078" w:rsidRPr="004F02DE" w:rsidRDefault="00BF6078" w:rsidP="00BF6078">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備考</w:t>
                  </w:r>
                </w:p>
              </w:tc>
            </w:tr>
            <w:tr w:rsidR="004F02DE" w:rsidRPr="004F02DE" w14:paraId="5C8C3F1B" w14:textId="77777777" w:rsidTr="003C6E86">
              <w:tc>
                <w:tcPr>
                  <w:tcW w:w="3055" w:type="dxa"/>
                </w:tcPr>
                <w:p w14:paraId="7F9F92E1" w14:textId="77777777"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hint="eastAsia"/>
                      <w:sz w:val="18"/>
                    </w:rPr>
                    <w:t>調査結果平面図（調査範囲・石綿含有建材位置図・サンプリング位置図）</w:t>
                  </w:r>
                </w:p>
              </w:tc>
              <w:tc>
                <w:tcPr>
                  <w:tcW w:w="3119" w:type="dxa"/>
                </w:tcPr>
                <w:p w14:paraId="27D2C996" w14:textId="77777777" w:rsidR="00BF6078" w:rsidRPr="004F02DE" w:rsidRDefault="00BF6078" w:rsidP="00BF6078">
                  <w:pPr>
                    <w:spacing w:line="240" w:lineRule="exact"/>
                    <w:ind w:left="180" w:hangingChars="100" w:hanging="180"/>
                    <w:jc w:val="left"/>
                    <w:rPr>
                      <w:rFonts w:ascii="游明朝" w:eastAsia="游明朝" w:hAnsi="游明朝"/>
                      <w:sz w:val="18"/>
                      <w:szCs w:val="18"/>
                    </w:rPr>
                  </w:pPr>
                </w:p>
              </w:tc>
            </w:tr>
            <w:tr w:rsidR="004F02DE" w:rsidRPr="004F02DE" w14:paraId="656EBB4A" w14:textId="77777777" w:rsidTr="003C6E86">
              <w:tc>
                <w:tcPr>
                  <w:tcW w:w="3055" w:type="dxa"/>
                </w:tcPr>
                <w:p w14:paraId="0B5DD0D1" w14:textId="77777777"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hint="eastAsia"/>
                      <w:sz w:val="18"/>
                    </w:rPr>
                    <w:t>調査詳細報告書</w:t>
                  </w:r>
                </w:p>
              </w:tc>
              <w:tc>
                <w:tcPr>
                  <w:tcW w:w="3119" w:type="dxa"/>
                </w:tcPr>
                <w:p w14:paraId="2920ABE2" w14:textId="77777777" w:rsidR="00BF6078" w:rsidRPr="004F02DE" w:rsidRDefault="00BF6078" w:rsidP="00BF6078">
                  <w:pPr>
                    <w:spacing w:line="240" w:lineRule="exact"/>
                    <w:ind w:leftChars="-1" w:left="-1" w:hanging="1"/>
                    <w:jc w:val="left"/>
                    <w:rPr>
                      <w:rFonts w:ascii="游明朝" w:eastAsia="游明朝" w:hAnsi="游明朝"/>
                      <w:sz w:val="18"/>
                      <w:szCs w:val="18"/>
                    </w:rPr>
                  </w:pPr>
                  <w:r w:rsidRPr="004F02DE">
                    <w:rPr>
                      <w:rFonts w:ascii="游明朝" w:eastAsia="游明朝" w:hAnsi="游明朝" w:hint="eastAsia"/>
                      <w:sz w:val="18"/>
                      <w:szCs w:val="18"/>
                    </w:rPr>
                    <w:t>書面、現地調査での各部屋・各建材の調査状況等が確認可能なもの</w:t>
                  </w:r>
                </w:p>
              </w:tc>
            </w:tr>
            <w:tr w:rsidR="004F02DE" w:rsidRPr="004F02DE" w14:paraId="1CE71B7D" w14:textId="77777777" w:rsidTr="003C6E86">
              <w:tc>
                <w:tcPr>
                  <w:tcW w:w="3055" w:type="dxa"/>
                </w:tcPr>
                <w:p w14:paraId="6413FCF1" w14:textId="77777777"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hint="eastAsia"/>
                      <w:sz w:val="18"/>
                    </w:rPr>
                    <w:t>各部屋の調査状況写真</w:t>
                  </w:r>
                </w:p>
              </w:tc>
              <w:tc>
                <w:tcPr>
                  <w:tcW w:w="3119" w:type="dxa"/>
                </w:tcPr>
                <w:p w14:paraId="6DDB9B70" w14:textId="77777777" w:rsidR="00BF6078" w:rsidRPr="004F02DE" w:rsidRDefault="00BF6078" w:rsidP="00BF6078">
                  <w:pPr>
                    <w:spacing w:line="240" w:lineRule="exact"/>
                    <w:ind w:left="180" w:hangingChars="100" w:hanging="180"/>
                    <w:jc w:val="left"/>
                    <w:rPr>
                      <w:rFonts w:ascii="游明朝" w:eastAsia="游明朝" w:hAnsi="游明朝"/>
                      <w:sz w:val="18"/>
                      <w:szCs w:val="18"/>
                    </w:rPr>
                  </w:pPr>
                </w:p>
              </w:tc>
            </w:tr>
            <w:tr w:rsidR="004F02DE" w:rsidRPr="004F02DE" w14:paraId="5EDC46AD" w14:textId="77777777" w:rsidTr="003C6E86">
              <w:tc>
                <w:tcPr>
                  <w:tcW w:w="3055" w:type="dxa"/>
                </w:tcPr>
                <w:p w14:paraId="6916515D" w14:textId="77777777"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hint="eastAsia"/>
                      <w:sz w:val="18"/>
                    </w:rPr>
                    <w:t>サンプリング等の調査状況写真</w:t>
                  </w:r>
                </w:p>
              </w:tc>
              <w:tc>
                <w:tcPr>
                  <w:tcW w:w="3119" w:type="dxa"/>
                </w:tcPr>
                <w:p w14:paraId="183C5D84" w14:textId="77777777" w:rsidR="00BF6078" w:rsidRPr="004F02DE" w:rsidRDefault="00BF6078" w:rsidP="00BF6078">
                  <w:pPr>
                    <w:spacing w:line="240" w:lineRule="exact"/>
                    <w:ind w:left="180" w:hangingChars="100" w:hanging="180"/>
                    <w:jc w:val="left"/>
                    <w:rPr>
                      <w:rFonts w:ascii="游明朝" w:eastAsia="游明朝" w:hAnsi="游明朝"/>
                      <w:sz w:val="18"/>
                      <w:szCs w:val="18"/>
                    </w:rPr>
                  </w:pPr>
                </w:p>
              </w:tc>
            </w:tr>
            <w:tr w:rsidR="004F02DE" w:rsidRPr="004F02DE" w14:paraId="378BE7D5" w14:textId="77777777" w:rsidTr="003C6E86">
              <w:tc>
                <w:tcPr>
                  <w:tcW w:w="3055" w:type="dxa"/>
                </w:tcPr>
                <w:p w14:paraId="43903DC1" w14:textId="77777777" w:rsidR="00BF6078" w:rsidRPr="004F02DE" w:rsidRDefault="00BF6078" w:rsidP="00BF6078">
                  <w:pPr>
                    <w:spacing w:line="240" w:lineRule="exact"/>
                    <w:jc w:val="left"/>
                    <w:rPr>
                      <w:rFonts w:ascii="游明朝" w:eastAsia="游明朝" w:hAnsi="游明朝"/>
                      <w:sz w:val="18"/>
                      <w:szCs w:val="18"/>
                    </w:rPr>
                  </w:pPr>
                  <w:r w:rsidRPr="004F02DE">
                    <w:rPr>
                      <w:rFonts w:ascii="游明朝" w:eastAsia="游明朝" w:hAnsi="游明朝" w:hint="eastAsia"/>
                      <w:sz w:val="18"/>
                    </w:rPr>
                    <w:t>判断根拠等証明書類（分析調査結果等）</w:t>
                  </w:r>
                </w:p>
              </w:tc>
              <w:tc>
                <w:tcPr>
                  <w:tcW w:w="3119" w:type="dxa"/>
                </w:tcPr>
                <w:p w14:paraId="0F9DE5F7" w14:textId="1E0AC739" w:rsidR="00BF6078" w:rsidRPr="004F02DE" w:rsidRDefault="00BF6078" w:rsidP="00BF6078">
                  <w:pPr>
                    <w:spacing w:line="240" w:lineRule="exact"/>
                    <w:ind w:left="29" w:hangingChars="16" w:hanging="29"/>
                    <w:jc w:val="left"/>
                    <w:rPr>
                      <w:rFonts w:ascii="游明朝" w:eastAsia="游明朝" w:hAnsi="游明朝"/>
                      <w:sz w:val="18"/>
                      <w:szCs w:val="18"/>
                    </w:rPr>
                  </w:pPr>
                  <w:r w:rsidRPr="004F02DE">
                    <w:rPr>
                      <w:rFonts w:ascii="游明朝" w:eastAsia="游明朝" w:hAnsi="游明朝" w:hint="eastAsia"/>
                      <w:sz w:val="18"/>
                      <w:szCs w:val="18"/>
                    </w:rPr>
                    <w:t>分析方法の種類に応じた写真</w:t>
                  </w:r>
                  <w:r w:rsidR="00EB56A0">
                    <w:rPr>
                      <w:rFonts w:ascii="游明朝" w:eastAsia="游明朝" w:hAnsi="游明朝" w:hint="eastAsia"/>
                      <w:sz w:val="18"/>
                      <w:szCs w:val="18"/>
                    </w:rPr>
                    <w:t>（注）</w:t>
                  </w:r>
                  <w:r w:rsidRPr="004F02DE">
                    <w:rPr>
                      <w:rFonts w:ascii="游明朝" w:eastAsia="游明朝" w:hAnsi="游明朝" w:hint="eastAsia"/>
                      <w:sz w:val="18"/>
                      <w:szCs w:val="18"/>
                    </w:rPr>
                    <w:t>等を必ず添付する</w:t>
                  </w:r>
                </w:p>
              </w:tc>
            </w:tr>
            <w:tr w:rsidR="004F02DE" w:rsidRPr="004F02DE" w14:paraId="08839BA0" w14:textId="77777777" w:rsidTr="003C6E86">
              <w:tc>
                <w:tcPr>
                  <w:tcW w:w="3055" w:type="dxa"/>
                </w:tcPr>
                <w:p w14:paraId="0D49AB93" w14:textId="77777777" w:rsidR="00BF6078" w:rsidRPr="004F02DE" w:rsidRDefault="00BF6078" w:rsidP="00BF6078">
                  <w:pPr>
                    <w:spacing w:line="240" w:lineRule="exact"/>
                    <w:jc w:val="left"/>
                    <w:rPr>
                      <w:rFonts w:ascii="游明朝" w:eastAsia="游明朝" w:hAnsi="游明朝"/>
                      <w:sz w:val="18"/>
                    </w:rPr>
                  </w:pPr>
                  <w:r w:rsidRPr="004F02DE">
                    <w:rPr>
                      <w:rFonts w:ascii="游明朝" w:eastAsia="游明朝" w:hAnsi="游明朝" w:hint="eastAsia"/>
                      <w:sz w:val="18"/>
                    </w:rPr>
                    <w:t>その他（工法・ばく露防止対策の参考になる現場状況等）</w:t>
                  </w:r>
                </w:p>
              </w:tc>
              <w:tc>
                <w:tcPr>
                  <w:tcW w:w="3119" w:type="dxa"/>
                </w:tcPr>
                <w:p w14:paraId="5E47EE08" w14:textId="77777777" w:rsidR="00BF6078" w:rsidRPr="004F02DE" w:rsidRDefault="00BF6078" w:rsidP="00BF6078">
                  <w:pPr>
                    <w:spacing w:line="240" w:lineRule="exact"/>
                    <w:ind w:left="29" w:hangingChars="16" w:hanging="29"/>
                    <w:jc w:val="left"/>
                    <w:rPr>
                      <w:rFonts w:ascii="游明朝" w:eastAsia="游明朝" w:hAnsi="游明朝"/>
                      <w:sz w:val="18"/>
                      <w:szCs w:val="18"/>
                    </w:rPr>
                  </w:pPr>
                </w:p>
              </w:tc>
            </w:tr>
          </w:tbl>
          <w:p w14:paraId="676F8B89" w14:textId="48B342BD" w:rsidR="00BF6078" w:rsidRPr="004F02DE" w:rsidRDefault="00BF6078" w:rsidP="00B9786D">
            <w:pPr>
              <w:spacing w:beforeLines="20" w:before="72" w:line="240" w:lineRule="exact"/>
              <w:jc w:val="left"/>
              <w:rPr>
                <w:rFonts w:ascii="游明朝" w:eastAsia="游明朝" w:hAnsi="游明朝"/>
                <w:sz w:val="18"/>
                <w:szCs w:val="18"/>
              </w:rPr>
            </w:pPr>
            <w:r w:rsidRPr="004F02DE">
              <w:rPr>
                <w:rFonts w:ascii="游明朝" w:eastAsia="游明朝" w:hAnsi="游明朝" w:hint="eastAsia"/>
                <w:sz w:val="18"/>
                <w:szCs w:val="18"/>
              </w:rPr>
              <w:t>（注）・アスベストの形態や繊維形状が確認可能な倍率の写真</w:t>
            </w:r>
            <w:r w:rsidRPr="004F02DE">
              <w:rPr>
                <w:rFonts w:ascii="游明朝" w:eastAsia="游明朝" w:hAnsi="游明朝"/>
                <w:sz w:val="18"/>
                <w:szCs w:val="18"/>
              </w:rPr>
              <w:t xml:space="preserve"> </w:t>
            </w:r>
          </w:p>
          <w:p w14:paraId="7146425B" w14:textId="2CF18D2D" w:rsidR="009A1D56" w:rsidRPr="004F02DE" w:rsidRDefault="00BF6078" w:rsidP="001748A5">
            <w:pPr>
              <w:spacing w:line="240" w:lineRule="exact"/>
              <w:ind w:leftChars="215" w:left="631" w:hangingChars="100" w:hanging="180"/>
              <w:jc w:val="left"/>
              <w:rPr>
                <w:rFonts w:ascii="游明朝" w:eastAsia="游明朝" w:hAnsi="游明朝"/>
                <w:sz w:val="18"/>
                <w:szCs w:val="18"/>
              </w:rPr>
            </w:pPr>
            <w:r w:rsidRPr="004F02DE">
              <w:rPr>
                <w:rFonts w:ascii="游明朝" w:eastAsia="游明朝" w:hAnsi="游明朝" w:hint="eastAsia"/>
                <w:sz w:val="18"/>
                <w:szCs w:val="18"/>
              </w:rPr>
              <w:t>・石綿則に基づく事前調査のアスベスト分析マニュアル【第２版】で示されているアスベストの全光学的性質</w:t>
            </w:r>
            <w:r w:rsidR="00B9786D">
              <w:rPr>
                <w:rFonts w:ascii="游明朝" w:eastAsia="游明朝" w:hAnsi="游明朝" w:hint="eastAsia"/>
                <w:sz w:val="18"/>
                <w:szCs w:val="18"/>
              </w:rPr>
              <w:t>（屈折率・複屈折性・消</w:t>
            </w:r>
            <w:r w:rsidR="00EB56A0">
              <w:rPr>
                <w:rFonts w:ascii="游明朝" w:eastAsia="游明朝" w:hAnsi="游明朝" w:hint="eastAsia"/>
                <w:sz w:val="18"/>
                <w:szCs w:val="18"/>
              </w:rPr>
              <w:t>光</w:t>
            </w:r>
            <w:r w:rsidR="00B9786D">
              <w:rPr>
                <w:rFonts w:ascii="游明朝" w:eastAsia="游明朝" w:hAnsi="游明朝" w:hint="eastAsia"/>
                <w:sz w:val="18"/>
                <w:szCs w:val="18"/>
              </w:rPr>
              <w:t>角・伸長性）</w:t>
            </w:r>
            <w:r w:rsidRPr="004F02DE">
              <w:rPr>
                <w:rFonts w:ascii="游明朝" w:eastAsia="游明朝" w:hAnsi="游明朝" w:hint="eastAsia"/>
                <w:sz w:val="18"/>
                <w:szCs w:val="18"/>
              </w:rPr>
              <w:t>が確認可能な写真</w:t>
            </w:r>
            <w:r w:rsidR="0094750D">
              <w:rPr>
                <w:rFonts w:ascii="游明朝" w:eastAsia="游明朝" w:hAnsi="游明朝" w:hint="eastAsia"/>
                <w:sz w:val="18"/>
                <w:szCs w:val="18"/>
              </w:rPr>
              <w:t>（計5枚）</w:t>
            </w:r>
            <w:r w:rsidRPr="004F02DE">
              <w:rPr>
                <w:rFonts w:ascii="游明朝" w:eastAsia="游明朝" w:hAnsi="游明朝" w:hint="eastAsia"/>
                <w:sz w:val="18"/>
                <w:szCs w:val="18"/>
              </w:rPr>
              <w:t>など</w:t>
            </w:r>
          </w:p>
          <w:p w14:paraId="497A98A1" w14:textId="5811C18C" w:rsidR="009A1D56" w:rsidRPr="004F02DE" w:rsidRDefault="009A1D56" w:rsidP="00BF6078">
            <w:pPr>
              <w:spacing w:line="240" w:lineRule="exact"/>
              <w:jc w:val="left"/>
              <w:rPr>
                <w:rFonts w:ascii="游明朝" w:eastAsia="游明朝" w:hAnsi="游明朝"/>
                <w:sz w:val="18"/>
                <w:szCs w:val="18"/>
              </w:rPr>
            </w:pPr>
            <w:r w:rsidRPr="004F02DE">
              <w:rPr>
                <w:rFonts w:ascii="游明朝" w:eastAsia="游明朝" w:hAnsi="游明朝" w:hint="eastAsia"/>
                <w:sz w:val="18"/>
                <w:szCs w:val="18"/>
              </w:rPr>
              <w:t>○調査の結果、設計図書と異なる場合は、監督職員と協議を行う。</w:t>
            </w:r>
          </w:p>
          <w:p w14:paraId="7F3E37B8" w14:textId="3624D15A" w:rsidR="009A1D56" w:rsidRPr="004F02DE" w:rsidRDefault="00B5521F" w:rsidP="00B5521F">
            <w:pPr>
              <w:spacing w:line="240" w:lineRule="exact"/>
              <w:jc w:val="left"/>
              <w:rPr>
                <w:rFonts w:ascii="游明朝" w:eastAsia="游明朝" w:hAnsi="游明朝"/>
                <w:sz w:val="18"/>
                <w:szCs w:val="18"/>
              </w:rPr>
            </w:pPr>
            <w:r w:rsidRPr="004F02DE">
              <w:rPr>
                <w:rFonts w:ascii="游明朝" w:eastAsia="游明朝" w:hAnsi="游明朝" w:hint="eastAsia"/>
                <w:sz w:val="18"/>
                <w:szCs w:val="18"/>
              </w:rPr>
              <w:t>○</w:t>
            </w:r>
            <w:r w:rsidR="009A1D56" w:rsidRPr="004F02DE">
              <w:rPr>
                <w:rFonts w:ascii="游明朝" w:eastAsia="游明朝" w:hAnsi="游明朝" w:hint="eastAsia"/>
                <w:sz w:val="18"/>
                <w:szCs w:val="18"/>
              </w:rPr>
              <w:t>調査を行う者の資格</w:t>
            </w:r>
          </w:p>
          <w:p w14:paraId="0E98FEE1" w14:textId="7627F1CD" w:rsidR="009A1D56" w:rsidRPr="004F02DE" w:rsidRDefault="009A1D56" w:rsidP="00B5521F">
            <w:pPr>
              <w:spacing w:line="240" w:lineRule="exact"/>
              <w:ind w:leftChars="100" w:left="210"/>
              <w:jc w:val="left"/>
              <w:rPr>
                <w:rFonts w:ascii="游明朝" w:eastAsia="游明朝" w:hAnsi="游明朝"/>
                <w:sz w:val="18"/>
                <w:szCs w:val="18"/>
              </w:rPr>
            </w:pPr>
            <w:r w:rsidRPr="004F02DE">
              <w:rPr>
                <w:rFonts w:ascii="游明朝" w:eastAsia="游明朝" w:hAnsi="游明朝" w:hint="eastAsia"/>
                <w:sz w:val="18"/>
                <w:szCs w:val="18"/>
              </w:rPr>
              <w:t>建築物石綿含有建材調査者講習登録規定（平成30年厚生労働省、国土交通省、環境省告示第一号）第２条第３項に規定する特定建築物石綿含有調査者又は同条第２条に規定する一般建築物石綿含有建材調査者のうち一定の石綿調査の経験を有する者とする。</w:t>
            </w:r>
          </w:p>
          <w:p w14:paraId="1BFB9F73" w14:textId="69AB9BA0"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 xml:space="preserve">〇分析による石綿含有の調査を行う場合は、「建材中の石綿含有率の分析方法　について」（平成 18 年８月 21 日  基発第 0821002 号、最終改正  </w:t>
            </w:r>
            <w:r w:rsidR="00BF6078" w:rsidRPr="004F02DE">
              <w:rPr>
                <w:rFonts w:ascii="游明朝" w:eastAsia="游明朝" w:hAnsi="游明朝" w:hint="eastAsia"/>
                <w:sz w:val="18"/>
                <w:szCs w:val="18"/>
              </w:rPr>
              <w:t>令和３年1</w:t>
            </w:r>
            <w:r w:rsidR="00BF6078" w:rsidRPr="004F02DE">
              <w:rPr>
                <w:rFonts w:ascii="游明朝" w:eastAsia="游明朝" w:hAnsi="游明朝"/>
                <w:sz w:val="18"/>
                <w:szCs w:val="18"/>
              </w:rPr>
              <w:t>2</w:t>
            </w:r>
            <w:r w:rsidR="00BF6078" w:rsidRPr="004F02DE">
              <w:rPr>
                <w:rFonts w:ascii="游明朝" w:eastAsia="游明朝" w:hAnsi="游明朝" w:hint="eastAsia"/>
                <w:sz w:val="18"/>
                <w:szCs w:val="18"/>
              </w:rPr>
              <w:t>月</w:t>
            </w:r>
            <w:r w:rsidR="00BF6078" w:rsidRPr="004F02DE">
              <w:rPr>
                <w:rFonts w:ascii="游明朝" w:eastAsia="游明朝" w:hAnsi="游明朝"/>
                <w:sz w:val="18"/>
                <w:szCs w:val="18"/>
              </w:rPr>
              <w:t>22</w:t>
            </w:r>
            <w:r w:rsidR="00BF6078" w:rsidRPr="004F02DE">
              <w:rPr>
                <w:rFonts w:ascii="游明朝" w:eastAsia="游明朝" w:hAnsi="游明朝" w:hint="eastAsia"/>
                <w:sz w:val="18"/>
                <w:szCs w:val="18"/>
              </w:rPr>
              <w:t>日 基発</w:t>
            </w:r>
            <w:r w:rsidR="00BF6078" w:rsidRPr="004F02DE">
              <w:rPr>
                <w:rFonts w:ascii="游明朝" w:eastAsia="游明朝" w:hAnsi="游明朝"/>
                <w:sz w:val="18"/>
                <w:szCs w:val="18"/>
              </w:rPr>
              <w:t>1222</w:t>
            </w:r>
            <w:r w:rsidR="00BF6078" w:rsidRPr="004F02DE">
              <w:rPr>
                <w:rFonts w:ascii="游明朝" w:eastAsia="游明朝" w:hAnsi="游明朝" w:hint="eastAsia"/>
                <w:sz w:val="18"/>
                <w:szCs w:val="18"/>
              </w:rPr>
              <w:t>第1</w:t>
            </w:r>
            <w:r w:rsidR="00BF6078" w:rsidRPr="004F02DE">
              <w:rPr>
                <w:rFonts w:ascii="游明朝" w:eastAsia="游明朝" w:hAnsi="游明朝"/>
                <w:sz w:val="18"/>
                <w:szCs w:val="18"/>
              </w:rPr>
              <w:t>7</w:t>
            </w:r>
            <w:r w:rsidR="00BF6078" w:rsidRPr="004F02DE">
              <w:rPr>
                <w:rFonts w:ascii="游明朝" w:eastAsia="游明朝" w:hAnsi="游明朝" w:hint="eastAsia"/>
                <w:sz w:val="18"/>
                <w:szCs w:val="18"/>
              </w:rPr>
              <w:t>号）に基づき、</w:t>
            </w:r>
            <w:r w:rsidR="00B5521F" w:rsidRPr="004F02DE">
              <w:rPr>
                <w:rFonts w:ascii="游明朝" w:eastAsia="游明朝" w:hAnsi="游明朝" w:hint="eastAsia"/>
                <w:sz w:val="18"/>
                <w:szCs w:val="18"/>
              </w:rPr>
              <w:t>JIS A 1481-1による定性分析を行う。定性分析の方法は、予備調査時の方法等を確認し監督員と協議のうえ決定する。</w:t>
            </w:r>
          </w:p>
          <w:p w14:paraId="4671419E" w14:textId="77777777"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〇試料採取に際して石綿の飛散防止を徹底するとともに、補修が必要な場合、石綿飛散防止剤（固化剤）を散布し、粉じんが飛散しないよう補修する。</w:t>
            </w:r>
          </w:p>
          <w:p w14:paraId="01EF30E8" w14:textId="2BBD9E9D"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試験採取選定は、建築物⽯綿含有建材調査者（特定建築物石綿含有建材調査者又は一定の石綿調査の経験を有する一般建築物石綿含有建材調査者のうち）が行い、試料採取は、建築物⽯綿含有建材調査者又は、⽯綿作業主任者、⽯綿取扱作業従事者が行う。</w:t>
            </w:r>
          </w:p>
          <w:p w14:paraId="3649D765" w14:textId="28996BE2" w:rsidR="00BF6078" w:rsidRPr="004F02DE" w:rsidRDefault="00BF6078" w:rsidP="00BF6078">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lastRenderedPageBreak/>
              <w:t>〇事前調査報告書は、石綿処理工事着工の２週間前までに施工計画書と合わせて提出すること。</w:t>
            </w:r>
          </w:p>
          <w:p w14:paraId="5033D3FA" w14:textId="77777777"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○分析調査は、次の資格を有する者が行うこと</w:t>
            </w:r>
          </w:p>
          <w:p w14:paraId="6F57F14A" w14:textId="2641504F"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①</w:t>
            </w:r>
            <w:r w:rsidRPr="004F02DE">
              <w:rPr>
                <w:rFonts w:ascii="游明朝" w:eastAsia="游明朝" w:hAnsi="游明朝"/>
                <w:sz w:val="18"/>
                <w:szCs w:val="18"/>
              </w:rPr>
              <w:t xml:space="preserve"> </w:t>
            </w:r>
            <w:r w:rsidRPr="004F02DE">
              <w:rPr>
                <w:rFonts w:ascii="游明朝" w:eastAsia="游明朝" w:hAnsi="游明朝" w:hint="eastAsia"/>
                <w:sz w:val="18"/>
                <w:szCs w:val="18"/>
              </w:rPr>
              <w:t>公益社団法⼈⽇本作業環境測定協会が実施する「⽯綿分析技術評価事業」により認定される</w:t>
            </w:r>
            <w:r w:rsidR="00EB56A0">
              <w:rPr>
                <w:rFonts w:ascii="游明朝" w:eastAsia="游明朝" w:hAnsi="游明朝" w:hint="eastAsia"/>
                <w:sz w:val="18"/>
                <w:szCs w:val="18"/>
              </w:rPr>
              <w:t>『評価区分１』または『評価区分５－Ａランク』</w:t>
            </w:r>
            <w:r w:rsidRPr="004F02DE">
              <w:rPr>
                <w:rFonts w:ascii="游明朝" w:eastAsia="游明朝" w:hAnsi="游明朝" w:hint="eastAsia"/>
                <w:sz w:val="18"/>
                <w:szCs w:val="18"/>
              </w:rPr>
              <w:t>認定分析技術者</w:t>
            </w:r>
          </w:p>
          <w:p w14:paraId="1BD0A211" w14:textId="77777777"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②</w:t>
            </w:r>
            <w:r w:rsidRPr="004F02DE">
              <w:rPr>
                <w:rFonts w:ascii="游明朝" w:eastAsia="游明朝" w:hAnsi="游明朝"/>
                <w:sz w:val="18"/>
                <w:szCs w:val="18"/>
              </w:rPr>
              <w:t xml:space="preserve"> </w:t>
            </w:r>
            <w:r w:rsidRPr="004F02DE">
              <w:rPr>
                <w:rFonts w:ascii="游明朝" w:eastAsia="游明朝" w:hAnsi="游明朝" w:hint="eastAsia"/>
                <w:sz w:val="18"/>
                <w:szCs w:val="18"/>
              </w:rPr>
              <w:t>⼀般社団法⼈⽇本環境測定分析協会が実施する「アスベスト偏光顕微鏡実技研修（建材定性分析エキスパートコース）」の修了者</w:t>
            </w:r>
          </w:p>
          <w:p w14:paraId="2DE61528" w14:textId="77777777" w:rsidR="009A1D56" w:rsidRPr="004F02DE" w:rsidRDefault="009A1D56" w:rsidP="009A1D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③</w:t>
            </w:r>
            <w:r w:rsidRPr="004F02DE">
              <w:rPr>
                <w:rFonts w:ascii="游明朝" w:eastAsia="游明朝" w:hAnsi="游明朝"/>
                <w:sz w:val="18"/>
                <w:szCs w:val="18"/>
              </w:rPr>
              <w:t xml:space="preserve"> </w:t>
            </w:r>
            <w:r w:rsidRPr="004F02DE">
              <w:rPr>
                <w:rFonts w:ascii="游明朝" w:eastAsia="游明朝" w:hAnsi="游明朝" w:hint="eastAsia"/>
                <w:sz w:val="18"/>
                <w:szCs w:val="18"/>
              </w:rPr>
              <w:t>⼀般社団法⼈⽇本環境測定分析協会に登録されている「建材中のアスベスト定性分析技能試験（技術者対象）合格者」</w:t>
            </w:r>
          </w:p>
          <w:p w14:paraId="6EC67519" w14:textId="3332C095" w:rsidR="009A1D56" w:rsidRDefault="009A1D56" w:rsidP="001748A5">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④</w:t>
            </w:r>
            <w:r w:rsidRPr="004F02DE">
              <w:rPr>
                <w:rFonts w:ascii="游明朝" w:eastAsia="游明朝" w:hAnsi="游明朝"/>
                <w:sz w:val="18"/>
                <w:szCs w:val="18"/>
              </w:rPr>
              <w:t xml:space="preserve"> </w:t>
            </w:r>
            <w:r w:rsidRPr="004F02DE">
              <w:rPr>
                <w:rFonts w:ascii="游明朝" w:eastAsia="游明朝" w:hAnsi="游明朝" w:hint="eastAsia"/>
                <w:sz w:val="18"/>
                <w:szCs w:val="18"/>
              </w:rPr>
              <w:t>⼀般社団法⼈⽇本環境測定分析協会に登録されている「アスベスト分析法委員会認定</w:t>
            </w:r>
            <w:r w:rsidRPr="004F02DE">
              <w:rPr>
                <w:rFonts w:ascii="游明朝" w:eastAsia="游明朝" w:hAnsi="游明朝"/>
                <w:sz w:val="18"/>
                <w:szCs w:val="18"/>
              </w:rPr>
              <w:t>JEMCA</w:t>
            </w:r>
            <w:r w:rsidRPr="004F02DE">
              <w:rPr>
                <w:rFonts w:ascii="游明朝" w:eastAsia="游明朝" w:hAnsi="游明朝" w:hint="eastAsia"/>
                <w:sz w:val="18"/>
                <w:szCs w:val="18"/>
              </w:rPr>
              <w:t>インストラクター」</w:t>
            </w:r>
          </w:p>
          <w:p w14:paraId="3D12D731" w14:textId="06B0075C" w:rsidR="00EB56A0" w:rsidRPr="004F02DE" w:rsidRDefault="00EB56A0" w:rsidP="001748A5">
            <w:pPr>
              <w:spacing w:line="240" w:lineRule="exact"/>
              <w:ind w:left="180" w:hangingChars="100" w:hanging="180"/>
              <w:rPr>
                <w:rFonts w:ascii="游明朝" w:eastAsia="游明朝" w:hAnsi="游明朝" w:hint="eastAsia"/>
                <w:sz w:val="18"/>
                <w:szCs w:val="18"/>
              </w:rPr>
            </w:pPr>
            <w:r>
              <w:rPr>
                <w:rFonts w:ascii="游明朝" w:eastAsia="游明朝" w:hAnsi="游明朝" w:hint="eastAsia"/>
                <w:sz w:val="18"/>
                <w:szCs w:val="18"/>
              </w:rPr>
              <w:t>⑤ 一般社団法人日本繊維状物質研究協会が実施する「石綿の分析精度確保に係るクロスチェック事業」により認定される「建築物及び工作物等の建材中の石綿含有の有無及び程度を判定する分析技術」の【Ａ】定性分析法１による合格者とする。</w:t>
            </w:r>
            <w:bookmarkStart w:id="2" w:name="_GoBack"/>
            <w:bookmarkEnd w:id="2"/>
          </w:p>
          <w:p w14:paraId="426E2595" w14:textId="66B1A164" w:rsidR="00BF6078" w:rsidRPr="004F02DE" w:rsidRDefault="009A1D56" w:rsidP="001748A5">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〇分析調査数に変更が生じた場合には、監督員と協議のうえ設計変更の対象とする。</w:t>
            </w:r>
          </w:p>
        </w:tc>
        <w:tc>
          <w:tcPr>
            <w:tcW w:w="1707" w:type="dxa"/>
            <w:tcBorders>
              <w:top w:val="nil"/>
              <w:bottom w:val="nil"/>
            </w:tcBorders>
          </w:tcPr>
          <w:p w14:paraId="46C76293" w14:textId="12B4EC3E" w:rsidR="009A1D56" w:rsidRPr="004F02DE"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6A1D6D01" w14:textId="4ADD43C7" w:rsidR="009A1D56" w:rsidRPr="004F02DE" w:rsidRDefault="00AC0B96" w:rsidP="009A1D56">
            <w:pPr>
              <w:spacing w:line="240" w:lineRule="exact"/>
              <w:ind w:rightChars="-51" w:right="-107"/>
              <w:rPr>
                <w:sz w:val="18"/>
                <w:szCs w:val="18"/>
              </w:rPr>
            </w:pPr>
            <w:r w:rsidRPr="004F02DE">
              <w:rPr>
                <w:sz w:val="18"/>
                <w:szCs w:val="18"/>
              </w:rPr>
              <w:t>14</w:t>
            </w:r>
          </w:p>
        </w:tc>
      </w:tr>
      <w:tr w:rsidR="004F02DE" w:rsidRPr="004F02DE" w14:paraId="25B579E8" w14:textId="77777777" w:rsidTr="00074AD1">
        <w:trPr>
          <w:trHeight w:val="787"/>
        </w:trPr>
        <w:tc>
          <w:tcPr>
            <w:tcW w:w="1793" w:type="dxa"/>
            <w:tcBorders>
              <w:top w:val="nil"/>
              <w:left w:val="single" w:sz="4" w:space="0" w:color="FFFFFF" w:themeColor="background1"/>
              <w:bottom w:val="nil"/>
            </w:tcBorders>
          </w:tcPr>
          <w:p w14:paraId="7DCCBDD9" w14:textId="5C4AC54C" w:rsidR="009A1D56" w:rsidRPr="004F02DE" w:rsidRDefault="009A1D56" w:rsidP="009A1D5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2B47336F" w14:textId="77777777" w:rsidR="009A1D56" w:rsidRPr="004F02DE" w:rsidRDefault="009A1D56" w:rsidP="009A1D56">
            <w:pPr>
              <w:spacing w:line="240" w:lineRule="exact"/>
              <w:rPr>
                <w:rFonts w:asciiTheme="majorEastAsia" w:eastAsiaTheme="majorEastAsia" w:hAnsiTheme="majorEastAsia"/>
                <w:b/>
                <w:sz w:val="22"/>
              </w:rPr>
            </w:pPr>
          </w:p>
          <w:p w14:paraId="658CE4D1" w14:textId="73CD2579" w:rsidR="009A1D56" w:rsidRPr="004F02DE" w:rsidRDefault="009A1D56" w:rsidP="009A1D56">
            <w:pPr>
              <w:spacing w:line="240" w:lineRule="exact"/>
              <w:rPr>
                <w:rFonts w:asciiTheme="majorEastAsia" w:eastAsiaTheme="majorEastAsia" w:hAnsiTheme="majorEastAsia"/>
                <w:b/>
                <w:sz w:val="22"/>
              </w:rPr>
            </w:pPr>
            <w:r w:rsidRPr="004F02DE">
              <w:rPr>
                <w:rFonts w:asciiTheme="majorEastAsia" w:eastAsiaTheme="majorEastAsia" w:hAnsiTheme="majorEastAsia" w:hint="eastAsia"/>
                <w:b/>
                <w:sz w:val="22"/>
              </w:rPr>
              <w:t>3章　施工範囲</w:t>
            </w:r>
          </w:p>
          <w:p w14:paraId="329C166F" w14:textId="27860A6D" w:rsidR="009A1D56" w:rsidRPr="004F02DE" w:rsidRDefault="009A1D56" w:rsidP="009A1D56">
            <w:pPr>
              <w:spacing w:line="240" w:lineRule="exact"/>
              <w:ind w:left="149" w:hangingChars="83" w:hanging="149"/>
              <w:rPr>
                <w:sz w:val="18"/>
                <w:szCs w:val="18"/>
              </w:rPr>
            </w:pPr>
          </w:p>
        </w:tc>
        <w:tc>
          <w:tcPr>
            <w:tcW w:w="1707" w:type="dxa"/>
            <w:tcBorders>
              <w:top w:val="nil"/>
              <w:bottom w:val="nil"/>
            </w:tcBorders>
          </w:tcPr>
          <w:p w14:paraId="291569AE" w14:textId="77777777" w:rsidR="009A1D56" w:rsidRPr="004F02DE" w:rsidRDefault="009A1D56" w:rsidP="009A1D56">
            <w:pPr>
              <w:spacing w:line="240" w:lineRule="exact"/>
              <w:rPr>
                <w:sz w:val="18"/>
                <w:szCs w:val="18"/>
              </w:rPr>
            </w:pPr>
          </w:p>
        </w:tc>
        <w:tc>
          <w:tcPr>
            <w:tcW w:w="674" w:type="dxa"/>
            <w:tcBorders>
              <w:top w:val="nil"/>
              <w:bottom w:val="nil"/>
              <w:right w:val="single" w:sz="4" w:space="0" w:color="FFFFFF" w:themeColor="background1"/>
            </w:tcBorders>
          </w:tcPr>
          <w:p w14:paraId="35840B62" w14:textId="77777777" w:rsidR="009A1D56" w:rsidRPr="004F02DE" w:rsidRDefault="009A1D56" w:rsidP="009A1D56">
            <w:pPr>
              <w:spacing w:line="240" w:lineRule="exact"/>
              <w:ind w:rightChars="-51" w:right="-107"/>
              <w:rPr>
                <w:sz w:val="18"/>
                <w:szCs w:val="18"/>
              </w:rPr>
            </w:pPr>
          </w:p>
        </w:tc>
      </w:tr>
      <w:tr w:rsidR="004F02DE" w:rsidRPr="004F02DE" w14:paraId="1B7636C7" w14:textId="77777777" w:rsidTr="00074AD1">
        <w:trPr>
          <w:gridAfter w:val="1"/>
          <w:wAfter w:w="674" w:type="dxa"/>
          <w:trHeight w:val="617"/>
        </w:trPr>
        <w:tc>
          <w:tcPr>
            <w:tcW w:w="1793" w:type="dxa"/>
            <w:tcBorders>
              <w:top w:val="nil"/>
              <w:left w:val="single" w:sz="4" w:space="0" w:color="FFFFFF" w:themeColor="background1"/>
              <w:bottom w:val="nil"/>
            </w:tcBorders>
          </w:tcPr>
          <w:p w14:paraId="1E512437" w14:textId="5D087E8A"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①施工範囲・工法等</w:t>
            </w:r>
          </w:p>
        </w:tc>
        <w:tc>
          <w:tcPr>
            <w:tcW w:w="6421" w:type="dxa"/>
            <w:tcBorders>
              <w:top w:val="nil"/>
              <w:bottom w:val="nil"/>
            </w:tcBorders>
          </w:tcPr>
          <w:p w14:paraId="29E70276" w14:textId="21723100"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石綿含有建材の使用箇所、種別、厚さ及び使用面積</w:t>
            </w:r>
          </w:p>
          <w:p w14:paraId="1E56305A"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・下表　　　・図示</w:t>
            </w:r>
          </w:p>
        </w:tc>
        <w:tc>
          <w:tcPr>
            <w:tcW w:w="1707" w:type="dxa"/>
            <w:tcBorders>
              <w:top w:val="nil"/>
              <w:bottom w:val="nil"/>
            </w:tcBorders>
          </w:tcPr>
          <w:p w14:paraId="6B89AB1C" w14:textId="65224F9B"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事前調査の結果、設計図書と異なる場合は、監督職員と協議する。</w:t>
            </w:r>
          </w:p>
        </w:tc>
      </w:tr>
      <w:tr w:rsidR="004F02DE" w:rsidRPr="004F02DE" w14:paraId="3F821161" w14:textId="77777777" w:rsidTr="00074AD1">
        <w:trPr>
          <w:gridAfter w:val="1"/>
          <w:wAfter w:w="674" w:type="dxa"/>
          <w:trHeight w:val="3800"/>
        </w:trPr>
        <w:tc>
          <w:tcPr>
            <w:tcW w:w="1793" w:type="dxa"/>
            <w:tcBorders>
              <w:top w:val="nil"/>
              <w:left w:val="single" w:sz="4" w:space="0" w:color="FFFFFF" w:themeColor="background1"/>
              <w:bottom w:val="nil"/>
            </w:tcBorders>
          </w:tcPr>
          <w:p w14:paraId="21202F76" w14:textId="77777777" w:rsidR="009A1D56" w:rsidRPr="004F02DE" w:rsidRDefault="009A1D56" w:rsidP="009A1D56">
            <w:pPr>
              <w:spacing w:line="240" w:lineRule="exact"/>
              <w:ind w:left="270" w:hangingChars="150" w:hanging="270"/>
              <w:jc w:val="left"/>
              <w:rPr>
                <w:rFonts w:asciiTheme="majorEastAsia" w:eastAsiaTheme="majorEastAsia" w:hAnsiTheme="majorEastAsia"/>
                <w:sz w:val="18"/>
                <w:szCs w:val="18"/>
              </w:rPr>
            </w:pPr>
          </w:p>
        </w:tc>
        <w:tc>
          <w:tcPr>
            <w:tcW w:w="8128"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17"/>
              <w:gridCol w:w="1238"/>
              <w:gridCol w:w="929"/>
              <w:gridCol w:w="1134"/>
              <w:gridCol w:w="1418"/>
              <w:gridCol w:w="992"/>
            </w:tblGrid>
            <w:tr w:rsidR="004F02DE" w:rsidRPr="004F02DE" w14:paraId="39B8B6E3" w14:textId="77777777" w:rsidTr="00ED04D7">
              <w:tc>
                <w:tcPr>
                  <w:tcW w:w="2017" w:type="dxa"/>
                  <w:vAlign w:val="center"/>
                </w:tcPr>
                <w:p w14:paraId="6AC97A10"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室　　名</w:t>
                  </w:r>
                </w:p>
                <w:p w14:paraId="4E5C9A7E"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（使用部位）</w:t>
                  </w:r>
                </w:p>
              </w:tc>
              <w:tc>
                <w:tcPr>
                  <w:tcW w:w="1238" w:type="dxa"/>
                  <w:vAlign w:val="center"/>
                </w:tcPr>
                <w:p w14:paraId="519FB627"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種　別</w:t>
                  </w:r>
                </w:p>
              </w:tc>
              <w:tc>
                <w:tcPr>
                  <w:tcW w:w="929" w:type="dxa"/>
                  <w:vAlign w:val="center"/>
                </w:tcPr>
                <w:p w14:paraId="771BE2F6"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厚　さ</w:t>
                  </w:r>
                </w:p>
                <w:p w14:paraId="03DEEDAF"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（mm）</w:t>
                  </w:r>
                </w:p>
              </w:tc>
              <w:tc>
                <w:tcPr>
                  <w:tcW w:w="1134" w:type="dxa"/>
                  <w:vAlign w:val="center"/>
                </w:tcPr>
                <w:p w14:paraId="1A50FEDC"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使用数量</w:t>
                  </w:r>
                </w:p>
                <w:p w14:paraId="304DFED0"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（m2）</w:t>
                  </w:r>
                </w:p>
              </w:tc>
              <w:tc>
                <w:tcPr>
                  <w:tcW w:w="1418" w:type="dxa"/>
                  <w:vAlign w:val="center"/>
                </w:tcPr>
                <w:p w14:paraId="3B353094"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工　法</w:t>
                  </w:r>
                </w:p>
              </w:tc>
              <w:tc>
                <w:tcPr>
                  <w:tcW w:w="992" w:type="dxa"/>
                  <w:vAlign w:val="center"/>
                </w:tcPr>
                <w:p w14:paraId="02956E64"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備　考</w:t>
                  </w:r>
                </w:p>
              </w:tc>
            </w:tr>
            <w:tr w:rsidR="004F02DE" w:rsidRPr="004F02DE" w14:paraId="5A6B235C" w14:textId="77777777" w:rsidTr="00ED04D7">
              <w:tc>
                <w:tcPr>
                  <w:tcW w:w="2017" w:type="dxa"/>
                </w:tcPr>
                <w:p w14:paraId="7E4D0405" w14:textId="77777777" w:rsidR="009A1D56" w:rsidRPr="004F02DE" w:rsidRDefault="009A1D56" w:rsidP="009A1D56">
                  <w:pPr>
                    <w:spacing w:line="240" w:lineRule="exact"/>
                    <w:jc w:val="left"/>
                    <w:rPr>
                      <w:rFonts w:ascii="游明朝" w:eastAsia="游明朝" w:hAnsi="游明朝"/>
                      <w:sz w:val="18"/>
                      <w:szCs w:val="18"/>
                    </w:rPr>
                  </w:pPr>
                </w:p>
                <w:p w14:paraId="6BA037B0" w14:textId="77777777" w:rsidR="009A1D56" w:rsidRPr="004F02DE" w:rsidRDefault="009A1D56" w:rsidP="009A1D56">
                  <w:pPr>
                    <w:spacing w:line="240" w:lineRule="exact"/>
                    <w:jc w:val="left"/>
                    <w:rPr>
                      <w:rFonts w:ascii="游明朝" w:eastAsia="游明朝" w:hAnsi="游明朝"/>
                      <w:sz w:val="18"/>
                      <w:szCs w:val="18"/>
                    </w:rPr>
                  </w:pPr>
                </w:p>
                <w:p w14:paraId="7C854F26"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w:t>
                  </w:r>
                </w:p>
              </w:tc>
              <w:tc>
                <w:tcPr>
                  <w:tcW w:w="1238" w:type="dxa"/>
                </w:tcPr>
                <w:p w14:paraId="213A5A85" w14:textId="77777777" w:rsidR="009A1D56" w:rsidRPr="004F02DE" w:rsidRDefault="009A1D56" w:rsidP="009A1D56">
                  <w:pPr>
                    <w:spacing w:line="240" w:lineRule="exact"/>
                    <w:jc w:val="left"/>
                    <w:rPr>
                      <w:rFonts w:ascii="游明朝" w:eastAsia="游明朝" w:hAnsi="游明朝"/>
                      <w:sz w:val="18"/>
                      <w:szCs w:val="18"/>
                    </w:rPr>
                  </w:pPr>
                </w:p>
              </w:tc>
              <w:tc>
                <w:tcPr>
                  <w:tcW w:w="929" w:type="dxa"/>
                </w:tcPr>
                <w:p w14:paraId="56AF6194" w14:textId="77777777" w:rsidR="009A1D56" w:rsidRPr="004F02DE" w:rsidRDefault="009A1D56" w:rsidP="009A1D56">
                  <w:pPr>
                    <w:spacing w:line="240" w:lineRule="exact"/>
                    <w:jc w:val="left"/>
                    <w:rPr>
                      <w:rFonts w:ascii="游明朝" w:eastAsia="游明朝" w:hAnsi="游明朝"/>
                      <w:sz w:val="18"/>
                      <w:szCs w:val="18"/>
                    </w:rPr>
                  </w:pPr>
                </w:p>
              </w:tc>
              <w:tc>
                <w:tcPr>
                  <w:tcW w:w="1134" w:type="dxa"/>
                </w:tcPr>
                <w:p w14:paraId="213F4CA0" w14:textId="77777777" w:rsidR="009A1D56" w:rsidRPr="004F02DE" w:rsidRDefault="009A1D56" w:rsidP="009A1D56">
                  <w:pPr>
                    <w:spacing w:line="240" w:lineRule="exact"/>
                    <w:jc w:val="left"/>
                    <w:rPr>
                      <w:rFonts w:ascii="游明朝" w:eastAsia="游明朝" w:hAnsi="游明朝"/>
                      <w:sz w:val="18"/>
                      <w:szCs w:val="18"/>
                    </w:rPr>
                  </w:pPr>
                </w:p>
              </w:tc>
              <w:tc>
                <w:tcPr>
                  <w:tcW w:w="1418" w:type="dxa"/>
                </w:tcPr>
                <w:p w14:paraId="146B5225" w14:textId="37831D61"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除去</w:t>
                  </w:r>
                </w:p>
                <w:p w14:paraId="00AC9001"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現況のまま</w:t>
                  </w:r>
                </w:p>
                <w:p w14:paraId="1AA93053" w14:textId="7EB39AE3"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w:t>
                  </w:r>
                </w:p>
              </w:tc>
              <w:tc>
                <w:tcPr>
                  <w:tcW w:w="992" w:type="dxa"/>
                  <w:vMerge w:val="restart"/>
                </w:tcPr>
                <w:p w14:paraId="67AFB2CC" w14:textId="77777777" w:rsidR="009A1D56" w:rsidRPr="004F02DE" w:rsidRDefault="009A1D56" w:rsidP="009A1D56">
                  <w:pPr>
                    <w:spacing w:line="240" w:lineRule="exact"/>
                    <w:ind w:rightChars="-50" w:right="-105"/>
                    <w:jc w:val="left"/>
                    <w:rPr>
                      <w:rFonts w:ascii="游明朝" w:eastAsia="游明朝" w:hAnsi="游明朝"/>
                      <w:sz w:val="18"/>
                      <w:szCs w:val="18"/>
                    </w:rPr>
                  </w:pPr>
                  <w:r w:rsidRPr="004F02DE">
                    <w:rPr>
                      <w:rFonts w:ascii="游明朝" w:eastAsia="游明朝" w:hAnsi="游明朝" w:hint="eastAsia"/>
                      <w:sz w:val="18"/>
                      <w:szCs w:val="18"/>
                    </w:rPr>
                    <w:t>詳細は図示による</w:t>
                  </w:r>
                </w:p>
              </w:tc>
            </w:tr>
            <w:tr w:rsidR="004F02DE" w:rsidRPr="004F02DE" w14:paraId="56197443" w14:textId="77777777" w:rsidTr="00ED04D7">
              <w:tc>
                <w:tcPr>
                  <w:tcW w:w="2017" w:type="dxa"/>
                </w:tcPr>
                <w:p w14:paraId="5B3865CC" w14:textId="77777777" w:rsidR="009A1D56" w:rsidRPr="004F02DE" w:rsidRDefault="009A1D56" w:rsidP="009A1D56">
                  <w:pPr>
                    <w:spacing w:line="240" w:lineRule="exact"/>
                    <w:jc w:val="left"/>
                    <w:rPr>
                      <w:rFonts w:ascii="游明朝" w:eastAsia="游明朝" w:hAnsi="游明朝"/>
                      <w:sz w:val="18"/>
                      <w:szCs w:val="18"/>
                    </w:rPr>
                  </w:pPr>
                </w:p>
                <w:p w14:paraId="1DA63A19" w14:textId="77777777" w:rsidR="009A1D56" w:rsidRPr="004F02DE" w:rsidRDefault="009A1D56" w:rsidP="009A1D56">
                  <w:pPr>
                    <w:spacing w:line="240" w:lineRule="exact"/>
                    <w:jc w:val="left"/>
                    <w:rPr>
                      <w:rFonts w:ascii="游明朝" w:eastAsia="游明朝" w:hAnsi="游明朝"/>
                      <w:sz w:val="18"/>
                      <w:szCs w:val="18"/>
                    </w:rPr>
                  </w:pPr>
                </w:p>
                <w:p w14:paraId="0D0F95A5"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w:t>
                  </w:r>
                </w:p>
              </w:tc>
              <w:tc>
                <w:tcPr>
                  <w:tcW w:w="1238" w:type="dxa"/>
                </w:tcPr>
                <w:p w14:paraId="29EC9623" w14:textId="77777777" w:rsidR="009A1D56" w:rsidRPr="004F02DE" w:rsidRDefault="009A1D56" w:rsidP="009A1D56">
                  <w:pPr>
                    <w:spacing w:line="240" w:lineRule="exact"/>
                    <w:jc w:val="left"/>
                    <w:rPr>
                      <w:rFonts w:ascii="游明朝" w:eastAsia="游明朝" w:hAnsi="游明朝"/>
                      <w:sz w:val="18"/>
                      <w:szCs w:val="18"/>
                    </w:rPr>
                  </w:pPr>
                </w:p>
              </w:tc>
              <w:tc>
                <w:tcPr>
                  <w:tcW w:w="929" w:type="dxa"/>
                </w:tcPr>
                <w:p w14:paraId="74488338" w14:textId="77777777" w:rsidR="009A1D56" w:rsidRPr="004F02DE" w:rsidRDefault="009A1D56" w:rsidP="009A1D56">
                  <w:pPr>
                    <w:spacing w:line="240" w:lineRule="exact"/>
                    <w:jc w:val="left"/>
                    <w:rPr>
                      <w:rFonts w:ascii="游明朝" w:eastAsia="游明朝" w:hAnsi="游明朝"/>
                      <w:sz w:val="18"/>
                      <w:szCs w:val="18"/>
                    </w:rPr>
                  </w:pPr>
                </w:p>
              </w:tc>
              <w:tc>
                <w:tcPr>
                  <w:tcW w:w="1134" w:type="dxa"/>
                </w:tcPr>
                <w:p w14:paraId="1CDEF8A0" w14:textId="77777777" w:rsidR="009A1D56" w:rsidRPr="004F02DE" w:rsidRDefault="009A1D56" w:rsidP="009A1D56">
                  <w:pPr>
                    <w:spacing w:line="240" w:lineRule="exact"/>
                    <w:jc w:val="left"/>
                    <w:rPr>
                      <w:rFonts w:ascii="游明朝" w:eastAsia="游明朝" w:hAnsi="游明朝"/>
                      <w:sz w:val="18"/>
                      <w:szCs w:val="18"/>
                    </w:rPr>
                  </w:pPr>
                </w:p>
              </w:tc>
              <w:tc>
                <w:tcPr>
                  <w:tcW w:w="1418" w:type="dxa"/>
                </w:tcPr>
                <w:p w14:paraId="0BCC0F82" w14:textId="1CA230CD"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除去</w:t>
                  </w:r>
                </w:p>
                <w:p w14:paraId="33C4AD45"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現況のまま</w:t>
                  </w:r>
                </w:p>
                <w:p w14:paraId="7ED14D6C" w14:textId="3247C3ED"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w:t>
                  </w:r>
                </w:p>
              </w:tc>
              <w:tc>
                <w:tcPr>
                  <w:tcW w:w="992" w:type="dxa"/>
                  <w:vMerge/>
                </w:tcPr>
                <w:p w14:paraId="3E94309B" w14:textId="77777777" w:rsidR="009A1D56" w:rsidRPr="004F02DE" w:rsidRDefault="009A1D56" w:rsidP="009A1D56">
                  <w:pPr>
                    <w:spacing w:line="240" w:lineRule="exact"/>
                    <w:jc w:val="left"/>
                    <w:rPr>
                      <w:sz w:val="18"/>
                      <w:szCs w:val="18"/>
                    </w:rPr>
                  </w:pPr>
                </w:p>
              </w:tc>
            </w:tr>
            <w:tr w:rsidR="004F02DE" w:rsidRPr="004F02DE" w14:paraId="57BEA7AE" w14:textId="77777777" w:rsidTr="00ED04D7">
              <w:tc>
                <w:tcPr>
                  <w:tcW w:w="2017" w:type="dxa"/>
                </w:tcPr>
                <w:p w14:paraId="298E12E5" w14:textId="77777777" w:rsidR="009A1D56" w:rsidRPr="004F02DE" w:rsidRDefault="009A1D56" w:rsidP="009A1D56">
                  <w:pPr>
                    <w:spacing w:line="240" w:lineRule="exact"/>
                    <w:jc w:val="left"/>
                    <w:rPr>
                      <w:rFonts w:ascii="游明朝" w:eastAsia="游明朝" w:hAnsi="游明朝"/>
                      <w:sz w:val="18"/>
                      <w:szCs w:val="18"/>
                    </w:rPr>
                  </w:pPr>
                </w:p>
                <w:p w14:paraId="4A77ABE4" w14:textId="77777777" w:rsidR="009A1D56" w:rsidRPr="004F02DE" w:rsidRDefault="009A1D56" w:rsidP="009A1D56">
                  <w:pPr>
                    <w:spacing w:line="240" w:lineRule="exact"/>
                    <w:jc w:val="left"/>
                    <w:rPr>
                      <w:rFonts w:ascii="游明朝" w:eastAsia="游明朝" w:hAnsi="游明朝"/>
                      <w:sz w:val="18"/>
                      <w:szCs w:val="18"/>
                    </w:rPr>
                  </w:pPr>
                </w:p>
                <w:p w14:paraId="6C0A155A"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w:t>
                  </w:r>
                </w:p>
              </w:tc>
              <w:tc>
                <w:tcPr>
                  <w:tcW w:w="1238" w:type="dxa"/>
                </w:tcPr>
                <w:p w14:paraId="59E2217E" w14:textId="77777777" w:rsidR="009A1D56" w:rsidRPr="004F02DE" w:rsidRDefault="009A1D56" w:rsidP="009A1D56">
                  <w:pPr>
                    <w:spacing w:line="240" w:lineRule="exact"/>
                    <w:jc w:val="left"/>
                    <w:rPr>
                      <w:rFonts w:ascii="游明朝" w:eastAsia="游明朝" w:hAnsi="游明朝"/>
                      <w:sz w:val="18"/>
                      <w:szCs w:val="18"/>
                    </w:rPr>
                  </w:pPr>
                </w:p>
              </w:tc>
              <w:tc>
                <w:tcPr>
                  <w:tcW w:w="929" w:type="dxa"/>
                </w:tcPr>
                <w:p w14:paraId="532BCC18" w14:textId="77777777" w:rsidR="009A1D56" w:rsidRPr="004F02DE" w:rsidRDefault="009A1D56" w:rsidP="009A1D56">
                  <w:pPr>
                    <w:spacing w:line="240" w:lineRule="exact"/>
                    <w:jc w:val="left"/>
                    <w:rPr>
                      <w:rFonts w:ascii="游明朝" w:eastAsia="游明朝" w:hAnsi="游明朝"/>
                      <w:sz w:val="18"/>
                      <w:szCs w:val="18"/>
                    </w:rPr>
                  </w:pPr>
                </w:p>
              </w:tc>
              <w:tc>
                <w:tcPr>
                  <w:tcW w:w="1134" w:type="dxa"/>
                </w:tcPr>
                <w:p w14:paraId="52418F15" w14:textId="77777777" w:rsidR="009A1D56" w:rsidRPr="004F02DE" w:rsidRDefault="009A1D56" w:rsidP="009A1D56">
                  <w:pPr>
                    <w:spacing w:line="240" w:lineRule="exact"/>
                    <w:jc w:val="left"/>
                    <w:rPr>
                      <w:rFonts w:ascii="游明朝" w:eastAsia="游明朝" w:hAnsi="游明朝"/>
                      <w:sz w:val="18"/>
                      <w:szCs w:val="18"/>
                    </w:rPr>
                  </w:pPr>
                </w:p>
              </w:tc>
              <w:tc>
                <w:tcPr>
                  <w:tcW w:w="1418" w:type="dxa"/>
                </w:tcPr>
                <w:p w14:paraId="381AF4B7"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除去</w:t>
                  </w:r>
                </w:p>
                <w:p w14:paraId="1307B373"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現況のまま</w:t>
                  </w:r>
                </w:p>
                <w:p w14:paraId="73C7EDCF" w14:textId="097C1724"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w:t>
                  </w:r>
                </w:p>
              </w:tc>
              <w:tc>
                <w:tcPr>
                  <w:tcW w:w="992" w:type="dxa"/>
                  <w:vMerge/>
                </w:tcPr>
                <w:p w14:paraId="57FB1E1A" w14:textId="77777777" w:rsidR="009A1D56" w:rsidRPr="004F02DE" w:rsidRDefault="009A1D56" w:rsidP="009A1D56">
                  <w:pPr>
                    <w:spacing w:line="240" w:lineRule="exact"/>
                    <w:jc w:val="left"/>
                    <w:rPr>
                      <w:sz w:val="18"/>
                      <w:szCs w:val="18"/>
                    </w:rPr>
                  </w:pPr>
                </w:p>
              </w:tc>
            </w:tr>
            <w:tr w:rsidR="004F02DE" w:rsidRPr="004F02DE" w14:paraId="6AB56E74" w14:textId="77777777" w:rsidTr="00ED04D7">
              <w:tc>
                <w:tcPr>
                  <w:tcW w:w="2017" w:type="dxa"/>
                </w:tcPr>
                <w:p w14:paraId="4833AF0E" w14:textId="77777777" w:rsidR="009A1D56" w:rsidRPr="004F02DE" w:rsidRDefault="009A1D56" w:rsidP="009A1D56">
                  <w:pPr>
                    <w:spacing w:line="240" w:lineRule="exact"/>
                    <w:jc w:val="left"/>
                    <w:rPr>
                      <w:rFonts w:ascii="游明朝" w:eastAsia="游明朝" w:hAnsi="游明朝"/>
                      <w:sz w:val="18"/>
                      <w:szCs w:val="18"/>
                    </w:rPr>
                  </w:pPr>
                </w:p>
                <w:p w14:paraId="01CF74B2" w14:textId="77777777" w:rsidR="009A1D56" w:rsidRPr="004F02DE" w:rsidRDefault="009A1D56" w:rsidP="009A1D56">
                  <w:pPr>
                    <w:spacing w:line="240" w:lineRule="exact"/>
                    <w:jc w:val="left"/>
                    <w:rPr>
                      <w:rFonts w:ascii="游明朝" w:eastAsia="游明朝" w:hAnsi="游明朝"/>
                      <w:sz w:val="18"/>
                      <w:szCs w:val="18"/>
                    </w:rPr>
                  </w:pPr>
                </w:p>
                <w:p w14:paraId="0EBC8485"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w:t>
                  </w:r>
                </w:p>
              </w:tc>
              <w:tc>
                <w:tcPr>
                  <w:tcW w:w="1238" w:type="dxa"/>
                </w:tcPr>
                <w:p w14:paraId="71348A1A" w14:textId="77777777" w:rsidR="009A1D56" w:rsidRPr="004F02DE" w:rsidRDefault="009A1D56" w:rsidP="009A1D56">
                  <w:pPr>
                    <w:spacing w:line="240" w:lineRule="exact"/>
                    <w:jc w:val="left"/>
                    <w:rPr>
                      <w:rFonts w:ascii="游明朝" w:eastAsia="游明朝" w:hAnsi="游明朝"/>
                      <w:sz w:val="18"/>
                      <w:szCs w:val="18"/>
                    </w:rPr>
                  </w:pPr>
                </w:p>
              </w:tc>
              <w:tc>
                <w:tcPr>
                  <w:tcW w:w="929" w:type="dxa"/>
                </w:tcPr>
                <w:p w14:paraId="07A30999" w14:textId="77777777" w:rsidR="009A1D56" w:rsidRPr="004F02DE" w:rsidRDefault="009A1D56" w:rsidP="009A1D56">
                  <w:pPr>
                    <w:spacing w:line="240" w:lineRule="exact"/>
                    <w:jc w:val="left"/>
                    <w:rPr>
                      <w:rFonts w:ascii="游明朝" w:eastAsia="游明朝" w:hAnsi="游明朝"/>
                      <w:sz w:val="18"/>
                      <w:szCs w:val="18"/>
                    </w:rPr>
                  </w:pPr>
                </w:p>
              </w:tc>
              <w:tc>
                <w:tcPr>
                  <w:tcW w:w="1134" w:type="dxa"/>
                </w:tcPr>
                <w:p w14:paraId="14B3F9B1" w14:textId="77777777" w:rsidR="009A1D56" w:rsidRPr="004F02DE" w:rsidRDefault="009A1D56" w:rsidP="009A1D56">
                  <w:pPr>
                    <w:spacing w:line="240" w:lineRule="exact"/>
                    <w:jc w:val="left"/>
                    <w:rPr>
                      <w:rFonts w:ascii="游明朝" w:eastAsia="游明朝" w:hAnsi="游明朝"/>
                      <w:sz w:val="18"/>
                      <w:szCs w:val="18"/>
                    </w:rPr>
                  </w:pPr>
                </w:p>
              </w:tc>
              <w:tc>
                <w:tcPr>
                  <w:tcW w:w="1418" w:type="dxa"/>
                </w:tcPr>
                <w:p w14:paraId="577EBD3D"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除去</w:t>
                  </w:r>
                </w:p>
                <w:p w14:paraId="68AD116B"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 現況のまま</w:t>
                  </w:r>
                </w:p>
                <w:p w14:paraId="7BE38704" w14:textId="554B5609"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w:t>
                  </w:r>
                </w:p>
              </w:tc>
              <w:tc>
                <w:tcPr>
                  <w:tcW w:w="992" w:type="dxa"/>
                  <w:vMerge/>
                </w:tcPr>
                <w:p w14:paraId="62BF949E" w14:textId="77777777" w:rsidR="009A1D56" w:rsidRPr="004F02DE" w:rsidRDefault="009A1D56" w:rsidP="009A1D56">
                  <w:pPr>
                    <w:spacing w:line="240" w:lineRule="exact"/>
                    <w:jc w:val="left"/>
                    <w:rPr>
                      <w:sz w:val="18"/>
                      <w:szCs w:val="18"/>
                    </w:rPr>
                  </w:pPr>
                </w:p>
              </w:tc>
            </w:tr>
          </w:tbl>
          <w:p w14:paraId="4D5B380C" w14:textId="77777777" w:rsidR="009A1D56" w:rsidRPr="004F02DE" w:rsidRDefault="009A1D56" w:rsidP="009A1D56">
            <w:pPr>
              <w:spacing w:line="240" w:lineRule="exact"/>
              <w:jc w:val="left"/>
              <w:rPr>
                <w:sz w:val="18"/>
                <w:szCs w:val="18"/>
              </w:rPr>
            </w:pPr>
          </w:p>
        </w:tc>
      </w:tr>
      <w:tr w:rsidR="004F02DE" w:rsidRPr="004F02DE" w14:paraId="4A99C2F8" w14:textId="77777777" w:rsidTr="00074AD1">
        <w:trPr>
          <w:gridAfter w:val="1"/>
          <w:wAfter w:w="674" w:type="dxa"/>
          <w:trHeight w:val="341"/>
        </w:trPr>
        <w:tc>
          <w:tcPr>
            <w:tcW w:w="1793" w:type="dxa"/>
            <w:tcBorders>
              <w:top w:val="nil"/>
              <w:left w:val="single" w:sz="4" w:space="0" w:color="FFFFFF" w:themeColor="background1"/>
              <w:bottom w:val="nil"/>
            </w:tcBorders>
          </w:tcPr>
          <w:p w14:paraId="7BE19B17" w14:textId="77777777" w:rsidR="009A1D56" w:rsidRPr="004F02DE" w:rsidRDefault="009A1D56" w:rsidP="009A1D56">
            <w:pPr>
              <w:spacing w:line="240" w:lineRule="exact"/>
              <w:ind w:left="270" w:hangingChars="150" w:hanging="270"/>
              <w:jc w:val="left"/>
              <w:rPr>
                <w:rFonts w:ascii="游明朝" w:eastAsia="游明朝" w:hAnsi="游明朝"/>
                <w:sz w:val="18"/>
                <w:szCs w:val="18"/>
              </w:rPr>
            </w:pPr>
          </w:p>
        </w:tc>
        <w:tc>
          <w:tcPr>
            <w:tcW w:w="6421" w:type="dxa"/>
            <w:tcBorders>
              <w:top w:val="nil"/>
              <w:bottom w:val="nil"/>
            </w:tcBorders>
          </w:tcPr>
          <w:p w14:paraId="1907ADEE" w14:textId="08710289" w:rsidR="009A1D56" w:rsidRPr="004F02DE" w:rsidRDefault="00AB6AEE"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石綿含有仕上塗材・吹付け材</w:t>
            </w:r>
            <w:r w:rsidR="009A1D56" w:rsidRPr="004F02DE">
              <w:rPr>
                <w:rFonts w:ascii="游明朝" w:eastAsia="游明朝" w:hAnsi="游明朝" w:hint="eastAsia"/>
                <w:sz w:val="18"/>
                <w:szCs w:val="18"/>
              </w:rPr>
              <w:t>の使用箇所、種別及び使用面積</w:t>
            </w:r>
          </w:p>
          <w:p w14:paraId="56A83E94"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・下表　　　・図示</w:t>
            </w:r>
          </w:p>
          <w:p w14:paraId="0F7599AC" w14:textId="77777777" w:rsidR="009A1D56" w:rsidRPr="004F02DE" w:rsidRDefault="009A1D56" w:rsidP="009A1D56">
            <w:pPr>
              <w:spacing w:line="240" w:lineRule="exact"/>
              <w:rPr>
                <w:rFonts w:ascii="游明朝" w:eastAsia="游明朝" w:hAnsi="游明朝"/>
                <w:sz w:val="18"/>
                <w:szCs w:val="18"/>
              </w:rPr>
            </w:pPr>
          </w:p>
        </w:tc>
        <w:tc>
          <w:tcPr>
            <w:tcW w:w="1707" w:type="dxa"/>
            <w:tcBorders>
              <w:top w:val="nil"/>
              <w:bottom w:val="nil"/>
            </w:tcBorders>
          </w:tcPr>
          <w:p w14:paraId="2D951029" w14:textId="276F12DF" w:rsidR="00BE00B3"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事前調査の結果、設計図書と異なる場合は、監督職員と協議する。</w:t>
            </w:r>
          </w:p>
        </w:tc>
      </w:tr>
      <w:tr w:rsidR="004F02DE" w:rsidRPr="004F02DE" w14:paraId="4546C0A0" w14:textId="77777777" w:rsidTr="00AB6AEE">
        <w:trPr>
          <w:gridAfter w:val="1"/>
          <w:wAfter w:w="674" w:type="dxa"/>
          <w:trHeight w:val="4957"/>
        </w:trPr>
        <w:tc>
          <w:tcPr>
            <w:tcW w:w="1793" w:type="dxa"/>
            <w:tcBorders>
              <w:top w:val="nil"/>
              <w:left w:val="single" w:sz="4" w:space="0" w:color="FFFFFF" w:themeColor="background1"/>
              <w:bottom w:val="nil"/>
            </w:tcBorders>
          </w:tcPr>
          <w:p w14:paraId="07D98847" w14:textId="77777777" w:rsidR="009A1D56" w:rsidRPr="004F02DE" w:rsidRDefault="009A1D56" w:rsidP="009A1D56">
            <w:pPr>
              <w:spacing w:line="240" w:lineRule="exact"/>
              <w:ind w:left="270" w:hangingChars="150" w:hanging="270"/>
              <w:jc w:val="left"/>
              <w:rPr>
                <w:rFonts w:ascii="游明朝" w:eastAsia="游明朝" w:hAnsi="游明朝"/>
                <w:sz w:val="18"/>
                <w:szCs w:val="18"/>
              </w:rPr>
            </w:pPr>
          </w:p>
        </w:tc>
        <w:tc>
          <w:tcPr>
            <w:tcW w:w="8128"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504"/>
              <w:gridCol w:w="1417"/>
              <w:gridCol w:w="2977"/>
              <w:gridCol w:w="1134"/>
              <w:gridCol w:w="572"/>
            </w:tblGrid>
            <w:tr w:rsidR="004F02DE" w:rsidRPr="004F02DE" w14:paraId="47F7C9B6" w14:textId="77777777" w:rsidTr="00361619">
              <w:tc>
                <w:tcPr>
                  <w:tcW w:w="1271" w:type="dxa"/>
                  <w:vAlign w:val="center"/>
                </w:tcPr>
                <w:p w14:paraId="3F4DB9A6" w14:textId="77777777" w:rsidR="009A1D56" w:rsidRPr="004F02DE" w:rsidRDefault="009A1D56" w:rsidP="009A1D56">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hint="eastAsia"/>
                      <w:sz w:val="18"/>
                      <w:szCs w:val="18"/>
                    </w:rPr>
                    <w:t>場　　所</w:t>
                  </w:r>
                </w:p>
                <w:p w14:paraId="23D7F571" w14:textId="77777777" w:rsidR="009A1D56" w:rsidRPr="004F02DE" w:rsidRDefault="009A1D56" w:rsidP="009A1D56">
                  <w:pPr>
                    <w:spacing w:line="240" w:lineRule="exact"/>
                    <w:ind w:leftChars="-50" w:left="-105" w:rightChars="-50" w:right="-105"/>
                    <w:jc w:val="center"/>
                    <w:rPr>
                      <w:rFonts w:ascii="游明朝" w:eastAsia="游明朝" w:hAnsi="游明朝"/>
                      <w:sz w:val="16"/>
                      <w:szCs w:val="16"/>
                    </w:rPr>
                  </w:pPr>
                  <w:r w:rsidRPr="004F02DE">
                    <w:rPr>
                      <w:rFonts w:ascii="游明朝" w:eastAsia="游明朝" w:hAnsi="游明朝" w:hint="eastAsia"/>
                      <w:sz w:val="16"/>
                      <w:szCs w:val="16"/>
                    </w:rPr>
                    <w:t>（棟､使用部位）</w:t>
                  </w:r>
                </w:p>
              </w:tc>
              <w:tc>
                <w:tcPr>
                  <w:tcW w:w="504" w:type="dxa"/>
                  <w:vAlign w:val="center"/>
                </w:tcPr>
                <w:p w14:paraId="2EEFA540" w14:textId="77777777" w:rsidR="009A1D56" w:rsidRPr="004F02DE" w:rsidRDefault="009A1D56" w:rsidP="009A1D56">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hint="eastAsia"/>
                      <w:sz w:val="18"/>
                      <w:szCs w:val="18"/>
                    </w:rPr>
                    <w:t>塗装種別</w:t>
                  </w:r>
                </w:p>
              </w:tc>
              <w:tc>
                <w:tcPr>
                  <w:tcW w:w="1417" w:type="dxa"/>
                  <w:vAlign w:val="center"/>
                </w:tcPr>
                <w:p w14:paraId="3AA360BE" w14:textId="77777777" w:rsidR="009A1D56" w:rsidRPr="004F02DE" w:rsidRDefault="009A1D56" w:rsidP="009A1D56">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hint="eastAsia"/>
                      <w:sz w:val="18"/>
                      <w:szCs w:val="18"/>
                    </w:rPr>
                    <w:t>石綿</w:t>
                  </w:r>
                </w:p>
                <w:p w14:paraId="28C3205B" w14:textId="77777777" w:rsidR="009A1D56" w:rsidRPr="004F02DE" w:rsidRDefault="009A1D56" w:rsidP="009A1D56">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hint="eastAsia"/>
                      <w:sz w:val="18"/>
                      <w:szCs w:val="18"/>
                    </w:rPr>
                    <w:t>含有箇所</w:t>
                  </w:r>
                </w:p>
              </w:tc>
              <w:tc>
                <w:tcPr>
                  <w:tcW w:w="2977" w:type="dxa"/>
                  <w:vAlign w:val="center"/>
                </w:tcPr>
                <w:p w14:paraId="60BD19E6"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工　法</w:t>
                  </w:r>
                </w:p>
              </w:tc>
              <w:tc>
                <w:tcPr>
                  <w:tcW w:w="1134" w:type="dxa"/>
                  <w:vAlign w:val="center"/>
                </w:tcPr>
                <w:p w14:paraId="51977A66" w14:textId="77777777" w:rsidR="009A1D56" w:rsidRPr="004F02DE" w:rsidRDefault="009A1D56" w:rsidP="009A1D56">
                  <w:pPr>
                    <w:spacing w:line="240" w:lineRule="exact"/>
                    <w:ind w:leftChars="-50" w:left="-105" w:rightChars="-50" w:right="-105"/>
                    <w:jc w:val="center"/>
                    <w:rPr>
                      <w:rFonts w:ascii="游明朝" w:eastAsia="游明朝" w:hAnsi="游明朝"/>
                      <w:sz w:val="18"/>
                      <w:szCs w:val="18"/>
                    </w:rPr>
                  </w:pPr>
                  <w:r w:rsidRPr="004F02DE">
                    <w:rPr>
                      <w:rFonts w:ascii="游明朝" w:eastAsia="游明朝" w:hAnsi="游明朝" w:hint="eastAsia"/>
                      <w:sz w:val="18"/>
                      <w:szCs w:val="18"/>
                    </w:rPr>
                    <w:t>工事対象面積</w:t>
                  </w:r>
                </w:p>
                <w:p w14:paraId="3B3F7FD5" w14:textId="77777777" w:rsidR="009A1D56" w:rsidRPr="004F02DE" w:rsidRDefault="009A1D56" w:rsidP="009A1D5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（m2）</w:t>
                  </w:r>
                </w:p>
              </w:tc>
              <w:tc>
                <w:tcPr>
                  <w:tcW w:w="572" w:type="dxa"/>
                  <w:vAlign w:val="center"/>
                </w:tcPr>
                <w:p w14:paraId="0E17F3FC" w14:textId="246F5AAA" w:rsidR="009A1D56" w:rsidRPr="004F02DE" w:rsidRDefault="009A1D56" w:rsidP="00AB6AEE">
                  <w:pPr>
                    <w:spacing w:line="240" w:lineRule="exact"/>
                    <w:jc w:val="center"/>
                    <w:rPr>
                      <w:rFonts w:ascii="游明朝" w:eastAsia="游明朝" w:hAnsi="游明朝"/>
                      <w:sz w:val="16"/>
                      <w:szCs w:val="16"/>
                    </w:rPr>
                  </w:pPr>
                  <w:r w:rsidRPr="004F02DE">
                    <w:rPr>
                      <w:rFonts w:ascii="游明朝" w:eastAsia="游明朝" w:hAnsi="游明朝" w:hint="eastAsia"/>
                      <w:sz w:val="16"/>
                      <w:szCs w:val="16"/>
                    </w:rPr>
                    <w:t>備考</w:t>
                  </w:r>
                </w:p>
              </w:tc>
            </w:tr>
            <w:tr w:rsidR="004F02DE" w:rsidRPr="004F02DE" w14:paraId="7B604632" w14:textId="77777777" w:rsidTr="00361619">
              <w:tc>
                <w:tcPr>
                  <w:tcW w:w="1271" w:type="dxa"/>
                </w:tcPr>
                <w:p w14:paraId="080229AE" w14:textId="77777777" w:rsidR="009A1D56" w:rsidRPr="004F02DE" w:rsidRDefault="009A1D56" w:rsidP="009A1D56">
                  <w:pPr>
                    <w:spacing w:line="240" w:lineRule="exact"/>
                    <w:jc w:val="left"/>
                    <w:rPr>
                      <w:rFonts w:ascii="游明朝" w:eastAsia="游明朝" w:hAnsi="游明朝"/>
                      <w:sz w:val="18"/>
                      <w:szCs w:val="18"/>
                    </w:rPr>
                  </w:pPr>
                </w:p>
              </w:tc>
              <w:tc>
                <w:tcPr>
                  <w:tcW w:w="504" w:type="dxa"/>
                </w:tcPr>
                <w:p w14:paraId="5605B487" w14:textId="77777777" w:rsidR="009A1D56" w:rsidRPr="004F02DE" w:rsidRDefault="009A1D56" w:rsidP="009A1D56">
                  <w:pPr>
                    <w:spacing w:line="240" w:lineRule="exact"/>
                    <w:jc w:val="left"/>
                    <w:rPr>
                      <w:rFonts w:ascii="游明朝" w:eastAsia="游明朝" w:hAnsi="游明朝"/>
                      <w:sz w:val="18"/>
                      <w:szCs w:val="18"/>
                    </w:rPr>
                  </w:pPr>
                </w:p>
              </w:tc>
              <w:tc>
                <w:tcPr>
                  <w:tcW w:w="1417" w:type="dxa"/>
                </w:tcPr>
                <w:p w14:paraId="33EB815A"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・仕上塗材</w:t>
                  </w:r>
                </w:p>
                <w:p w14:paraId="6CCE1928"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・下地調整材</w:t>
                  </w:r>
                </w:p>
                <w:p w14:paraId="62FBA63D" w14:textId="77777777" w:rsidR="00AB6AEE" w:rsidRPr="004F02DE" w:rsidRDefault="00AB6AEE" w:rsidP="00AB6AEE">
                  <w:pPr>
                    <w:spacing w:line="240" w:lineRule="exact"/>
                    <w:jc w:val="left"/>
                    <w:rPr>
                      <w:rFonts w:ascii="游明朝" w:eastAsia="游明朝" w:hAnsi="游明朝"/>
                      <w:sz w:val="18"/>
                      <w:szCs w:val="18"/>
                    </w:rPr>
                  </w:pPr>
                  <w:r w:rsidRPr="004F02DE">
                    <w:rPr>
                      <w:rFonts w:ascii="游明朝" w:eastAsia="游明朝" w:hAnsi="游明朝"/>
                      <w:sz w:val="18"/>
                      <w:szCs w:val="18"/>
                    </w:rPr>
                    <w:t>・吹付け材</w:t>
                  </w:r>
                </w:p>
                <w:p w14:paraId="39A80DF7" w14:textId="6AB2A89E" w:rsidR="009A1D56" w:rsidRPr="004F02DE" w:rsidRDefault="009A1D56" w:rsidP="009A1D56">
                  <w:pPr>
                    <w:spacing w:line="240" w:lineRule="exact"/>
                    <w:jc w:val="left"/>
                    <w:rPr>
                      <w:rFonts w:ascii="游明朝" w:eastAsia="游明朝" w:hAnsi="游明朝"/>
                      <w:sz w:val="18"/>
                      <w:szCs w:val="18"/>
                    </w:rPr>
                  </w:pPr>
                </w:p>
              </w:tc>
              <w:tc>
                <w:tcPr>
                  <w:tcW w:w="2977" w:type="dxa"/>
                </w:tcPr>
                <w:p w14:paraId="7F2C8F13"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・剥離材併用手工具ケレン</w:t>
                  </w:r>
                </w:p>
                <w:p w14:paraId="6B79BDA4"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・集じん装置併用手工具ケレン</w:t>
                  </w:r>
                </w:p>
                <w:p w14:paraId="386D3297"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・集じん装置付ﾃﾞｨｽｸｸﾞﾗｲﾝﾀﾞｰｹﾚﾝ</w:t>
                  </w:r>
                </w:p>
                <w:p w14:paraId="503AA7FE"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・足場控え設置（集じん装置付ﾄﾞﾘﾙ削孔機）</w:t>
                  </w:r>
                </w:p>
                <w:p w14:paraId="754B8CA5"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w:t>
                  </w:r>
                </w:p>
              </w:tc>
              <w:tc>
                <w:tcPr>
                  <w:tcW w:w="1134" w:type="dxa"/>
                </w:tcPr>
                <w:p w14:paraId="6E5F79D1" w14:textId="77777777" w:rsidR="009A1D56" w:rsidRPr="004F02DE" w:rsidRDefault="009A1D56" w:rsidP="009A1D56">
                  <w:pPr>
                    <w:spacing w:line="240" w:lineRule="exact"/>
                    <w:jc w:val="left"/>
                    <w:rPr>
                      <w:rFonts w:ascii="游明朝" w:eastAsia="游明朝" w:hAnsi="游明朝"/>
                      <w:sz w:val="18"/>
                      <w:szCs w:val="18"/>
                    </w:rPr>
                  </w:pPr>
                </w:p>
              </w:tc>
              <w:tc>
                <w:tcPr>
                  <w:tcW w:w="572" w:type="dxa"/>
                </w:tcPr>
                <w:p w14:paraId="5FD14C12" w14:textId="66EC469F" w:rsidR="009A1D56" w:rsidRPr="004F02DE" w:rsidRDefault="009A1D56" w:rsidP="009A1D56">
                  <w:pPr>
                    <w:spacing w:line="240" w:lineRule="exact"/>
                    <w:jc w:val="left"/>
                    <w:rPr>
                      <w:rFonts w:ascii="游明朝" w:eastAsia="游明朝" w:hAnsi="游明朝"/>
                      <w:sz w:val="18"/>
                      <w:szCs w:val="18"/>
                    </w:rPr>
                  </w:pPr>
                </w:p>
              </w:tc>
            </w:tr>
            <w:tr w:rsidR="004F02DE" w:rsidRPr="004F02DE" w14:paraId="78BA08BF" w14:textId="77777777" w:rsidTr="00361619">
              <w:tc>
                <w:tcPr>
                  <w:tcW w:w="1271" w:type="dxa"/>
                </w:tcPr>
                <w:p w14:paraId="3771EF70" w14:textId="77777777" w:rsidR="009A1D56" w:rsidRPr="004F02DE" w:rsidRDefault="009A1D56" w:rsidP="009A1D56">
                  <w:pPr>
                    <w:spacing w:line="240" w:lineRule="exact"/>
                    <w:jc w:val="left"/>
                    <w:rPr>
                      <w:rFonts w:ascii="游明朝" w:eastAsia="游明朝" w:hAnsi="游明朝"/>
                      <w:sz w:val="18"/>
                      <w:szCs w:val="18"/>
                    </w:rPr>
                  </w:pPr>
                </w:p>
              </w:tc>
              <w:tc>
                <w:tcPr>
                  <w:tcW w:w="504" w:type="dxa"/>
                </w:tcPr>
                <w:p w14:paraId="28FB7E85" w14:textId="77777777" w:rsidR="009A1D56" w:rsidRPr="004F02DE" w:rsidRDefault="009A1D56" w:rsidP="009A1D56">
                  <w:pPr>
                    <w:spacing w:line="240" w:lineRule="exact"/>
                    <w:jc w:val="left"/>
                    <w:rPr>
                      <w:rFonts w:ascii="游明朝" w:eastAsia="游明朝" w:hAnsi="游明朝"/>
                      <w:sz w:val="18"/>
                      <w:szCs w:val="18"/>
                    </w:rPr>
                  </w:pPr>
                </w:p>
              </w:tc>
              <w:tc>
                <w:tcPr>
                  <w:tcW w:w="1417" w:type="dxa"/>
                </w:tcPr>
                <w:p w14:paraId="53317E32"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・仕上塗材</w:t>
                  </w:r>
                </w:p>
                <w:p w14:paraId="2CC321C0"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・下地調整材</w:t>
                  </w:r>
                </w:p>
                <w:p w14:paraId="29069363" w14:textId="77777777" w:rsidR="00AB6AEE" w:rsidRPr="004F02DE" w:rsidRDefault="00AB6AEE" w:rsidP="00AB6AEE">
                  <w:pPr>
                    <w:spacing w:line="240" w:lineRule="exact"/>
                    <w:jc w:val="left"/>
                    <w:rPr>
                      <w:rFonts w:ascii="游明朝" w:eastAsia="游明朝" w:hAnsi="游明朝"/>
                      <w:sz w:val="18"/>
                      <w:szCs w:val="18"/>
                    </w:rPr>
                  </w:pPr>
                  <w:r w:rsidRPr="004F02DE">
                    <w:rPr>
                      <w:rFonts w:ascii="游明朝" w:eastAsia="游明朝" w:hAnsi="游明朝"/>
                      <w:sz w:val="18"/>
                      <w:szCs w:val="18"/>
                    </w:rPr>
                    <w:t>・吹付け材</w:t>
                  </w:r>
                </w:p>
                <w:p w14:paraId="54F29791" w14:textId="228D7D24" w:rsidR="009A1D56" w:rsidRPr="004F02DE" w:rsidRDefault="009A1D56" w:rsidP="009A1D56">
                  <w:pPr>
                    <w:spacing w:line="240" w:lineRule="exact"/>
                    <w:jc w:val="left"/>
                    <w:rPr>
                      <w:rFonts w:ascii="游明朝" w:eastAsia="游明朝" w:hAnsi="游明朝"/>
                      <w:sz w:val="18"/>
                      <w:szCs w:val="18"/>
                    </w:rPr>
                  </w:pPr>
                </w:p>
              </w:tc>
              <w:tc>
                <w:tcPr>
                  <w:tcW w:w="2977" w:type="dxa"/>
                </w:tcPr>
                <w:p w14:paraId="79AD8730"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・剥離材併用手工具ケレン</w:t>
                  </w:r>
                </w:p>
                <w:p w14:paraId="112843C3"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・集じん装置併用手工具ケレン</w:t>
                  </w:r>
                </w:p>
                <w:p w14:paraId="50BC451D"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・集じん装置付ﾃﾞｨｽｸｸﾞﾗｲﾝﾀﾞｰｹﾚﾝ</w:t>
                  </w:r>
                </w:p>
                <w:p w14:paraId="61B448FE"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・足場控え設置（集じん装置付ﾄﾞﾘﾙ削孔機）</w:t>
                  </w:r>
                </w:p>
                <w:p w14:paraId="5C6121D9"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w:t>
                  </w:r>
                </w:p>
              </w:tc>
              <w:tc>
                <w:tcPr>
                  <w:tcW w:w="1134" w:type="dxa"/>
                </w:tcPr>
                <w:p w14:paraId="155C590D" w14:textId="77777777" w:rsidR="009A1D56" w:rsidRPr="004F02DE" w:rsidRDefault="009A1D56" w:rsidP="009A1D56">
                  <w:pPr>
                    <w:spacing w:line="240" w:lineRule="exact"/>
                    <w:jc w:val="left"/>
                    <w:rPr>
                      <w:rFonts w:ascii="游明朝" w:eastAsia="游明朝" w:hAnsi="游明朝"/>
                      <w:sz w:val="18"/>
                      <w:szCs w:val="18"/>
                    </w:rPr>
                  </w:pPr>
                </w:p>
              </w:tc>
              <w:tc>
                <w:tcPr>
                  <w:tcW w:w="572" w:type="dxa"/>
                </w:tcPr>
                <w:p w14:paraId="12D10BB0" w14:textId="77777777" w:rsidR="009A1D56" w:rsidRPr="004F02DE" w:rsidRDefault="009A1D56" w:rsidP="009A1D56">
                  <w:pPr>
                    <w:spacing w:line="240" w:lineRule="exact"/>
                    <w:jc w:val="left"/>
                    <w:rPr>
                      <w:rFonts w:ascii="游明朝" w:eastAsia="游明朝" w:hAnsi="游明朝"/>
                      <w:sz w:val="18"/>
                      <w:szCs w:val="18"/>
                    </w:rPr>
                  </w:pPr>
                </w:p>
              </w:tc>
            </w:tr>
            <w:tr w:rsidR="004F02DE" w:rsidRPr="004F02DE" w14:paraId="3BA0573B" w14:textId="77777777" w:rsidTr="00361619">
              <w:tc>
                <w:tcPr>
                  <w:tcW w:w="1271" w:type="dxa"/>
                </w:tcPr>
                <w:p w14:paraId="13EE6EDE" w14:textId="77777777" w:rsidR="009A1D56" w:rsidRPr="004F02DE" w:rsidRDefault="009A1D56" w:rsidP="009A1D56">
                  <w:pPr>
                    <w:spacing w:line="240" w:lineRule="exact"/>
                    <w:jc w:val="left"/>
                    <w:rPr>
                      <w:rFonts w:ascii="游明朝" w:eastAsia="游明朝" w:hAnsi="游明朝"/>
                      <w:sz w:val="18"/>
                      <w:szCs w:val="18"/>
                    </w:rPr>
                  </w:pPr>
                </w:p>
              </w:tc>
              <w:tc>
                <w:tcPr>
                  <w:tcW w:w="504" w:type="dxa"/>
                </w:tcPr>
                <w:p w14:paraId="3D1FE848" w14:textId="77777777" w:rsidR="009A1D56" w:rsidRPr="004F02DE" w:rsidRDefault="009A1D56" w:rsidP="009A1D56">
                  <w:pPr>
                    <w:spacing w:line="240" w:lineRule="exact"/>
                    <w:jc w:val="left"/>
                    <w:rPr>
                      <w:rFonts w:ascii="游明朝" w:eastAsia="游明朝" w:hAnsi="游明朝"/>
                      <w:sz w:val="18"/>
                      <w:szCs w:val="18"/>
                    </w:rPr>
                  </w:pPr>
                </w:p>
              </w:tc>
              <w:tc>
                <w:tcPr>
                  <w:tcW w:w="1417" w:type="dxa"/>
                </w:tcPr>
                <w:p w14:paraId="0C1EDD63"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・仕上塗材</w:t>
                  </w:r>
                </w:p>
                <w:p w14:paraId="171FE088" w14:textId="77777777" w:rsidR="009A1D56"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・下地調整材</w:t>
                  </w:r>
                </w:p>
                <w:p w14:paraId="29D78E5D" w14:textId="77777777" w:rsidR="00AB6AEE" w:rsidRPr="004F02DE" w:rsidRDefault="00AB6AEE" w:rsidP="00AB6AEE">
                  <w:pPr>
                    <w:spacing w:line="240" w:lineRule="exact"/>
                    <w:jc w:val="left"/>
                    <w:rPr>
                      <w:rFonts w:ascii="游明朝" w:eastAsia="游明朝" w:hAnsi="游明朝"/>
                      <w:sz w:val="18"/>
                      <w:szCs w:val="18"/>
                    </w:rPr>
                  </w:pPr>
                  <w:r w:rsidRPr="004F02DE">
                    <w:rPr>
                      <w:rFonts w:ascii="游明朝" w:eastAsia="游明朝" w:hAnsi="游明朝"/>
                      <w:sz w:val="18"/>
                      <w:szCs w:val="18"/>
                    </w:rPr>
                    <w:t>・吹付け材</w:t>
                  </w:r>
                </w:p>
                <w:p w14:paraId="3CF57269" w14:textId="0B1B1A95" w:rsidR="009A1D56" w:rsidRPr="004F02DE" w:rsidRDefault="009A1D56" w:rsidP="009A1D56">
                  <w:pPr>
                    <w:spacing w:line="240" w:lineRule="exact"/>
                    <w:jc w:val="left"/>
                    <w:rPr>
                      <w:rFonts w:ascii="游明朝" w:eastAsia="游明朝" w:hAnsi="游明朝"/>
                      <w:sz w:val="18"/>
                      <w:szCs w:val="18"/>
                    </w:rPr>
                  </w:pPr>
                </w:p>
              </w:tc>
              <w:tc>
                <w:tcPr>
                  <w:tcW w:w="2977" w:type="dxa"/>
                </w:tcPr>
                <w:p w14:paraId="2F32F80B"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・剥離材併用手工具ケレン</w:t>
                  </w:r>
                </w:p>
                <w:p w14:paraId="516285ED"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・集じん装置併用手工具ケレン</w:t>
                  </w:r>
                </w:p>
                <w:p w14:paraId="4BB8BD53"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・集じん装置付ﾃﾞｨｽｸｸﾞﾗｲﾝﾀﾞｰｹﾚﾝ</w:t>
                  </w:r>
                </w:p>
                <w:p w14:paraId="0943E608"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・足場控え設置（集じん装置付ﾄﾞﾘﾙ削孔機）</w:t>
                  </w:r>
                </w:p>
                <w:p w14:paraId="0CDC8252" w14:textId="77777777" w:rsidR="009A1D56" w:rsidRPr="004F02DE" w:rsidRDefault="009A1D56" w:rsidP="009A1D5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w:t>
                  </w:r>
                </w:p>
              </w:tc>
              <w:tc>
                <w:tcPr>
                  <w:tcW w:w="1134" w:type="dxa"/>
                </w:tcPr>
                <w:p w14:paraId="02804D39" w14:textId="77777777" w:rsidR="009A1D56" w:rsidRPr="004F02DE" w:rsidRDefault="009A1D56" w:rsidP="009A1D56">
                  <w:pPr>
                    <w:spacing w:line="240" w:lineRule="exact"/>
                    <w:jc w:val="left"/>
                    <w:rPr>
                      <w:rFonts w:ascii="游明朝" w:eastAsia="游明朝" w:hAnsi="游明朝"/>
                      <w:sz w:val="18"/>
                      <w:szCs w:val="18"/>
                    </w:rPr>
                  </w:pPr>
                </w:p>
              </w:tc>
              <w:tc>
                <w:tcPr>
                  <w:tcW w:w="572" w:type="dxa"/>
                </w:tcPr>
                <w:p w14:paraId="0F1F377C" w14:textId="77777777" w:rsidR="009A1D56" w:rsidRPr="004F02DE" w:rsidRDefault="009A1D56" w:rsidP="009A1D56">
                  <w:pPr>
                    <w:spacing w:line="240" w:lineRule="exact"/>
                    <w:jc w:val="left"/>
                    <w:rPr>
                      <w:rFonts w:ascii="游明朝" w:eastAsia="游明朝" w:hAnsi="游明朝"/>
                      <w:sz w:val="18"/>
                      <w:szCs w:val="18"/>
                    </w:rPr>
                  </w:pPr>
                </w:p>
              </w:tc>
            </w:tr>
          </w:tbl>
          <w:p w14:paraId="113F5258" w14:textId="09FCE1BF" w:rsidR="009A1D56" w:rsidRPr="004F02DE" w:rsidRDefault="009A1D56" w:rsidP="009A1D56">
            <w:pPr>
              <w:spacing w:line="240" w:lineRule="exact"/>
              <w:jc w:val="left"/>
              <w:rPr>
                <w:rFonts w:ascii="游明朝" w:eastAsia="游明朝" w:hAnsi="游明朝"/>
                <w:sz w:val="18"/>
                <w:szCs w:val="18"/>
              </w:rPr>
            </w:pPr>
          </w:p>
        </w:tc>
      </w:tr>
      <w:tr w:rsidR="004F02DE" w:rsidRPr="004F02DE" w14:paraId="51287F89" w14:textId="77777777" w:rsidTr="003C6E86">
        <w:trPr>
          <w:trHeight w:val="136"/>
        </w:trPr>
        <w:tc>
          <w:tcPr>
            <w:tcW w:w="1793" w:type="dxa"/>
            <w:tcBorders>
              <w:top w:val="nil"/>
              <w:left w:val="single" w:sz="4" w:space="0" w:color="FFFFFF" w:themeColor="background1"/>
              <w:bottom w:val="nil"/>
            </w:tcBorders>
          </w:tcPr>
          <w:p w14:paraId="6912FDFB" w14:textId="77777777" w:rsidR="009A1D56" w:rsidRPr="004F02DE" w:rsidRDefault="009A1D56" w:rsidP="009A1D5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18A6633F" w14:textId="77777777" w:rsidR="009A1D56" w:rsidRPr="004F02DE" w:rsidRDefault="009A1D56" w:rsidP="009A1D56">
            <w:pPr>
              <w:spacing w:line="240" w:lineRule="exact"/>
              <w:rPr>
                <w:rFonts w:ascii="游明朝" w:eastAsia="游明朝" w:hAnsi="游明朝"/>
                <w:b/>
                <w:sz w:val="22"/>
              </w:rPr>
            </w:pPr>
          </w:p>
          <w:p w14:paraId="223B4066" w14:textId="14818E00"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１．ひび割れ部補修方法</w:t>
            </w:r>
          </w:p>
          <w:p w14:paraId="56223BB5" w14:textId="77777777"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 xml:space="preserve">　※自動式低圧エポキシ樹脂注入工法</w:t>
            </w:r>
          </w:p>
          <w:p w14:paraId="7A59607F" w14:textId="77777777"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 xml:space="preserve">　・その他（　　　　　　　　　　　　　　　　　　　　　　　　　　　）</w:t>
            </w:r>
          </w:p>
          <w:p w14:paraId="51D7EEDB" w14:textId="54067EF6"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２．欠損部補修方法</w:t>
            </w:r>
          </w:p>
          <w:p w14:paraId="63F3382D" w14:textId="77777777"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 xml:space="preserve">　・図示　　　・（　　　　　　　　　　　　　　　　　　　　　　　　</w:t>
            </w:r>
            <w:r w:rsidRPr="004F02DE">
              <w:rPr>
                <w:rFonts w:ascii="游明朝" w:eastAsia="游明朝" w:hAnsi="游明朝"/>
                <w:sz w:val="18"/>
                <w:szCs w:val="18"/>
              </w:rPr>
              <w:t xml:space="preserve"> </w:t>
            </w:r>
            <w:r w:rsidRPr="004F02DE">
              <w:rPr>
                <w:rFonts w:ascii="游明朝" w:eastAsia="游明朝" w:hAnsi="游明朝" w:hint="eastAsia"/>
                <w:sz w:val="18"/>
                <w:szCs w:val="18"/>
              </w:rPr>
              <w:t>）</w:t>
            </w:r>
          </w:p>
          <w:p w14:paraId="04BEF06A" w14:textId="298FF8FC"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３．剥離剤</w:t>
            </w:r>
          </w:p>
          <w:p w14:paraId="2C19D2B9" w14:textId="77777777" w:rsidR="009A1D56" w:rsidRPr="004F02DE" w:rsidRDefault="009A1D56" w:rsidP="009A1D56">
            <w:pPr>
              <w:spacing w:line="240" w:lineRule="exact"/>
              <w:ind w:left="149" w:hangingChars="83" w:hanging="149"/>
              <w:jc w:val="left"/>
              <w:rPr>
                <w:rFonts w:ascii="游明朝" w:eastAsia="游明朝" w:hAnsi="游明朝"/>
                <w:sz w:val="18"/>
                <w:szCs w:val="18"/>
              </w:rPr>
            </w:pPr>
            <w:r w:rsidRPr="004F02DE">
              <w:rPr>
                <w:rFonts w:ascii="游明朝" w:eastAsia="游明朝" w:hAnsi="游明朝" w:hint="eastAsia"/>
                <w:sz w:val="18"/>
                <w:szCs w:val="18"/>
              </w:rPr>
              <w:t xml:space="preserve">　・非塩素系　　・（　　　　　　　　　　　　　　　　　　　　　　　</w:t>
            </w:r>
            <w:r w:rsidRPr="004F02DE">
              <w:rPr>
                <w:rFonts w:ascii="游明朝" w:eastAsia="游明朝" w:hAnsi="游明朝"/>
                <w:sz w:val="18"/>
                <w:szCs w:val="18"/>
              </w:rPr>
              <w:t xml:space="preserve"> </w:t>
            </w:r>
            <w:r w:rsidRPr="004F02DE">
              <w:rPr>
                <w:rFonts w:ascii="游明朝" w:eastAsia="游明朝" w:hAnsi="游明朝" w:hint="eastAsia"/>
                <w:sz w:val="18"/>
                <w:szCs w:val="18"/>
              </w:rPr>
              <w:t>）</w:t>
            </w:r>
          </w:p>
          <w:p w14:paraId="4DA828E2" w14:textId="135679FC" w:rsidR="009A1D56" w:rsidRPr="004F02DE" w:rsidRDefault="00AB6AEE" w:rsidP="00074AD1">
            <w:pPr>
              <w:spacing w:line="240" w:lineRule="exact"/>
              <w:ind w:left="329" w:hangingChars="183" w:hanging="329"/>
              <w:jc w:val="left"/>
              <w:rPr>
                <w:rFonts w:ascii="游明朝" w:eastAsia="游明朝" w:hAnsi="游明朝"/>
                <w:sz w:val="18"/>
                <w:szCs w:val="18"/>
              </w:rPr>
            </w:pPr>
            <w:r w:rsidRPr="004F02DE">
              <w:rPr>
                <w:rFonts w:ascii="游明朝" w:eastAsia="游明朝" w:hAnsi="游明朝" w:hint="eastAsia"/>
                <w:sz w:val="18"/>
                <w:szCs w:val="18"/>
              </w:rPr>
              <w:t>⽋損部補修⽅法については「改修特記４章外壁改修⼯事」参照</w:t>
            </w:r>
          </w:p>
        </w:tc>
        <w:tc>
          <w:tcPr>
            <w:tcW w:w="1707" w:type="dxa"/>
            <w:tcBorders>
              <w:top w:val="nil"/>
              <w:bottom w:val="nil"/>
            </w:tcBorders>
          </w:tcPr>
          <w:p w14:paraId="47354470" w14:textId="77777777" w:rsidR="009A1D56" w:rsidRPr="004F02DE"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18F4A76" w14:textId="77777777" w:rsidR="009A1D56" w:rsidRPr="004F02DE" w:rsidRDefault="009A1D56" w:rsidP="009A1D56">
            <w:pPr>
              <w:spacing w:line="240" w:lineRule="exact"/>
              <w:ind w:rightChars="-51" w:right="-107"/>
              <w:rPr>
                <w:sz w:val="18"/>
                <w:szCs w:val="18"/>
              </w:rPr>
            </w:pPr>
          </w:p>
        </w:tc>
      </w:tr>
      <w:tr w:rsidR="004F02DE" w:rsidRPr="004F02DE" w14:paraId="7124447A" w14:textId="77777777" w:rsidTr="00074AD1">
        <w:trPr>
          <w:trHeight w:val="136"/>
        </w:trPr>
        <w:tc>
          <w:tcPr>
            <w:tcW w:w="1793" w:type="dxa"/>
            <w:tcBorders>
              <w:top w:val="nil"/>
              <w:left w:val="single" w:sz="4" w:space="0" w:color="FFFFFF" w:themeColor="background1"/>
              <w:bottom w:val="nil"/>
            </w:tcBorders>
          </w:tcPr>
          <w:p w14:paraId="66230D0A" w14:textId="77777777" w:rsidR="009A1D56" w:rsidRPr="004F02DE" w:rsidRDefault="009A1D56" w:rsidP="009A1D5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3C5BFF7F" w14:textId="77777777" w:rsidR="009A1D56" w:rsidRPr="004F02DE" w:rsidRDefault="009A1D56" w:rsidP="009A1D56">
            <w:pPr>
              <w:spacing w:line="240" w:lineRule="exact"/>
              <w:rPr>
                <w:rFonts w:asciiTheme="majorEastAsia" w:eastAsiaTheme="majorEastAsia" w:hAnsiTheme="majorEastAsia"/>
                <w:b/>
                <w:sz w:val="22"/>
              </w:rPr>
            </w:pPr>
          </w:p>
          <w:p w14:paraId="306590BE" w14:textId="64CA30B2" w:rsidR="009A1D56" w:rsidRPr="004F02DE" w:rsidRDefault="009A1D56" w:rsidP="009A1D56">
            <w:pPr>
              <w:spacing w:line="240" w:lineRule="exact"/>
              <w:rPr>
                <w:rFonts w:asciiTheme="majorEastAsia" w:eastAsiaTheme="majorEastAsia" w:hAnsiTheme="majorEastAsia"/>
                <w:b/>
                <w:sz w:val="22"/>
              </w:rPr>
            </w:pPr>
            <w:r w:rsidRPr="004F02DE">
              <w:rPr>
                <w:rFonts w:asciiTheme="majorEastAsia" w:eastAsiaTheme="majorEastAsia" w:hAnsiTheme="majorEastAsia" w:hint="eastAsia"/>
                <w:b/>
                <w:sz w:val="22"/>
              </w:rPr>
              <w:t>4章　石綿含有材料の除去等</w:t>
            </w:r>
          </w:p>
          <w:p w14:paraId="69B825E0" w14:textId="424FD2FD" w:rsidR="009A1D56" w:rsidRPr="004F02DE" w:rsidRDefault="009A1D56" w:rsidP="009A1D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5891FC22" w14:textId="77777777" w:rsidR="009A1D56" w:rsidRPr="004F02DE"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7382848F" w14:textId="77777777" w:rsidR="009A1D56" w:rsidRPr="004F02DE" w:rsidRDefault="009A1D56" w:rsidP="009A1D56">
            <w:pPr>
              <w:spacing w:line="240" w:lineRule="exact"/>
              <w:ind w:rightChars="-51" w:right="-107"/>
              <w:rPr>
                <w:sz w:val="18"/>
                <w:szCs w:val="18"/>
              </w:rPr>
            </w:pPr>
          </w:p>
        </w:tc>
      </w:tr>
      <w:tr w:rsidR="004F02DE" w:rsidRPr="004F02DE" w14:paraId="7A1277E8" w14:textId="77777777" w:rsidTr="00074AD1">
        <w:trPr>
          <w:trHeight w:val="633"/>
        </w:trPr>
        <w:tc>
          <w:tcPr>
            <w:tcW w:w="1793" w:type="dxa"/>
            <w:tcBorders>
              <w:top w:val="nil"/>
              <w:left w:val="single" w:sz="4" w:space="0" w:color="FFFFFF" w:themeColor="background1"/>
              <w:bottom w:val="nil"/>
            </w:tcBorders>
          </w:tcPr>
          <w:p w14:paraId="16E1CC31" w14:textId="3431755C" w:rsidR="009A1D56" w:rsidRPr="004F02DE" w:rsidRDefault="009A1D56" w:rsidP="009A1D56">
            <w:pPr>
              <w:spacing w:line="240" w:lineRule="exact"/>
              <w:ind w:left="212" w:hangingChars="118" w:hanging="212"/>
              <w:rPr>
                <w:rFonts w:ascii="游明朝" w:eastAsia="游明朝" w:hAnsi="游明朝"/>
                <w:sz w:val="18"/>
                <w:szCs w:val="18"/>
              </w:rPr>
            </w:pPr>
            <w:r w:rsidRPr="004F02DE">
              <w:rPr>
                <w:rFonts w:ascii="游明朝" w:eastAsia="游明朝" w:hAnsi="游明朝" w:hint="eastAsia"/>
                <w:sz w:val="18"/>
                <w:szCs w:val="18"/>
              </w:rPr>
              <w:t>１石綿含有吹付け材の除去に伴う作業場の隔離等</w:t>
            </w:r>
          </w:p>
        </w:tc>
        <w:tc>
          <w:tcPr>
            <w:tcW w:w="6421" w:type="dxa"/>
            <w:tcBorders>
              <w:top w:val="nil"/>
              <w:bottom w:val="nil"/>
            </w:tcBorders>
          </w:tcPr>
          <w:p w14:paraId="6F633429" w14:textId="2AD50F55" w:rsidR="009A1D56" w:rsidRPr="004F02DE" w:rsidRDefault="009A1D56" w:rsidP="009A1D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〇石綿含有吹付け材の除去に伴い、石綿の作業場から外部への飛散防止及び処理を必要としない壁、床、機器等への汚染防止のため、石綿則及び大防法に基づき、</w:t>
            </w:r>
            <w:r w:rsidR="00BF6078" w:rsidRPr="004F02DE">
              <w:rPr>
                <w:rFonts w:ascii="游明朝" w:eastAsia="游明朝" w:hAnsi="游明朝" w:hint="eastAsia"/>
                <w:sz w:val="18"/>
                <w:szCs w:val="18"/>
              </w:rPr>
              <w:t>負圧隔離養生を行う。</w:t>
            </w:r>
          </w:p>
          <w:p w14:paraId="237D2AD8" w14:textId="1AF8B784" w:rsidR="009A1D56" w:rsidRPr="004F02DE" w:rsidRDefault="009A1D56" w:rsidP="009A1D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w:t>
            </w:r>
            <w:r w:rsidR="00AC0B96" w:rsidRPr="004F02DE">
              <w:rPr>
                <w:rFonts w:ascii="游明朝" w:eastAsia="游明朝" w:hAnsi="游明朝" w:hint="eastAsia"/>
                <w:sz w:val="18"/>
                <w:szCs w:val="18"/>
              </w:rPr>
              <w:t>負圧隔離養生</w:t>
            </w:r>
            <w:r w:rsidRPr="004F02DE">
              <w:rPr>
                <w:rFonts w:ascii="游明朝" w:eastAsia="游明朝" w:hAnsi="游明朝" w:hint="eastAsia"/>
                <w:sz w:val="18"/>
                <w:szCs w:val="18"/>
              </w:rPr>
              <w:t>の方法等については、「改修標準仕様書9.1.3.(1)」による。</w:t>
            </w:r>
          </w:p>
          <w:p w14:paraId="4BD50A38" w14:textId="296BB14A" w:rsidR="00BE00B3" w:rsidRPr="004F02DE" w:rsidRDefault="00BE00B3" w:rsidP="009A1D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46F5F3F7" w14:textId="77777777" w:rsidR="009A1D56" w:rsidRPr="004F02DE"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49D1A9A" w14:textId="40A0772A" w:rsidR="009A1D56" w:rsidRPr="004F02DE" w:rsidRDefault="00AC0B96" w:rsidP="009A1D56">
            <w:pPr>
              <w:spacing w:line="240" w:lineRule="exact"/>
              <w:ind w:rightChars="-51" w:right="-107"/>
              <w:rPr>
                <w:sz w:val="18"/>
                <w:szCs w:val="18"/>
              </w:rPr>
            </w:pPr>
            <w:r w:rsidRPr="004F02DE">
              <w:rPr>
                <w:sz w:val="18"/>
                <w:szCs w:val="18"/>
              </w:rPr>
              <w:t>360</w:t>
            </w:r>
          </w:p>
        </w:tc>
      </w:tr>
      <w:tr w:rsidR="004F02DE" w:rsidRPr="004F02DE" w14:paraId="4A58435D" w14:textId="77777777" w:rsidTr="00074AD1">
        <w:trPr>
          <w:trHeight w:val="959"/>
        </w:trPr>
        <w:tc>
          <w:tcPr>
            <w:tcW w:w="1793" w:type="dxa"/>
            <w:tcBorders>
              <w:top w:val="nil"/>
              <w:left w:val="single" w:sz="4" w:space="0" w:color="FFFFFF" w:themeColor="background1"/>
              <w:bottom w:val="nil"/>
            </w:tcBorders>
          </w:tcPr>
          <w:p w14:paraId="03EBA861" w14:textId="12B469D6" w:rsidR="009A1D56" w:rsidRPr="004F02DE" w:rsidRDefault="009A1D56" w:rsidP="009A1D56">
            <w:pPr>
              <w:spacing w:line="240" w:lineRule="exact"/>
              <w:ind w:left="212" w:hangingChars="118" w:hanging="212"/>
              <w:rPr>
                <w:rFonts w:ascii="游明朝" w:eastAsia="游明朝" w:hAnsi="游明朝"/>
                <w:sz w:val="18"/>
                <w:szCs w:val="18"/>
              </w:rPr>
            </w:pPr>
            <w:r w:rsidRPr="004F02DE">
              <w:rPr>
                <w:rFonts w:ascii="游明朝" w:eastAsia="游明朝" w:hAnsi="游明朝" w:hint="eastAsia"/>
                <w:sz w:val="18"/>
                <w:szCs w:val="18"/>
              </w:rPr>
              <w:t>２石綿含有吹付け材の除去工法及び施工業者</w:t>
            </w:r>
          </w:p>
        </w:tc>
        <w:tc>
          <w:tcPr>
            <w:tcW w:w="6421" w:type="dxa"/>
            <w:tcBorders>
              <w:top w:val="nil"/>
              <w:bottom w:val="nil"/>
            </w:tcBorders>
          </w:tcPr>
          <w:p w14:paraId="132EB3A0" w14:textId="2DBB069F" w:rsidR="009A1D56" w:rsidRPr="004F02DE" w:rsidRDefault="009A1D56" w:rsidP="009A1D56">
            <w:pPr>
              <w:spacing w:line="240" w:lineRule="exact"/>
              <w:ind w:left="149" w:hangingChars="83" w:hanging="149"/>
              <w:rPr>
                <w:rFonts w:ascii="游明朝" w:eastAsia="游明朝" w:hAnsi="游明朝"/>
                <w:strike/>
                <w:sz w:val="18"/>
                <w:szCs w:val="18"/>
              </w:rPr>
            </w:pPr>
            <w:r w:rsidRPr="004F02DE">
              <w:rPr>
                <w:rFonts w:ascii="游明朝" w:eastAsia="游明朝" w:hAnsi="游明朝" w:hint="eastAsia"/>
                <w:sz w:val="18"/>
                <w:szCs w:val="18"/>
              </w:rPr>
              <w:t>〇石綿含有吹付け材の除去工法は、</w:t>
            </w:r>
            <w:r w:rsidRPr="004F02DE">
              <w:rPr>
                <w:rFonts w:ascii="游明朝" w:eastAsia="游明朝" w:hAnsi="游明朝"/>
                <w:sz w:val="18"/>
                <w:szCs w:val="18"/>
              </w:rPr>
              <w:t>3章</w:t>
            </w:r>
            <w:r w:rsidRPr="004F02DE">
              <w:rPr>
                <w:rFonts w:ascii="游明朝" w:eastAsia="游明朝" w:hAnsi="游明朝" w:hint="eastAsia"/>
                <w:sz w:val="18"/>
                <w:szCs w:val="18"/>
              </w:rPr>
              <w:t>①施工範囲・工法等による。</w:t>
            </w:r>
          </w:p>
          <w:p w14:paraId="02A756C7" w14:textId="7AF9CF3C" w:rsidR="009A1D56" w:rsidRPr="004F02DE" w:rsidRDefault="009A1D56" w:rsidP="009A1D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〇上記になければ、「改修標準仕様書</w:t>
            </w:r>
            <w:r w:rsidRPr="004F02DE">
              <w:rPr>
                <w:rFonts w:ascii="游明朝" w:eastAsia="游明朝" w:hAnsi="游明朝"/>
                <w:sz w:val="18"/>
                <w:szCs w:val="18"/>
              </w:rPr>
              <w:t>9.1.3.(2)」</w:t>
            </w:r>
            <w:r w:rsidRPr="004F02DE">
              <w:rPr>
                <w:rFonts w:ascii="游明朝" w:eastAsia="游明朝" w:hAnsi="游明朝" w:hint="eastAsia"/>
                <w:sz w:val="18"/>
                <w:szCs w:val="18"/>
              </w:rPr>
              <w:t>に</w:t>
            </w:r>
            <w:r w:rsidRPr="004F02DE">
              <w:rPr>
                <w:rFonts w:ascii="游明朝" w:eastAsia="游明朝" w:hAnsi="游明朝"/>
                <w:sz w:val="18"/>
                <w:szCs w:val="18"/>
              </w:rPr>
              <w:t xml:space="preserve">よる。 </w:t>
            </w:r>
          </w:p>
          <w:p w14:paraId="1101C47A" w14:textId="77777777" w:rsidR="009A1D56" w:rsidRPr="004F02DE" w:rsidRDefault="009A1D56" w:rsidP="009A1D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〇除去処理工事は技術を有する施工業者が行う。</w:t>
            </w:r>
          </w:p>
          <w:p w14:paraId="7401B34F" w14:textId="23ECC1F4" w:rsidR="009A1D56" w:rsidRPr="004F02DE" w:rsidRDefault="009A1D56" w:rsidP="009A1D56">
            <w:pPr>
              <w:spacing w:line="240" w:lineRule="exact"/>
              <w:ind w:leftChars="100" w:left="390" w:hangingChars="100" w:hanging="180"/>
              <w:rPr>
                <w:rFonts w:ascii="游明朝" w:eastAsia="游明朝" w:hAnsi="游明朝"/>
                <w:sz w:val="18"/>
                <w:szCs w:val="18"/>
              </w:rPr>
            </w:pPr>
            <w:r w:rsidRPr="004F02DE">
              <w:rPr>
                <w:rFonts w:ascii="游明朝" w:eastAsia="游明朝" w:hAnsi="游明朝" w:hint="eastAsia"/>
                <w:sz w:val="18"/>
                <w:szCs w:val="18"/>
              </w:rPr>
              <w:t>※（財）日本建築センターにより証明された吹付けアスベスト粉じん飛散防止処理技術（除去工法）の建設技術審査証明（建築技術）（従前の「建築物等の施工技術及び保全技術・建設技術審査証明」も含む。）で認められた業者。</w:t>
            </w:r>
          </w:p>
          <w:p w14:paraId="7E11B37F" w14:textId="5A3F111D" w:rsidR="009A1D56" w:rsidRPr="004F02DE" w:rsidRDefault="009A1D56" w:rsidP="009A1D56">
            <w:pPr>
              <w:spacing w:line="240" w:lineRule="exact"/>
              <w:ind w:left="149" w:firstLineChars="150" w:firstLine="270"/>
              <w:rPr>
                <w:rFonts w:ascii="游明朝" w:eastAsia="游明朝" w:hAnsi="游明朝"/>
                <w:sz w:val="18"/>
                <w:szCs w:val="18"/>
              </w:rPr>
            </w:pPr>
            <w:r w:rsidRPr="004F02DE">
              <w:rPr>
                <w:rFonts w:ascii="游明朝" w:eastAsia="游明朝" w:hAnsi="游明朝" w:hint="eastAsia"/>
                <w:sz w:val="18"/>
                <w:szCs w:val="18"/>
              </w:rPr>
              <w:t>除去処理工事の仕様は、上記で証明された審査証明報告書による。</w:t>
            </w:r>
          </w:p>
        </w:tc>
        <w:tc>
          <w:tcPr>
            <w:tcW w:w="1707" w:type="dxa"/>
            <w:tcBorders>
              <w:top w:val="nil"/>
              <w:bottom w:val="nil"/>
            </w:tcBorders>
          </w:tcPr>
          <w:p w14:paraId="082009A6" w14:textId="4EA4A699" w:rsidR="00BE00B3" w:rsidRPr="004F02DE" w:rsidRDefault="009A1D56" w:rsidP="009A1D5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相応した技術を有する施工業者とは、審査証明で認められた業者又は同等の施工業者をいう。（建築改修工事監理指針（下巻）9.1.2（2）参照</w:t>
            </w:r>
          </w:p>
        </w:tc>
        <w:tc>
          <w:tcPr>
            <w:tcW w:w="674" w:type="dxa"/>
            <w:tcBorders>
              <w:top w:val="nil"/>
              <w:bottom w:val="nil"/>
              <w:right w:val="single" w:sz="4" w:space="0" w:color="FFFFFF" w:themeColor="background1"/>
            </w:tcBorders>
          </w:tcPr>
          <w:p w14:paraId="501ED82E" w14:textId="3B2F0425" w:rsidR="009A1D56" w:rsidRPr="004F02DE" w:rsidRDefault="00AC0B96" w:rsidP="009A1D56">
            <w:pPr>
              <w:spacing w:line="240" w:lineRule="exact"/>
              <w:ind w:rightChars="-51" w:right="-107"/>
              <w:rPr>
                <w:sz w:val="18"/>
                <w:szCs w:val="18"/>
              </w:rPr>
            </w:pPr>
            <w:r w:rsidRPr="004F02DE">
              <w:rPr>
                <w:sz w:val="18"/>
                <w:szCs w:val="18"/>
              </w:rPr>
              <w:t>361</w:t>
            </w:r>
          </w:p>
        </w:tc>
      </w:tr>
      <w:tr w:rsidR="004F02DE" w:rsidRPr="004F02DE" w14:paraId="70F6D86A" w14:textId="77777777" w:rsidTr="00074AD1">
        <w:trPr>
          <w:trHeight w:val="515"/>
        </w:trPr>
        <w:tc>
          <w:tcPr>
            <w:tcW w:w="1793" w:type="dxa"/>
            <w:tcBorders>
              <w:top w:val="nil"/>
              <w:left w:val="single" w:sz="4" w:space="0" w:color="FFFFFF" w:themeColor="background1"/>
              <w:bottom w:val="nil"/>
            </w:tcBorders>
          </w:tcPr>
          <w:p w14:paraId="3EAC0595" w14:textId="2EF75E9F" w:rsidR="009A1D56" w:rsidRPr="004F02DE" w:rsidRDefault="009A1D56" w:rsidP="009A1D56">
            <w:pPr>
              <w:spacing w:line="240" w:lineRule="exact"/>
              <w:ind w:left="2"/>
              <w:rPr>
                <w:rFonts w:ascii="游明朝" w:eastAsia="游明朝" w:hAnsi="游明朝"/>
                <w:sz w:val="18"/>
                <w:szCs w:val="18"/>
              </w:rPr>
            </w:pPr>
            <w:r w:rsidRPr="004F02DE">
              <w:rPr>
                <w:rFonts w:ascii="游明朝" w:eastAsia="游明朝" w:hAnsi="游明朝" w:hint="eastAsia"/>
                <w:sz w:val="18"/>
                <w:szCs w:val="18"/>
              </w:rPr>
              <w:t>3石綿含有保温材等の除去工法</w:t>
            </w:r>
          </w:p>
        </w:tc>
        <w:tc>
          <w:tcPr>
            <w:tcW w:w="6421" w:type="dxa"/>
            <w:tcBorders>
              <w:top w:val="nil"/>
              <w:bottom w:val="nil"/>
            </w:tcBorders>
          </w:tcPr>
          <w:p w14:paraId="7AE33317" w14:textId="697F85A1" w:rsidR="009A1D56" w:rsidRPr="004F02DE" w:rsidRDefault="009A1D56" w:rsidP="009A1D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〇石綿含有保温材等の除去工法は、３章①施工範囲・工法等による。</w:t>
            </w:r>
          </w:p>
          <w:p w14:paraId="348A870E" w14:textId="5EEE1859" w:rsidR="009A1D56" w:rsidRPr="004F02DE" w:rsidRDefault="009A1D56" w:rsidP="009A1D56">
            <w:pPr>
              <w:spacing w:line="240" w:lineRule="exact"/>
              <w:rPr>
                <w:rFonts w:ascii="游明朝" w:eastAsia="游明朝" w:hAnsi="游明朝"/>
                <w:sz w:val="18"/>
                <w:szCs w:val="18"/>
              </w:rPr>
            </w:pPr>
            <w:r w:rsidRPr="004F02DE">
              <w:rPr>
                <w:rFonts w:ascii="游明朝" w:eastAsia="游明朝" w:hAnsi="游明朝" w:hint="eastAsia"/>
                <w:sz w:val="18"/>
                <w:szCs w:val="18"/>
              </w:rPr>
              <w:t>〇上記になければ、下記による。</w:t>
            </w:r>
          </w:p>
          <w:p w14:paraId="792BED57" w14:textId="011AF930" w:rsidR="009A1D56" w:rsidRPr="004F02DE" w:rsidRDefault="009A1D56" w:rsidP="009A1D56">
            <w:pPr>
              <w:spacing w:line="240" w:lineRule="exact"/>
              <w:ind w:left="149"/>
              <w:rPr>
                <w:rFonts w:ascii="游明朝" w:eastAsia="游明朝" w:hAnsi="游明朝"/>
                <w:sz w:val="18"/>
                <w:szCs w:val="18"/>
              </w:rPr>
            </w:pPr>
            <w:r w:rsidRPr="004F02DE">
              <w:rPr>
                <w:rFonts w:ascii="游明朝" w:eastAsia="游明朝" w:hAnsi="游明朝" w:hint="eastAsia"/>
                <w:sz w:val="18"/>
                <w:szCs w:val="18"/>
              </w:rPr>
              <w:t>※</w:t>
            </w:r>
            <w:r w:rsidR="00AC0B96" w:rsidRPr="004F02DE">
              <w:rPr>
                <w:rFonts w:ascii="游明朝" w:eastAsia="游明朝" w:hAnsi="游明朝" w:hint="eastAsia"/>
                <w:sz w:val="18"/>
                <w:szCs w:val="18"/>
              </w:rPr>
              <w:t>切断又は破砕</w:t>
            </w:r>
            <w:r w:rsidRPr="004F02DE">
              <w:rPr>
                <w:rFonts w:ascii="游明朝" w:eastAsia="游明朝" w:hAnsi="游明朝" w:hint="eastAsia"/>
                <w:sz w:val="18"/>
                <w:szCs w:val="18"/>
              </w:rPr>
              <w:t>して除去する場合「改修標準仕様書</w:t>
            </w:r>
            <w:r w:rsidRPr="004F02DE">
              <w:rPr>
                <w:rFonts w:ascii="游明朝" w:eastAsia="游明朝" w:hAnsi="游明朝"/>
                <w:sz w:val="18"/>
                <w:szCs w:val="18"/>
              </w:rPr>
              <w:t xml:space="preserve">9.1.3」による。 </w:t>
            </w:r>
          </w:p>
          <w:p w14:paraId="05D7B710" w14:textId="77777777" w:rsidR="00AC0B96" w:rsidRPr="004F02DE" w:rsidRDefault="00AC0B96" w:rsidP="00AC0B96">
            <w:pPr>
              <w:spacing w:line="240" w:lineRule="exact"/>
              <w:ind w:left="149" w:firstLineChars="100" w:firstLine="180"/>
              <w:rPr>
                <w:rFonts w:ascii="游明朝" w:eastAsia="游明朝" w:hAnsi="游明朝"/>
                <w:sz w:val="18"/>
                <w:szCs w:val="18"/>
              </w:rPr>
            </w:pPr>
            <w:r w:rsidRPr="004F02DE">
              <w:rPr>
                <w:rFonts w:ascii="游明朝" w:eastAsia="游明朝" w:hAnsi="游明朝"/>
                <w:sz w:val="18"/>
                <w:szCs w:val="18"/>
              </w:rPr>
              <w:t>なお、石綿含有保温材等が欠け、破損等した場合には、直ちにそれらを</w:t>
            </w:r>
          </w:p>
          <w:p w14:paraId="40F1585D" w14:textId="3F969B08" w:rsidR="00AC0B96" w:rsidRPr="004F02DE" w:rsidRDefault="00AC0B96" w:rsidP="00AC0B96">
            <w:pPr>
              <w:spacing w:line="240" w:lineRule="exact"/>
              <w:ind w:left="149"/>
              <w:rPr>
                <w:rFonts w:ascii="游明朝" w:eastAsia="游明朝" w:hAnsi="游明朝"/>
                <w:sz w:val="18"/>
                <w:szCs w:val="18"/>
              </w:rPr>
            </w:pPr>
            <w:r w:rsidRPr="004F02DE">
              <w:rPr>
                <w:rFonts w:ascii="游明朝" w:eastAsia="游明朝" w:hAnsi="游明朝"/>
                <w:sz w:val="18"/>
                <w:szCs w:val="18"/>
              </w:rPr>
              <w:t xml:space="preserve">　プラスチック袋に梱包し、高性能真空掃除機により清掃する</w:t>
            </w:r>
          </w:p>
          <w:p w14:paraId="07514270" w14:textId="58E91B17" w:rsidR="009A1D56" w:rsidRPr="004F02DE" w:rsidRDefault="009A1D56" w:rsidP="009A1D56">
            <w:pPr>
              <w:spacing w:line="240" w:lineRule="exact"/>
              <w:ind w:left="149"/>
              <w:rPr>
                <w:rFonts w:ascii="游明朝" w:eastAsia="游明朝" w:hAnsi="游明朝"/>
                <w:sz w:val="18"/>
                <w:szCs w:val="18"/>
              </w:rPr>
            </w:pPr>
            <w:r w:rsidRPr="004F02DE">
              <w:rPr>
                <w:rFonts w:ascii="游明朝" w:eastAsia="游明朝" w:hAnsi="游明朝" w:hint="eastAsia"/>
                <w:sz w:val="18"/>
                <w:szCs w:val="18"/>
              </w:rPr>
              <w:t>※原形のまま、手ばらしの場合「改修標準仕様書</w:t>
            </w:r>
            <w:r w:rsidRPr="004F02DE">
              <w:rPr>
                <w:rFonts w:ascii="游明朝" w:eastAsia="游明朝" w:hAnsi="游明朝"/>
                <w:sz w:val="18"/>
                <w:szCs w:val="18"/>
              </w:rPr>
              <w:t>9.1.4.</w:t>
            </w:r>
            <w:r w:rsidR="00AC0B96" w:rsidRPr="004F02DE">
              <w:rPr>
                <w:rFonts w:ascii="游明朝" w:eastAsia="游明朝" w:hAnsi="游明朝"/>
                <w:sz w:val="18"/>
                <w:szCs w:val="18"/>
              </w:rPr>
              <w:t xml:space="preserve"> (2)から(</w:t>
            </w:r>
            <w:r w:rsidR="00AC0B96" w:rsidRPr="004F02DE">
              <w:rPr>
                <w:rFonts w:ascii="游明朝" w:eastAsia="游明朝" w:hAnsi="游明朝" w:hint="eastAsia"/>
                <w:sz w:val="18"/>
                <w:szCs w:val="18"/>
              </w:rPr>
              <w:t>4</w:t>
            </w:r>
            <w:r w:rsidR="00AC0B96" w:rsidRPr="004F02DE">
              <w:rPr>
                <w:rFonts w:ascii="游明朝" w:eastAsia="游明朝" w:hAnsi="游明朝"/>
                <w:sz w:val="18"/>
                <w:szCs w:val="18"/>
              </w:rPr>
              <w:t>)</w:t>
            </w:r>
            <w:r w:rsidRPr="004F02DE">
              <w:rPr>
                <w:rFonts w:ascii="游明朝" w:eastAsia="游明朝" w:hAnsi="游明朝"/>
                <w:sz w:val="18"/>
                <w:szCs w:val="18"/>
              </w:rPr>
              <w:t xml:space="preserve">」による。 </w:t>
            </w:r>
          </w:p>
          <w:p w14:paraId="0D3F40C6"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sz w:val="18"/>
                <w:szCs w:val="18"/>
              </w:rPr>
              <w:t>〇養生シート等を用いて隔離養生（負圧不要）を行う。</w:t>
            </w:r>
          </w:p>
          <w:p w14:paraId="685EEDF5" w14:textId="0B4C4073" w:rsidR="00BE00B3" w:rsidRPr="004F02DE" w:rsidRDefault="00BE00B3" w:rsidP="009A1D56">
            <w:pPr>
              <w:spacing w:line="240" w:lineRule="exact"/>
              <w:ind w:left="149"/>
              <w:rPr>
                <w:rFonts w:ascii="游明朝" w:eastAsia="游明朝" w:hAnsi="游明朝"/>
                <w:sz w:val="18"/>
                <w:szCs w:val="18"/>
              </w:rPr>
            </w:pPr>
          </w:p>
        </w:tc>
        <w:tc>
          <w:tcPr>
            <w:tcW w:w="1707" w:type="dxa"/>
            <w:tcBorders>
              <w:top w:val="nil"/>
              <w:bottom w:val="nil"/>
            </w:tcBorders>
          </w:tcPr>
          <w:p w14:paraId="1CDBBF20" w14:textId="77777777" w:rsidR="009A1D56" w:rsidRPr="004F02DE"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353FF06A" w14:textId="222AAF3D" w:rsidR="009A1D56" w:rsidRPr="004F02DE" w:rsidRDefault="00AC0B96" w:rsidP="009A1D56">
            <w:pPr>
              <w:spacing w:line="240" w:lineRule="exact"/>
              <w:ind w:rightChars="-51" w:right="-107"/>
              <w:rPr>
                <w:sz w:val="18"/>
                <w:szCs w:val="18"/>
              </w:rPr>
            </w:pPr>
            <w:r w:rsidRPr="004F02DE">
              <w:rPr>
                <w:sz w:val="18"/>
                <w:szCs w:val="18"/>
              </w:rPr>
              <w:t>363</w:t>
            </w:r>
          </w:p>
        </w:tc>
      </w:tr>
      <w:tr w:rsidR="004F02DE" w:rsidRPr="004F02DE" w14:paraId="4D41096E" w14:textId="77777777" w:rsidTr="00074AD1">
        <w:trPr>
          <w:trHeight w:val="515"/>
        </w:trPr>
        <w:tc>
          <w:tcPr>
            <w:tcW w:w="1793" w:type="dxa"/>
            <w:tcBorders>
              <w:top w:val="nil"/>
              <w:left w:val="single" w:sz="4" w:space="0" w:color="FFFFFF" w:themeColor="background1"/>
              <w:bottom w:val="nil"/>
            </w:tcBorders>
          </w:tcPr>
          <w:p w14:paraId="77DCFF60" w14:textId="0375AFFB" w:rsidR="00AC0B96" w:rsidRPr="004F02DE" w:rsidRDefault="00AC0B96" w:rsidP="00AC0B96">
            <w:pPr>
              <w:spacing w:line="240" w:lineRule="exact"/>
              <w:ind w:left="2"/>
              <w:rPr>
                <w:rFonts w:ascii="游明朝" w:eastAsia="游明朝" w:hAnsi="游明朝"/>
                <w:sz w:val="18"/>
                <w:szCs w:val="18"/>
              </w:rPr>
            </w:pPr>
            <w:r w:rsidRPr="004F02DE">
              <w:rPr>
                <w:rFonts w:ascii="游明朝" w:eastAsia="游明朝" w:hAnsi="游明朝" w:hint="eastAsia"/>
                <w:sz w:val="18"/>
                <w:szCs w:val="18"/>
              </w:rPr>
              <w:t>4</w:t>
            </w:r>
            <w:bookmarkStart w:id="3" w:name="石綿含有成形板等の除去工法"/>
            <w:r w:rsidRPr="004F02DE">
              <w:rPr>
                <w:rFonts w:ascii="游明朝" w:eastAsia="游明朝" w:hAnsi="游明朝" w:hint="eastAsia"/>
                <w:sz w:val="18"/>
                <w:szCs w:val="18"/>
              </w:rPr>
              <w:t>石綿含有成形板等の除去工法</w:t>
            </w:r>
            <w:bookmarkEnd w:id="3"/>
          </w:p>
        </w:tc>
        <w:tc>
          <w:tcPr>
            <w:tcW w:w="6421" w:type="dxa"/>
            <w:tcBorders>
              <w:top w:val="nil"/>
              <w:bottom w:val="nil"/>
            </w:tcBorders>
          </w:tcPr>
          <w:p w14:paraId="54ECE6E1"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〇石綿含有成形板等の除去工法は、３章①施工範囲・工法等による。</w:t>
            </w:r>
          </w:p>
          <w:p w14:paraId="1F623682"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〇上記になければ、下記による。</w:t>
            </w:r>
          </w:p>
          <w:p w14:paraId="15D1DADE" w14:textId="77777777" w:rsidR="00AC0B96" w:rsidRPr="004F02DE" w:rsidRDefault="00AC0B9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 xml:space="preserve">　※原形のまま手ばらしで行う。</w:t>
            </w:r>
          </w:p>
          <w:p w14:paraId="2EC62E9F" w14:textId="05E6D636" w:rsidR="00AC0B96" w:rsidRPr="004F02DE" w:rsidRDefault="00AC0B96" w:rsidP="00AC0B96">
            <w:pPr>
              <w:spacing w:line="240" w:lineRule="exact"/>
              <w:ind w:left="329" w:hangingChars="183" w:hanging="329"/>
              <w:rPr>
                <w:rFonts w:ascii="游明朝" w:eastAsia="游明朝" w:hAnsi="游明朝"/>
                <w:sz w:val="18"/>
                <w:szCs w:val="18"/>
              </w:rPr>
            </w:pPr>
            <w:r w:rsidRPr="004F02DE">
              <w:rPr>
                <w:rFonts w:ascii="游明朝" w:eastAsia="游明朝" w:hAnsi="游明朝"/>
                <w:sz w:val="18"/>
                <w:szCs w:val="18"/>
              </w:rPr>
              <w:t xml:space="preserve">　※切断、破断をしなければならない場合は、監督員と協議のうえ、常時湿潤化した状態で作業を行う。ただし、石綿を含有するけい酸カルシウム板第一種は、下記による養生を行</w:t>
            </w:r>
            <w:r w:rsidR="00D177B7" w:rsidRPr="004F02DE">
              <w:rPr>
                <w:rFonts w:ascii="游明朝" w:eastAsia="游明朝" w:hAnsi="游明朝" w:hint="eastAsia"/>
                <w:sz w:val="18"/>
                <w:szCs w:val="18"/>
              </w:rPr>
              <w:t>う。</w:t>
            </w:r>
          </w:p>
          <w:p w14:paraId="0F37DA65" w14:textId="77777777" w:rsidR="00AC0B96" w:rsidRPr="004F02DE" w:rsidRDefault="00AC0B96" w:rsidP="00451D7C">
            <w:pPr>
              <w:spacing w:line="240" w:lineRule="exact"/>
              <w:ind w:firstLineChars="200" w:firstLine="360"/>
              <w:rPr>
                <w:rFonts w:ascii="游明朝" w:eastAsia="游明朝" w:hAnsi="游明朝"/>
                <w:sz w:val="18"/>
                <w:szCs w:val="18"/>
              </w:rPr>
            </w:pPr>
            <w:r w:rsidRPr="004F02DE">
              <w:rPr>
                <w:rFonts w:ascii="游明朝" w:eastAsia="游明朝" w:hAnsi="游明朝"/>
                <w:sz w:val="18"/>
                <w:szCs w:val="18"/>
              </w:rPr>
              <w:lastRenderedPageBreak/>
              <w:t>〇養生シート等による作業場の隔離養生（負圧不要）　※要　　・不要</w:t>
            </w:r>
          </w:p>
          <w:p w14:paraId="7020F339" w14:textId="77777777" w:rsidR="00EB3056" w:rsidRPr="004F02DE" w:rsidRDefault="00EB3056" w:rsidP="00EB3056">
            <w:pPr>
              <w:spacing w:line="240" w:lineRule="exact"/>
              <w:ind w:leftChars="6" w:left="13"/>
              <w:rPr>
                <w:rFonts w:ascii="游明朝" w:eastAsia="游明朝" w:hAnsi="游明朝"/>
                <w:sz w:val="18"/>
                <w:szCs w:val="18"/>
              </w:rPr>
            </w:pPr>
            <w:r w:rsidRPr="004F02DE">
              <w:rPr>
                <w:rFonts w:ascii="游明朝" w:eastAsia="游明朝" w:hAnsi="游明朝" w:hint="eastAsia"/>
                <w:sz w:val="18"/>
                <w:szCs w:val="18"/>
              </w:rPr>
              <w:t>○非飛散性石綿含有建材の撤去</w:t>
            </w:r>
          </w:p>
          <w:p w14:paraId="3B1FC1A7" w14:textId="77777777" w:rsidR="00EB3056" w:rsidRPr="004F02DE" w:rsidRDefault="00EB3056" w:rsidP="00EB3056">
            <w:pPr>
              <w:spacing w:line="240" w:lineRule="exact"/>
              <w:ind w:leftChars="6" w:left="13" w:firstLineChars="100" w:firstLine="180"/>
              <w:rPr>
                <w:rFonts w:ascii="游明朝" w:eastAsia="游明朝" w:hAnsi="游明朝"/>
                <w:sz w:val="18"/>
              </w:rPr>
            </w:pPr>
            <w:r w:rsidRPr="004F02DE">
              <w:rPr>
                <w:rFonts w:ascii="游明朝" w:eastAsia="游明朝" w:hAnsi="游明朝" w:hint="eastAsia"/>
                <w:sz w:val="18"/>
                <w:szCs w:val="18"/>
              </w:rPr>
              <w:t>下記及び環境省「建築物等の解体等に係る石綿ばく露防止及び石綿飛散漏えい防止対策徹底マニュアル」及び（一財）日本建築センター発行「既存建築物の吹付けアスベスト粉じん飛散防止処理技術指針・同解説」の事項に注意して改修工事を施工すること。</w:t>
            </w:r>
          </w:p>
          <w:p w14:paraId="4C54E588"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（ａ）工事場所の出入口、換気孔、窓等の開口部は閉鎖するとともに、ガラスの破損箇所等で開口となっている部分も養生シート等で塞ぐこと。</w:t>
            </w:r>
          </w:p>
          <w:p w14:paraId="6FF65F48"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ｂ）内部床は、プラスチックシートにて全面養生すること。養生シートの端部は、壁面に沿って30cm以上立上げ、壁面に密着させて固定すること。シートの接合部は、30～45cm重ねをとってテープで密着させること。</w:t>
            </w:r>
          </w:p>
          <w:p w14:paraId="59B234EE"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ｃ）作業員は、石綿則第27条に基づく特別の教育を受講した者とし、レベル３対応の呼吸用保護具及び作業衣を着用すること。なお、作業員の作業衣は、当該作業に適したアスベスト繊維の付着しにくいものとすること。</w:t>
            </w:r>
          </w:p>
          <w:p w14:paraId="24A57E55"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（ｄ）石綿含有建材の除去においては、切断、破砕等することなくそのまま建築物等からとりはずすこと。</w:t>
            </w:r>
          </w:p>
          <w:p w14:paraId="7BEC3D9F"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ｅ）石綿含有建材が、釘止め工法の場合は釘を抜き、ビス止め工法の場合はビス頭を露出させ、電動工具等を用いてビスを抜き、板を下地材から外すこと。ステープル、密着工法の場合は、上張り材と下張材の間にバール等を差しみ破損しないように上張り材を取り外すこと。</w:t>
            </w:r>
          </w:p>
          <w:p w14:paraId="3104E630"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ｆ）石綿含有建材をそのまま建築物等から取り外すことが技術上著しく困難なとき又は、建築物等を改造し、若しくは補修する作業の性質上適しないときに、やむを得ず石綿含有建材を切断、破砕等をする場合は、破砕等をする面積を最小限とし、可能な限り密着箇所以外の部分の破砕等は避けたうえで、除去する石綿含有建材を薬液等により湿潤化すること。</w:t>
            </w:r>
          </w:p>
          <w:p w14:paraId="23FF88CB" w14:textId="1FC9463A" w:rsidR="00EB3056" w:rsidRPr="004F02DE" w:rsidRDefault="00EB3056" w:rsidP="00E059FA">
            <w:pPr>
              <w:spacing w:line="240" w:lineRule="exact"/>
              <w:ind w:leftChars="236" w:left="496"/>
              <w:rPr>
                <w:rFonts w:ascii="游明朝" w:eastAsia="游明朝" w:hAnsi="游明朝"/>
                <w:sz w:val="18"/>
              </w:rPr>
            </w:pPr>
            <w:r w:rsidRPr="004F02DE">
              <w:rPr>
                <w:rFonts w:ascii="游明朝" w:eastAsia="游明朝" w:hAnsi="游明朝" w:hint="eastAsia"/>
                <w:sz w:val="18"/>
              </w:rPr>
              <w:t>なお、除去する石綿含有建材が石綿含有けい酸カルシウム板第1種であるときは、当該作業中は常時湿潤な状態を保つと共に、当該作業以外の作業を行う作業場所からビニールシート等で隔離（負圧管理を要しない）すること。</w:t>
            </w:r>
          </w:p>
          <w:p w14:paraId="1D2FA6EB"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ｇ）湿潤化はエアレススプレイヤー等の噴霧器等による噴霧や粉塵飛散抑制剤をスプレーする方法等とし、ホースでの散水は避けること。また、作業前に石綿含有建材を一度湿潤な状態にすることだけでなく、切断面等への散水等の措置を講じながら作業を行い、湿潤な状態を保つこと。</w:t>
            </w:r>
          </w:p>
          <w:p w14:paraId="482350AD"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（ｈ）石綿含有建材は、手おろしを徹底し、高所から投下、落下しないことの他、粉塵の飛散防止に努めること。</w:t>
            </w:r>
          </w:p>
          <w:p w14:paraId="0DDAC562"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（ⅰ）撤去した石綿含有建材は、速やかに湿潤化したうえで、他の建材と混ざらないように、丈夫なプラスチック袋により梱包して搬出すること。</w:t>
            </w:r>
          </w:p>
          <w:p w14:paraId="73AF4CEA" w14:textId="7E20D866" w:rsidR="00EB3056" w:rsidRPr="004F02DE" w:rsidRDefault="00EB3056" w:rsidP="00E059FA">
            <w:pPr>
              <w:spacing w:line="240" w:lineRule="exact"/>
              <w:ind w:leftChars="50" w:left="465" w:hangingChars="200" w:hanging="360"/>
              <w:rPr>
                <w:rFonts w:ascii="游明朝" w:eastAsia="游明朝" w:hAnsi="游明朝"/>
                <w:sz w:val="18"/>
                <w:szCs w:val="18"/>
              </w:rPr>
            </w:pPr>
            <w:r w:rsidRPr="004F02DE">
              <w:rPr>
                <w:rFonts w:ascii="游明朝" w:eastAsia="游明朝" w:hAnsi="游明朝" w:hint="eastAsia"/>
                <w:sz w:val="18"/>
              </w:rPr>
              <w:t>（ｊ）石綿含有建材の除去後、HEPAフィルター付真空掃除機を用いて、作業場内（床、壁、作業に使用した機器類、作業場内の空気中に浮遊している粉じん等）の清掃を行い（シート等による隔離を行ったときは、隔離シート等を撤去するに当たって行う）、作業場所からアスベスト繊維を外部に持ち出ししないこと。</w:t>
            </w:r>
          </w:p>
          <w:p w14:paraId="75A70A6D" w14:textId="77777777" w:rsidR="00EB3056" w:rsidRPr="004F02DE" w:rsidRDefault="00EB3056" w:rsidP="00EB3056">
            <w:pPr>
              <w:spacing w:line="240" w:lineRule="exact"/>
              <w:ind w:leftChars="36" w:left="436" w:hangingChars="200" w:hanging="360"/>
              <w:rPr>
                <w:rFonts w:ascii="游明朝" w:eastAsia="游明朝" w:hAnsi="游明朝"/>
                <w:sz w:val="18"/>
              </w:rPr>
            </w:pPr>
            <w:r w:rsidRPr="004F02DE">
              <w:rPr>
                <w:rFonts w:ascii="游明朝" w:eastAsia="游明朝" w:hAnsi="游明朝" w:hint="eastAsia"/>
                <w:sz w:val="18"/>
              </w:rPr>
              <w:t>（</w:t>
            </w:r>
            <w:r w:rsidRPr="004F02DE">
              <w:rPr>
                <w:rFonts w:ascii="游明朝" w:eastAsia="游明朝" w:hAnsi="游明朝" w:cs="ＭＳ 明朝" w:hint="eastAsia"/>
                <w:sz w:val="18"/>
              </w:rPr>
              <w:t>ｋ）</w:t>
            </w:r>
            <w:r w:rsidRPr="004F02DE">
              <w:rPr>
                <w:rFonts w:ascii="游明朝" w:eastAsia="游明朝" w:hAnsi="游明朝" w:hint="eastAsia"/>
                <w:sz w:val="18"/>
              </w:rPr>
              <w:t>やむを得ず石綿含有建材を切断、破砕する場合は、切断、破砕する周囲を噴霧器等で湿潤化した上で、集塵装置付きの電動工具の使用、又はHEPAフィルター付真空掃除機（以下真空掃除機という。）で集塵しながらの共同作業とすること。</w:t>
            </w:r>
          </w:p>
          <w:p w14:paraId="743E082C" w14:textId="610764B5" w:rsidR="00EB3056" w:rsidRPr="004F02DE" w:rsidRDefault="00EB305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0ACC7B65" w14:textId="439ECB4C" w:rsidR="00AC0B96" w:rsidRPr="004F02DE" w:rsidRDefault="00AC0B96" w:rsidP="00AB7739">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1A68B76" w14:textId="42E61170" w:rsidR="00AC0B96" w:rsidRPr="004F02DE" w:rsidRDefault="00AC0B96" w:rsidP="00AC0B96">
            <w:pPr>
              <w:spacing w:line="240" w:lineRule="exact"/>
              <w:ind w:rightChars="-51" w:right="-107"/>
              <w:rPr>
                <w:sz w:val="18"/>
                <w:szCs w:val="18"/>
              </w:rPr>
            </w:pPr>
            <w:r w:rsidRPr="004F02DE">
              <w:rPr>
                <w:sz w:val="18"/>
                <w:szCs w:val="18"/>
              </w:rPr>
              <w:t>364</w:t>
            </w:r>
          </w:p>
        </w:tc>
      </w:tr>
      <w:tr w:rsidR="004F02DE" w:rsidRPr="004F02DE" w14:paraId="25B8EEFE" w14:textId="77777777" w:rsidTr="00074AD1">
        <w:trPr>
          <w:trHeight w:val="515"/>
        </w:trPr>
        <w:tc>
          <w:tcPr>
            <w:tcW w:w="1793" w:type="dxa"/>
            <w:tcBorders>
              <w:top w:val="nil"/>
              <w:left w:val="single" w:sz="4" w:space="0" w:color="FFFFFF" w:themeColor="background1"/>
              <w:bottom w:val="nil"/>
            </w:tcBorders>
          </w:tcPr>
          <w:p w14:paraId="576F066B" w14:textId="6FBA1D55" w:rsidR="00AC0B96" w:rsidRPr="004F02DE" w:rsidRDefault="00AC0B96" w:rsidP="00AC0B96">
            <w:pPr>
              <w:spacing w:line="240" w:lineRule="exact"/>
              <w:ind w:left="2"/>
              <w:rPr>
                <w:rFonts w:ascii="游明朝" w:eastAsia="游明朝" w:hAnsi="游明朝"/>
                <w:sz w:val="18"/>
                <w:szCs w:val="18"/>
              </w:rPr>
            </w:pPr>
            <w:r w:rsidRPr="004F02DE">
              <w:rPr>
                <w:rFonts w:ascii="游明朝" w:eastAsia="游明朝" w:hAnsi="游明朝" w:hint="eastAsia"/>
                <w:sz w:val="18"/>
                <w:szCs w:val="18"/>
              </w:rPr>
              <w:t>5石綿含有仕上塗材の除去工法</w:t>
            </w:r>
          </w:p>
        </w:tc>
        <w:tc>
          <w:tcPr>
            <w:tcW w:w="6421" w:type="dxa"/>
            <w:tcBorders>
              <w:top w:val="nil"/>
              <w:bottom w:val="nil"/>
            </w:tcBorders>
          </w:tcPr>
          <w:p w14:paraId="52043BAA" w14:textId="77777777" w:rsidR="00AC0B96" w:rsidRPr="004F02DE" w:rsidRDefault="00AC0B9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〇石綿含有仕上塗材の除去工法は、３章①施工範囲・工法等による。</w:t>
            </w:r>
          </w:p>
          <w:p w14:paraId="0771D748"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〇上記になければ、「改修標準仕様書</w:t>
            </w:r>
            <w:r w:rsidRPr="004F02DE">
              <w:rPr>
                <w:rFonts w:ascii="游明朝" w:eastAsia="游明朝" w:hAnsi="游明朝"/>
                <w:sz w:val="18"/>
                <w:szCs w:val="18"/>
              </w:rPr>
              <w:t>9.1.6(3)」</w:t>
            </w:r>
            <w:r w:rsidRPr="004F02DE">
              <w:rPr>
                <w:rFonts w:ascii="游明朝" w:eastAsia="游明朝" w:hAnsi="游明朝" w:hint="eastAsia"/>
                <w:sz w:val="18"/>
                <w:szCs w:val="18"/>
              </w:rPr>
              <w:t>に</w:t>
            </w:r>
            <w:r w:rsidRPr="004F02DE">
              <w:rPr>
                <w:rFonts w:ascii="游明朝" w:eastAsia="游明朝" w:hAnsi="游明朝"/>
                <w:sz w:val="18"/>
                <w:szCs w:val="18"/>
              </w:rPr>
              <w:t>よる。</w:t>
            </w:r>
          </w:p>
          <w:p w14:paraId="79CF088C" w14:textId="77777777" w:rsidR="00AC0B96" w:rsidRPr="004F02DE" w:rsidRDefault="00AC0B9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sz w:val="18"/>
                <w:szCs w:val="18"/>
              </w:rPr>
              <w:t>〇電気グラインダー等の電動工具により除去を行う場合は、養生シート等を用いて隔離養生（負圧不要）を行う。</w:t>
            </w:r>
          </w:p>
          <w:p w14:paraId="404D2115" w14:textId="0D1DCABA" w:rsidR="00EB3056" w:rsidRPr="004F02DE" w:rsidRDefault="00EB3056" w:rsidP="00EB3056">
            <w:pPr>
              <w:spacing w:line="240" w:lineRule="exact"/>
              <w:rPr>
                <w:rFonts w:ascii="游明朝" w:eastAsia="游明朝" w:hAnsi="游明朝"/>
                <w:sz w:val="18"/>
                <w:szCs w:val="18"/>
              </w:rPr>
            </w:pPr>
            <w:r w:rsidRPr="004F02DE">
              <w:rPr>
                <w:rFonts w:ascii="游明朝" w:eastAsia="游明朝" w:hAnsi="游明朝" w:hint="eastAsia"/>
                <w:sz w:val="18"/>
                <w:szCs w:val="18"/>
              </w:rPr>
              <w:t>○石綿含有仕上塗材の処理</w:t>
            </w:r>
          </w:p>
          <w:p w14:paraId="500D589B" w14:textId="019782AA" w:rsidR="00EB3056" w:rsidRPr="004F02DE" w:rsidRDefault="00EB3056" w:rsidP="00EB3056">
            <w:pPr>
              <w:spacing w:line="240" w:lineRule="exact"/>
              <w:ind w:firstLineChars="100" w:firstLine="180"/>
              <w:rPr>
                <w:rFonts w:ascii="游明朝" w:eastAsia="游明朝" w:hAnsi="游明朝"/>
                <w:sz w:val="18"/>
                <w:szCs w:val="18"/>
              </w:rPr>
            </w:pPr>
            <w:r w:rsidRPr="004F02DE">
              <w:rPr>
                <w:rFonts w:ascii="游明朝" w:eastAsia="游明朝" w:hAnsi="游明朝" w:hint="eastAsia"/>
                <w:sz w:val="18"/>
                <w:szCs w:val="18"/>
              </w:rPr>
              <w:t>下記及び環境省「建築物等の解体等に係る石綿ばく露防止及び石綿飛散漏えい防止対策徹底マニュアル」及び（一財）日本建築センター発行「既存建築物の吹付けアスベスト粉じん飛散防止処理技術指針・同解説」の事項に注意して改修工事を施工すること。</w:t>
            </w:r>
          </w:p>
          <w:p w14:paraId="2B0D1EBB"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（ａ）石綿含有仕上塗材を除去する際は、石綿含有粉塵を飛散させないよう、剥離剤併用手工具ケレン工法を標準とする。</w:t>
            </w:r>
          </w:p>
          <w:p w14:paraId="3160BF6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lastRenderedPageBreak/>
              <w:t>（ｂ）石綿を含有する仕上塗材（外壁下地調整塗材又は外壁仕上塗材を含む。）の外壁 改修におけるひび割れ部の補修は自動式低圧エポキシ樹脂注入工法とすること。</w:t>
            </w:r>
          </w:p>
          <w:p w14:paraId="679BB99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（ｃ）足場の壁つなぎ、支持金具のアンカー打設仕様は、ＨＥＰＡフィルター付集塵装置ドリルなどにより、粉塵を飛散させない施工方法とする。</w:t>
            </w:r>
          </w:p>
          <w:p w14:paraId="2EBB338D"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（ｄ）石綿作業主任者を常駐させ、作業員は、石綿障害予防規則第２７条に基づく特別の教育を受講した者とし、レベル３対応の呼吸用保護具及び作業衣を着用すること。</w:t>
            </w:r>
          </w:p>
          <w:p w14:paraId="5EB5799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（ｅ）外壁調査時に老朽、剥離膜が確認された場合は、湿潤化等粉塵を飛散させずに除去すること。（石綿含有仕上塗材が確認された場合）</w:t>
            </w:r>
          </w:p>
          <w:p w14:paraId="7306A01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ｆ）穿孔等（壁つなぎやアンカーピン、支持金具（樋支持金物含む。）、その他壁付器具など）の作業時には、湿潤化し、集塵パッドを設置した上でＨＥＰＡフィルター付集塵装置ドリルなどにより、粉塵を飛散させずに施工すること。</w:t>
            </w:r>
          </w:p>
          <w:p w14:paraId="6038BDCA" w14:textId="77777777" w:rsidR="00EB3056" w:rsidRPr="004F02DE" w:rsidRDefault="00EB3056" w:rsidP="00EB3056">
            <w:pPr>
              <w:spacing w:line="240" w:lineRule="exact"/>
              <w:rPr>
                <w:rFonts w:ascii="游明朝" w:eastAsia="游明朝" w:hAnsi="游明朝"/>
                <w:sz w:val="18"/>
                <w:szCs w:val="18"/>
              </w:rPr>
            </w:pPr>
            <w:r w:rsidRPr="004F02DE">
              <w:rPr>
                <w:rFonts w:ascii="游明朝" w:eastAsia="游明朝" w:hAnsi="游明朝" w:hint="eastAsia"/>
                <w:sz w:val="18"/>
                <w:szCs w:val="18"/>
              </w:rPr>
              <w:t>（ｇ）穿孔後は、ＨＥＰＡフィルター付集塵装置で孔内の吸塵を行うこと。</w:t>
            </w:r>
          </w:p>
          <w:p w14:paraId="7BD5DEFF"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（ｈ）欠損部（露筋部）は、湿潤化した上で、手作業で脆弱部分を除去した後、補修を行う。補修方法は図示又は特記による。</w:t>
            </w:r>
          </w:p>
          <w:p w14:paraId="56D8DD10"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（ｉ） 外部足場にはメッシュシートを設置し、立ち入り禁止の表示、出入口には施錠すること。また 、飛散防止措置（シートの種別は特記による。）を行う。</w:t>
            </w:r>
          </w:p>
          <w:p w14:paraId="58A5958A"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（ｊ）工事により発生した廃石綿等は、丈夫なプラスチックシートで二重梱包し、適切に処分すること。</w:t>
            </w:r>
          </w:p>
          <w:p w14:paraId="6366AA1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（ｋ）その他、外壁石綿含有建材が飛散する恐れがある作業を行うときは、上記の工法に準じること。</w:t>
            </w:r>
          </w:p>
          <w:p w14:paraId="74984830" w14:textId="77777777" w:rsidR="00EB3056" w:rsidRPr="004F02DE" w:rsidRDefault="00EB3056" w:rsidP="00EB3056">
            <w:pPr>
              <w:spacing w:line="240" w:lineRule="exact"/>
              <w:rPr>
                <w:rFonts w:ascii="游明朝" w:eastAsia="游明朝" w:hAnsi="游明朝"/>
                <w:sz w:val="18"/>
                <w:szCs w:val="18"/>
              </w:rPr>
            </w:pPr>
            <w:r w:rsidRPr="004F02DE">
              <w:rPr>
                <w:rFonts w:ascii="游明朝" w:eastAsia="游明朝" w:hAnsi="游明朝" w:hint="eastAsia"/>
                <w:sz w:val="18"/>
                <w:szCs w:val="18"/>
              </w:rPr>
              <w:t>（ｌ）ＨＥＰＡフィルター付集塵装置は集塵率９０％以上のものとすること。</w:t>
            </w:r>
          </w:p>
          <w:p w14:paraId="7D38C6F2" w14:textId="1FA5A646" w:rsidR="00EB3056" w:rsidRPr="004F02DE" w:rsidRDefault="00EB305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○剥離剤併用手工具ケレン工法</w:t>
            </w:r>
          </w:p>
          <w:p w14:paraId="5C880AF6"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ａ）剥離剤併用手工具ケレン工法は、レベル３対応とし、剥離範囲は図示による。剥離剤は非塩素系とし、ローラー工法で塗布して既存塗膜を軟化・膨潤させ、スクレーパー・ケレン棒等の手工具を使用して手作業で塗膜を除去する。</w:t>
            </w:r>
          </w:p>
          <w:p w14:paraId="6A19554F"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（ｂ）多層塗膜等で１回の剥離作業で完全に剥離しない場合は、残存塗膜に剥離剤を再塗布し除去すること。複数回剥離剤を塗布して除去した場合でも、原則設計変更の対象としない。</w:t>
            </w:r>
          </w:p>
          <w:p w14:paraId="68EA9EA6"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ｃ）石綿含有仕上塗材の除去に際して、最も効果がある剥離剤を選定すること。使用する剥離剤の浸漬時間を確認するために試験施工を行い、剥離剤の効果及び浸漬時間を確認した上で、本格施工に移行すること。</w:t>
            </w:r>
          </w:p>
          <w:p w14:paraId="0BD5362D"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（ｄ）外部足場には、剥離工法施工部は全面（足場上部を含む。）に養生シートを設置すると共に、剥離剤の急な乾燥を防ぐ処理を講じること。</w:t>
            </w:r>
          </w:p>
          <w:p w14:paraId="0D8C171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（ｅ）外部足場と既設建物の間の床面に、ビニールシート及びコンパネ（ t=12 ）を敷き込みの上、プラス</w:t>
            </w:r>
            <w:r w:rsidRPr="004F02DE">
              <w:rPr>
                <w:rFonts w:ascii="游明朝" w:eastAsia="游明朝" w:hAnsi="游明朝" w:hint="eastAsia"/>
                <w:sz w:val="18"/>
              </w:rPr>
              <w:t>チック</w:t>
            </w:r>
            <w:r w:rsidRPr="004F02DE">
              <w:rPr>
                <w:rFonts w:ascii="游明朝" w:eastAsia="游明朝" w:hAnsi="游明朝" w:hint="eastAsia"/>
                <w:sz w:val="18"/>
                <w:szCs w:val="18"/>
              </w:rPr>
              <w:t>シート（t=0.15 ）張りを行うこと。プラス</w:t>
            </w:r>
            <w:r w:rsidRPr="004F02DE">
              <w:rPr>
                <w:rFonts w:ascii="游明朝" w:eastAsia="游明朝" w:hAnsi="游明朝" w:hint="eastAsia"/>
                <w:sz w:val="18"/>
              </w:rPr>
              <w:t>チック</w:t>
            </w:r>
            <w:r w:rsidRPr="004F02DE">
              <w:rPr>
                <w:rFonts w:ascii="游明朝" w:eastAsia="游明朝" w:hAnsi="游明朝" w:hint="eastAsia"/>
                <w:sz w:val="18"/>
                <w:szCs w:val="18"/>
              </w:rPr>
              <w:t>シートの端部は、壁面及び足場に沿って立上げ、壁面に密着させて固定すること。シートの接合部は、 30 40 ｃｍ重ねをとってテープで密着させること。</w:t>
            </w:r>
          </w:p>
          <w:p w14:paraId="525EB6C7"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（ｆ）外部開口部は、剥離した石綿含有仕上塗材等により破損することがないようプラス</w:t>
            </w:r>
            <w:r w:rsidRPr="004F02DE">
              <w:rPr>
                <w:rFonts w:ascii="游明朝" w:eastAsia="游明朝" w:hAnsi="游明朝" w:hint="eastAsia"/>
                <w:sz w:val="18"/>
              </w:rPr>
              <w:t>チック</w:t>
            </w:r>
            <w:r w:rsidRPr="004F02DE">
              <w:rPr>
                <w:rFonts w:ascii="游明朝" w:eastAsia="游明朝" w:hAnsi="游明朝" w:hint="eastAsia"/>
                <w:sz w:val="18"/>
                <w:szCs w:val="18"/>
              </w:rPr>
              <w:t>シート（t=0.1 程度、透明）を使用して全体を覆い、 端部に目貼りを行うこと。</w:t>
            </w:r>
          </w:p>
          <w:p w14:paraId="1696DFF0"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ｇ）石綿作業主任者を常駐させ、作業員は、石綿障害予防規則第２７条に基づく特別の教育を受講した者とし、レベル３対応の呼吸用保護具及び作業衣を着用すること。また、剥離した石綿含有仕上塗材が床面から靴に付着し散逸する恐れがあるため、靴カバー等を使用すること。なお、作業員の作業衣は、当該作業に適した粉塵が付着しにくいものとする。</w:t>
            </w:r>
          </w:p>
          <w:p w14:paraId="3519C664"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（ｈ）建物の出入口部分は、施設管理者と協議の上可能な限り場所を限定し、コンパネ（</w:t>
            </w:r>
            <w:r w:rsidRPr="004F02DE">
              <w:rPr>
                <w:rFonts w:ascii="游明朝" w:eastAsia="游明朝" w:hAnsi="游明朝"/>
                <w:sz w:val="18"/>
                <w:szCs w:val="18"/>
              </w:rPr>
              <w:t>t=12</w:t>
            </w:r>
            <w:r w:rsidRPr="004F02DE">
              <w:rPr>
                <w:rFonts w:ascii="游明朝" w:eastAsia="游明朝" w:hAnsi="游明朝" w:hint="eastAsia"/>
                <w:sz w:val="18"/>
                <w:szCs w:val="18"/>
              </w:rPr>
              <w:t>）でトンネル状に防護材を設置し、プラス</w:t>
            </w:r>
            <w:r w:rsidRPr="004F02DE">
              <w:rPr>
                <w:rFonts w:ascii="游明朝" w:eastAsia="游明朝" w:hAnsi="游明朝" w:hint="eastAsia"/>
                <w:sz w:val="18"/>
              </w:rPr>
              <w:t>チック</w:t>
            </w:r>
            <w:r w:rsidRPr="004F02DE">
              <w:rPr>
                <w:rFonts w:ascii="游明朝" w:eastAsia="游明朝" w:hAnsi="游明朝" w:hint="eastAsia"/>
                <w:sz w:val="18"/>
                <w:szCs w:val="18"/>
              </w:rPr>
              <w:t>シート t=0.15張りを行うこと。</w:t>
            </w:r>
          </w:p>
          <w:p w14:paraId="579838EF"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（ｉ）作業終了後、床面のプラス</w:t>
            </w:r>
            <w:r w:rsidRPr="004F02DE">
              <w:rPr>
                <w:rFonts w:ascii="游明朝" w:eastAsia="游明朝" w:hAnsi="游明朝" w:hint="eastAsia"/>
                <w:sz w:val="18"/>
              </w:rPr>
              <w:t>チック</w:t>
            </w:r>
            <w:r w:rsidRPr="004F02DE">
              <w:rPr>
                <w:rFonts w:ascii="游明朝" w:eastAsia="游明朝" w:hAnsi="游明朝" w:hint="eastAsia"/>
                <w:sz w:val="18"/>
                <w:szCs w:val="18"/>
              </w:rPr>
              <w:t>シート上の剥離した石綿含有仕上塗材が散逸することがないように、ＨＥＰＡフィルター付真空掃除機で清掃するなど全ての石綿含有仕上塗材を回収すること。</w:t>
            </w:r>
          </w:p>
          <w:p w14:paraId="05CD10AE"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（ｊ）除去した石綿含有仕上塗材は、丈夫なプラス</w:t>
            </w:r>
            <w:r w:rsidRPr="004F02DE">
              <w:rPr>
                <w:rFonts w:ascii="游明朝" w:eastAsia="游明朝" w:hAnsi="游明朝" w:hint="eastAsia"/>
                <w:sz w:val="18"/>
              </w:rPr>
              <w:t>チック</w:t>
            </w:r>
            <w:r w:rsidRPr="004F02DE">
              <w:rPr>
                <w:rFonts w:ascii="游明朝" w:eastAsia="游明朝" w:hAnsi="游明朝" w:hint="eastAsia"/>
                <w:sz w:val="18"/>
                <w:szCs w:val="18"/>
              </w:rPr>
              <w:t>袋により二重梱包し、適切 に処分すること。</w:t>
            </w:r>
          </w:p>
          <w:p w14:paraId="27058D3F"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（ｋ）作業場内で使用した作業衣、靴カバー、工具等は濡れ雑巾でふき取り、</w:t>
            </w:r>
            <w:r w:rsidRPr="004F02DE">
              <w:rPr>
                <w:rFonts w:ascii="游明朝" w:eastAsia="游明朝" w:hAnsi="游明朝" w:hint="eastAsia"/>
                <w:sz w:val="18"/>
                <w:szCs w:val="18"/>
              </w:rPr>
              <w:lastRenderedPageBreak/>
              <w:t>又はＨＥＰＡフィルター付真空掃除機で清掃するなど作業場所から石綿繊維を外部に持ち出ししないこと。</w:t>
            </w:r>
          </w:p>
          <w:p w14:paraId="1B087FE8" w14:textId="77777777" w:rsidR="00EB3056" w:rsidRPr="004F02DE" w:rsidRDefault="00EB3056" w:rsidP="00EB305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（ｌ）既存塗膜除去後、外壁改修する場合は、高圧洗浄機による水洗いをして、剥離剤の残存分を完全に取り除くこと。</w:t>
            </w:r>
          </w:p>
          <w:p w14:paraId="301FAED7" w14:textId="77777777" w:rsidR="00EB3056" w:rsidRPr="004F02DE" w:rsidRDefault="00EB3056" w:rsidP="00EB3056">
            <w:pPr>
              <w:spacing w:line="240" w:lineRule="exact"/>
              <w:rPr>
                <w:rFonts w:ascii="游明朝" w:eastAsia="游明朝" w:hAnsi="游明朝"/>
                <w:sz w:val="18"/>
                <w:szCs w:val="18"/>
              </w:rPr>
            </w:pPr>
            <w:r w:rsidRPr="004F02DE">
              <w:rPr>
                <w:rFonts w:ascii="游明朝" w:eastAsia="游明朝" w:hAnsi="游明朝" w:hint="eastAsia"/>
                <w:sz w:val="18"/>
                <w:szCs w:val="18"/>
              </w:rPr>
              <w:t>（ｍ） 水洗い後、下地調整を行う場合の工法は下記による。</w:t>
            </w:r>
          </w:p>
          <w:p w14:paraId="04101B87" w14:textId="77777777" w:rsidR="00EB3056" w:rsidRPr="004F02DE" w:rsidRDefault="00EB3056" w:rsidP="00EB305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・Ｃ－１ ・Ｃ－２ ・ＣＭ－２ ・</w:t>
            </w:r>
          </w:p>
          <w:p w14:paraId="59561C79" w14:textId="48FBEF17" w:rsidR="00EB3056" w:rsidRPr="004F02DE" w:rsidRDefault="00EB3056" w:rsidP="00EB30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578F337C" w14:textId="77777777" w:rsidR="00AC0B96" w:rsidRPr="004F02DE" w:rsidRDefault="00AC0B96" w:rsidP="00AC0B9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2BB6FA9C" w14:textId="3BE275D4" w:rsidR="00AC0B96" w:rsidRPr="004F02DE" w:rsidRDefault="00AC0B96" w:rsidP="00AC0B96">
            <w:pPr>
              <w:spacing w:line="240" w:lineRule="exact"/>
              <w:ind w:rightChars="-51" w:right="-107"/>
              <w:rPr>
                <w:sz w:val="18"/>
                <w:szCs w:val="18"/>
              </w:rPr>
            </w:pPr>
            <w:r w:rsidRPr="004F02DE">
              <w:rPr>
                <w:sz w:val="18"/>
                <w:szCs w:val="18"/>
              </w:rPr>
              <w:t>365</w:t>
            </w:r>
          </w:p>
        </w:tc>
      </w:tr>
      <w:tr w:rsidR="004F02DE" w:rsidRPr="004F02DE" w14:paraId="1D097459" w14:textId="77777777" w:rsidTr="00074AD1">
        <w:trPr>
          <w:trHeight w:val="585"/>
        </w:trPr>
        <w:tc>
          <w:tcPr>
            <w:tcW w:w="1793" w:type="dxa"/>
            <w:tcBorders>
              <w:top w:val="nil"/>
              <w:left w:val="single" w:sz="4" w:space="0" w:color="FFFFFF" w:themeColor="background1"/>
              <w:bottom w:val="nil"/>
            </w:tcBorders>
          </w:tcPr>
          <w:p w14:paraId="76BD7B46" w14:textId="39FF33C6" w:rsidR="00AC0B96" w:rsidRPr="004F02DE" w:rsidRDefault="00AC0B96" w:rsidP="00AC0B96">
            <w:pPr>
              <w:spacing w:line="240" w:lineRule="exact"/>
              <w:ind w:left="2" w:hangingChars="1" w:hanging="2"/>
              <w:rPr>
                <w:rFonts w:ascii="游明朝" w:eastAsia="游明朝" w:hAnsi="游明朝"/>
                <w:sz w:val="18"/>
                <w:szCs w:val="18"/>
              </w:rPr>
            </w:pPr>
            <w:r w:rsidRPr="004F02DE">
              <w:rPr>
                <w:rFonts w:ascii="游明朝" w:eastAsia="游明朝" w:hAnsi="游明朝"/>
                <w:sz w:val="18"/>
                <w:szCs w:val="18"/>
              </w:rPr>
              <w:lastRenderedPageBreak/>
              <w:t>6</w:t>
            </w:r>
            <w:bookmarkStart w:id="4" w:name="石綿作業主任者"/>
            <w:r w:rsidRPr="004F02DE">
              <w:rPr>
                <w:rFonts w:ascii="游明朝" w:eastAsia="游明朝" w:hAnsi="游明朝" w:hint="eastAsia"/>
                <w:sz w:val="18"/>
                <w:szCs w:val="18"/>
              </w:rPr>
              <w:t>石綿作業主任者</w:t>
            </w:r>
            <w:bookmarkEnd w:id="4"/>
          </w:p>
        </w:tc>
        <w:tc>
          <w:tcPr>
            <w:tcW w:w="6421" w:type="dxa"/>
            <w:tcBorders>
              <w:top w:val="nil"/>
              <w:bottom w:val="nil"/>
            </w:tcBorders>
          </w:tcPr>
          <w:p w14:paraId="787DD3B7" w14:textId="423950FA" w:rsidR="00AC0B96" w:rsidRPr="004F02DE" w:rsidRDefault="00AC0B96" w:rsidP="00AC0B9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 xml:space="preserve">〇作業指揮者として石綿則第19 条に基づく「石綿作業主任者」の選任を行い、資格証明書の写しを施工計画書に添付する。 </w:t>
            </w:r>
          </w:p>
        </w:tc>
        <w:tc>
          <w:tcPr>
            <w:tcW w:w="1707" w:type="dxa"/>
            <w:tcBorders>
              <w:top w:val="nil"/>
              <w:bottom w:val="nil"/>
            </w:tcBorders>
          </w:tcPr>
          <w:p w14:paraId="0E2FFF15" w14:textId="7E9AE0F5" w:rsidR="00AC0B96" w:rsidRPr="004F02DE" w:rsidRDefault="00AC0B96" w:rsidP="00AB6AEE">
            <w:pPr>
              <w:spacing w:line="240" w:lineRule="exact"/>
              <w:rPr>
                <w:rFonts w:ascii="游明朝" w:eastAsia="游明朝" w:hAnsi="游明朝"/>
                <w:sz w:val="18"/>
                <w:szCs w:val="18"/>
              </w:rPr>
            </w:pPr>
            <w:r w:rsidRPr="004F02DE">
              <w:rPr>
                <w:rFonts w:ascii="游明朝" w:eastAsia="游明朝" w:hAnsi="游明朝" w:hint="eastAsia"/>
                <w:sz w:val="18"/>
                <w:szCs w:val="18"/>
              </w:rPr>
              <w:t>資格証明書は携帯することになっているので、監督員は確認を行う。</w:t>
            </w:r>
          </w:p>
        </w:tc>
        <w:tc>
          <w:tcPr>
            <w:tcW w:w="674" w:type="dxa"/>
            <w:tcBorders>
              <w:top w:val="nil"/>
              <w:bottom w:val="nil"/>
              <w:right w:val="single" w:sz="4" w:space="0" w:color="FFFFFF" w:themeColor="background1"/>
            </w:tcBorders>
          </w:tcPr>
          <w:p w14:paraId="625975CF" w14:textId="14E94A09" w:rsidR="00AC0B96" w:rsidRPr="004F02DE" w:rsidRDefault="00AC0B96" w:rsidP="00AC0B96">
            <w:pPr>
              <w:spacing w:line="240" w:lineRule="exact"/>
              <w:ind w:rightChars="-51" w:right="-107"/>
              <w:rPr>
                <w:sz w:val="18"/>
                <w:szCs w:val="18"/>
              </w:rPr>
            </w:pPr>
            <w:r w:rsidRPr="004F02DE">
              <w:rPr>
                <w:sz w:val="18"/>
                <w:szCs w:val="18"/>
              </w:rPr>
              <w:t>359</w:t>
            </w:r>
          </w:p>
        </w:tc>
      </w:tr>
      <w:tr w:rsidR="004F02DE" w:rsidRPr="004F02DE" w14:paraId="5A42F515" w14:textId="77777777" w:rsidTr="00074AD1">
        <w:trPr>
          <w:trHeight w:val="553"/>
        </w:trPr>
        <w:tc>
          <w:tcPr>
            <w:tcW w:w="1793" w:type="dxa"/>
            <w:tcBorders>
              <w:top w:val="nil"/>
              <w:left w:val="single" w:sz="4" w:space="0" w:color="FFFFFF" w:themeColor="background1"/>
              <w:bottom w:val="nil"/>
            </w:tcBorders>
          </w:tcPr>
          <w:p w14:paraId="57A4B0A2" w14:textId="53CCD8EC" w:rsidR="00AC0B96" w:rsidRPr="004F02DE" w:rsidRDefault="00AC0B96" w:rsidP="00AC0B96">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t>7</w:t>
            </w:r>
            <w:r w:rsidRPr="004F02DE">
              <w:rPr>
                <w:rFonts w:ascii="游明朝" w:eastAsia="游明朝" w:hAnsi="游明朝" w:hint="eastAsia"/>
                <w:sz w:val="18"/>
                <w:szCs w:val="18"/>
              </w:rPr>
              <w:t>除去作業者</w:t>
            </w:r>
          </w:p>
        </w:tc>
        <w:tc>
          <w:tcPr>
            <w:tcW w:w="6421" w:type="dxa"/>
            <w:tcBorders>
              <w:top w:val="nil"/>
              <w:bottom w:val="nil"/>
            </w:tcBorders>
          </w:tcPr>
          <w:p w14:paraId="67DCC980" w14:textId="77777777" w:rsidR="00AC0B96" w:rsidRPr="004F02DE" w:rsidRDefault="00AC0B96" w:rsidP="00AC0B96">
            <w:pPr>
              <w:spacing w:line="240" w:lineRule="exact"/>
              <w:ind w:left="180" w:hangingChars="100" w:hanging="180"/>
              <w:jc w:val="left"/>
              <w:rPr>
                <w:rFonts w:ascii="游明朝" w:eastAsia="游明朝" w:hAnsi="游明朝"/>
                <w:sz w:val="18"/>
                <w:szCs w:val="18"/>
              </w:rPr>
            </w:pPr>
            <w:r w:rsidRPr="004F02DE">
              <w:rPr>
                <w:rFonts w:ascii="游明朝" w:eastAsia="游明朝" w:hAnsi="游明朝" w:hint="eastAsia"/>
                <w:sz w:val="18"/>
                <w:szCs w:val="18"/>
              </w:rPr>
              <w:t xml:space="preserve">〇石綿含有建材の除去に従事する作業者（以下「除去作業者」という。）は、石綿則第27条に基づく特別の教育を受けた者とする。 </w:t>
            </w:r>
          </w:p>
          <w:p w14:paraId="350DF58E" w14:textId="77777777" w:rsidR="00AC0B96" w:rsidRPr="004F02DE" w:rsidRDefault="00AC0B9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〇除去作業者は、労働安全衛生法に基づく一般健康診断、石綿健康診断及びじん肺健康診断を受診した者で、肺機能に異常がない者とする。</w:t>
            </w:r>
          </w:p>
          <w:p w14:paraId="641921B3" w14:textId="415355C3" w:rsidR="00AC0B96" w:rsidRPr="004F02DE" w:rsidRDefault="00AC0B9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332EAA9E" w14:textId="77777777" w:rsidR="00AC0B96" w:rsidRPr="004F02DE" w:rsidRDefault="00AC0B96" w:rsidP="00AC0B9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20543A07" w14:textId="118E9BE9" w:rsidR="00AC0B96" w:rsidRPr="004F02DE" w:rsidRDefault="00AC0B96" w:rsidP="00AC0B96">
            <w:pPr>
              <w:spacing w:line="240" w:lineRule="exact"/>
              <w:ind w:rightChars="-51" w:right="-107"/>
              <w:rPr>
                <w:sz w:val="18"/>
                <w:szCs w:val="18"/>
              </w:rPr>
            </w:pPr>
            <w:r w:rsidRPr="004F02DE">
              <w:rPr>
                <w:sz w:val="18"/>
                <w:szCs w:val="18"/>
              </w:rPr>
              <w:t>359</w:t>
            </w:r>
          </w:p>
        </w:tc>
      </w:tr>
      <w:tr w:rsidR="004F02DE" w:rsidRPr="004F02DE" w14:paraId="38CCEA5E" w14:textId="77777777" w:rsidTr="00074AD1">
        <w:trPr>
          <w:trHeight w:val="188"/>
        </w:trPr>
        <w:tc>
          <w:tcPr>
            <w:tcW w:w="1793" w:type="dxa"/>
            <w:tcBorders>
              <w:top w:val="nil"/>
              <w:left w:val="single" w:sz="4" w:space="0" w:color="FFFFFF" w:themeColor="background1"/>
              <w:bottom w:val="nil"/>
            </w:tcBorders>
          </w:tcPr>
          <w:p w14:paraId="4972A997" w14:textId="1566215D" w:rsidR="00AC0B96" w:rsidRPr="004F02DE" w:rsidRDefault="00AC0B96" w:rsidP="00AC0B96">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t>8</w:t>
            </w:r>
            <w:r w:rsidRPr="004F02DE">
              <w:rPr>
                <w:rFonts w:ascii="游明朝" w:eastAsia="游明朝" w:hAnsi="游明朝" w:hint="eastAsia"/>
                <w:sz w:val="18"/>
                <w:szCs w:val="18"/>
              </w:rPr>
              <w:t>特別管理産業廃棄物管理責任者</w:t>
            </w:r>
          </w:p>
          <w:p w14:paraId="1617126F" w14:textId="018AEB54" w:rsidR="00AC0B96" w:rsidRPr="004F02DE" w:rsidRDefault="00AC0B96" w:rsidP="00AC0B9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0E2AF469" w14:textId="2BBC66AC"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○廃棄物処理法に基づき専任の特別管理産業廃棄物管理責任者を設置する。</w:t>
            </w:r>
          </w:p>
        </w:tc>
        <w:tc>
          <w:tcPr>
            <w:tcW w:w="1707" w:type="dxa"/>
            <w:tcBorders>
              <w:top w:val="nil"/>
              <w:bottom w:val="nil"/>
            </w:tcBorders>
          </w:tcPr>
          <w:p w14:paraId="20EF0995" w14:textId="77777777" w:rsidR="00AC0B96" w:rsidRPr="004F02DE" w:rsidRDefault="00AC0B96" w:rsidP="00AC0B9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132D2575" w14:textId="58D7C1D4"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359</w:t>
            </w:r>
          </w:p>
          <w:p w14:paraId="0D4F5DC4" w14:textId="77777777" w:rsidR="00AC0B96" w:rsidRPr="004F02DE" w:rsidRDefault="00AC0B96" w:rsidP="00AC0B96">
            <w:pPr>
              <w:spacing w:line="240" w:lineRule="exact"/>
              <w:ind w:rightChars="-51" w:right="-107"/>
              <w:rPr>
                <w:rFonts w:ascii="游明朝" w:eastAsia="游明朝" w:hAnsi="游明朝"/>
                <w:sz w:val="18"/>
                <w:szCs w:val="18"/>
              </w:rPr>
            </w:pPr>
          </w:p>
        </w:tc>
      </w:tr>
      <w:tr w:rsidR="004F02DE" w:rsidRPr="004F02DE" w14:paraId="458DBFCC" w14:textId="77777777" w:rsidTr="00D25B4A">
        <w:trPr>
          <w:trHeight w:val="1358"/>
        </w:trPr>
        <w:tc>
          <w:tcPr>
            <w:tcW w:w="1793" w:type="dxa"/>
            <w:tcBorders>
              <w:top w:val="nil"/>
              <w:left w:val="single" w:sz="4" w:space="0" w:color="FFFFFF" w:themeColor="background1"/>
              <w:bottom w:val="nil"/>
            </w:tcBorders>
          </w:tcPr>
          <w:p w14:paraId="673095B4" w14:textId="5EDB914B"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sz w:val="18"/>
                <w:szCs w:val="18"/>
              </w:rPr>
              <w:t>9</w:t>
            </w:r>
            <w:r w:rsidRPr="004F02DE">
              <w:rPr>
                <w:rFonts w:ascii="游明朝" w:eastAsia="游明朝" w:hAnsi="游明朝" w:hint="eastAsia"/>
                <w:sz w:val="18"/>
                <w:szCs w:val="18"/>
              </w:rPr>
              <w:t>保護具及び保護衣等</w:t>
            </w:r>
          </w:p>
        </w:tc>
        <w:tc>
          <w:tcPr>
            <w:tcW w:w="6421" w:type="dxa"/>
            <w:tcBorders>
              <w:top w:val="nil"/>
              <w:bottom w:val="nil"/>
            </w:tcBorders>
          </w:tcPr>
          <w:p w14:paraId="1158CAA6" w14:textId="77777777" w:rsidR="00AC0B96" w:rsidRPr="004F02DE" w:rsidRDefault="00AC0B96" w:rsidP="00D177B7">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〇保護具及び保護衣の使用について、石綿則第14条で規定されている。また、石綿則第44条～第46条で規定されているものを使用する。</w:t>
            </w:r>
          </w:p>
          <w:p w14:paraId="2E4A6730" w14:textId="61C7177E" w:rsidR="00AC0B96" w:rsidRPr="004F02DE" w:rsidRDefault="00AC0B96" w:rsidP="00D177B7">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〇呼吸用保護具は、作業に適したものを使用する必要があり、建築改修工事監理指針下巻（令和</w:t>
            </w:r>
            <w:r w:rsidR="001D3D83" w:rsidRPr="004F02DE">
              <w:rPr>
                <w:rFonts w:ascii="游明朝" w:eastAsia="游明朝" w:hAnsi="游明朝" w:hint="eastAsia"/>
                <w:sz w:val="18"/>
                <w:szCs w:val="18"/>
              </w:rPr>
              <w:t>４</w:t>
            </w:r>
            <w:r w:rsidRPr="004F02DE">
              <w:rPr>
                <w:rFonts w:ascii="游明朝" w:eastAsia="游明朝" w:hAnsi="游明朝" w:hint="eastAsia"/>
                <w:sz w:val="18"/>
                <w:szCs w:val="18"/>
              </w:rPr>
              <w:t>年版）表9.1.</w:t>
            </w:r>
            <w:r w:rsidR="001D3D83" w:rsidRPr="004F02DE">
              <w:rPr>
                <w:rFonts w:ascii="游明朝" w:eastAsia="游明朝" w:hAnsi="游明朝" w:hint="eastAsia"/>
                <w:sz w:val="18"/>
                <w:szCs w:val="18"/>
              </w:rPr>
              <w:t>7</w:t>
            </w:r>
            <w:r w:rsidRPr="004F02DE">
              <w:rPr>
                <w:rFonts w:ascii="游明朝" w:eastAsia="游明朝" w:hAnsi="游明朝" w:hint="eastAsia"/>
                <w:sz w:val="18"/>
                <w:szCs w:val="18"/>
              </w:rPr>
              <w:t>に掲載されている仕様と同等のものを使用する。</w:t>
            </w:r>
          </w:p>
          <w:p w14:paraId="4DEC0E74" w14:textId="1F69FD4C" w:rsidR="00AC0B96" w:rsidRPr="004F02DE" w:rsidRDefault="00D177B7" w:rsidP="00BE5902">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w:t>
            </w:r>
            <w:r w:rsidR="00BE5902" w:rsidRPr="004F02DE">
              <w:rPr>
                <w:rFonts w:ascii="游明朝" w:eastAsia="游明朝" w:hAnsi="游明朝" w:hint="eastAsia"/>
                <w:sz w:val="18"/>
                <w:szCs w:val="18"/>
              </w:rPr>
              <w:t>負圧隔離養生及び隔離養生（負圧不要）内で使用する保護衣については使い捨てタイプを使用し、隔離作業場からの退出の都度廃棄し、特別管理産業廃棄物として処理する。</w:t>
            </w:r>
          </w:p>
        </w:tc>
        <w:tc>
          <w:tcPr>
            <w:tcW w:w="1707" w:type="dxa"/>
            <w:tcBorders>
              <w:top w:val="nil"/>
              <w:bottom w:val="nil"/>
            </w:tcBorders>
          </w:tcPr>
          <w:p w14:paraId="796E2F5A"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監督員及び検査員による確認並びに検査等を行う際は、保護具・保護衣等を用意する。</w:t>
            </w:r>
          </w:p>
          <w:p w14:paraId="617B1F97" w14:textId="1CD3C63D" w:rsidR="00D177B7" w:rsidRPr="004F02DE" w:rsidRDefault="00D911E9" w:rsidP="00AC0B96">
            <w:pPr>
              <w:spacing w:line="240" w:lineRule="exact"/>
              <w:rPr>
                <w:rFonts w:ascii="游明朝" w:eastAsia="游明朝" w:hAnsi="游明朝"/>
                <w:sz w:val="12"/>
                <w:szCs w:val="18"/>
              </w:rPr>
            </w:pPr>
            <w:r w:rsidRPr="004F02DE">
              <w:rPr>
                <w:rFonts w:ascii="游明朝" w:eastAsia="游明朝" w:hAnsi="游明朝" w:hint="eastAsia"/>
                <w:sz w:val="12"/>
                <w:szCs w:val="18"/>
              </w:rPr>
              <w:t>「</w:t>
            </w:r>
            <w:r w:rsidR="00D177B7" w:rsidRPr="004F02DE">
              <w:rPr>
                <w:rFonts w:ascii="游明朝" w:eastAsia="游明朝" w:hAnsi="游明朝" w:hint="eastAsia"/>
                <w:sz w:val="12"/>
                <w:szCs w:val="18"/>
              </w:rPr>
              <w:t>建築物等の解体等に係る石綿ばく露防止及び石綿飛散漏えい防止対策徹底マニュアル</w:t>
            </w:r>
            <w:r w:rsidRPr="004F02DE">
              <w:rPr>
                <w:rFonts w:ascii="游明朝" w:eastAsia="游明朝" w:hAnsi="游明朝" w:hint="eastAsia"/>
                <w:sz w:val="12"/>
                <w:szCs w:val="18"/>
              </w:rPr>
              <w:t>」による。</w:t>
            </w:r>
          </w:p>
          <w:p w14:paraId="73F35FD7" w14:textId="2CBCC916" w:rsidR="00D177B7" w:rsidRPr="004F02DE" w:rsidRDefault="00D177B7" w:rsidP="00AC0B96">
            <w:pPr>
              <w:spacing w:line="240" w:lineRule="exact"/>
              <w:rPr>
                <w:sz w:val="18"/>
                <w:szCs w:val="18"/>
              </w:rPr>
            </w:pPr>
          </w:p>
        </w:tc>
        <w:tc>
          <w:tcPr>
            <w:tcW w:w="674" w:type="dxa"/>
            <w:tcBorders>
              <w:top w:val="nil"/>
              <w:bottom w:val="nil"/>
              <w:right w:val="single" w:sz="4" w:space="0" w:color="FFFFFF" w:themeColor="background1"/>
            </w:tcBorders>
          </w:tcPr>
          <w:p w14:paraId="5AB0A3EE" w14:textId="2E2F087C" w:rsidR="00AC0B96" w:rsidRPr="004F02DE" w:rsidRDefault="00AC0B96" w:rsidP="00AC0B96">
            <w:pPr>
              <w:spacing w:line="240" w:lineRule="exact"/>
              <w:ind w:rightChars="-51" w:right="-107"/>
              <w:rPr>
                <w:sz w:val="18"/>
                <w:szCs w:val="18"/>
              </w:rPr>
            </w:pPr>
            <w:r w:rsidRPr="004F02DE">
              <w:rPr>
                <w:sz w:val="18"/>
                <w:szCs w:val="18"/>
              </w:rPr>
              <w:t>360</w:t>
            </w:r>
          </w:p>
        </w:tc>
      </w:tr>
      <w:tr w:rsidR="004F02DE" w:rsidRPr="004F02DE" w14:paraId="207704FE" w14:textId="77777777" w:rsidTr="00D25B4A">
        <w:trPr>
          <w:trHeight w:val="313"/>
        </w:trPr>
        <w:tc>
          <w:tcPr>
            <w:tcW w:w="1793" w:type="dxa"/>
            <w:vMerge w:val="restart"/>
            <w:tcBorders>
              <w:top w:val="nil"/>
              <w:left w:val="single" w:sz="4" w:space="0" w:color="FFFFFF" w:themeColor="background1"/>
              <w:bottom w:val="single" w:sz="4" w:space="0" w:color="FFFFFF" w:themeColor="background1"/>
            </w:tcBorders>
          </w:tcPr>
          <w:p w14:paraId="3190ACEA" w14:textId="4EA69123"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sz w:val="18"/>
                <w:szCs w:val="18"/>
              </w:rPr>
              <w:t>10</w:t>
            </w:r>
            <w:bookmarkStart w:id="5" w:name="石綿粉じん濃度測定"/>
            <w:r w:rsidRPr="004F02DE">
              <w:rPr>
                <w:rFonts w:ascii="游明朝" w:eastAsia="游明朝" w:hAnsi="游明朝" w:hint="eastAsia"/>
                <w:sz w:val="18"/>
                <w:szCs w:val="18"/>
              </w:rPr>
              <w:t>石綿粉じん濃度測定</w:t>
            </w:r>
            <w:bookmarkEnd w:id="5"/>
          </w:p>
        </w:tc>
        <w:tc>
          <w:tcPr>
            <w:tcW w:w="6421" w:type="dxa"/>
            <w:tcBorders>
              <w:top w:val="nil"/>
              <w:bottom w:val="single" w:sz="4" w:space="0" w:color="FFFFFF" w:themeColor="background1"/>
            </w:tcBorders>
          </w:tcPr>
          <w:p w14:paraId="6B5CFF56"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○濃度測定は、下記のとおりとし、その結果報告書を監督員に２部提出する。</w:t>
            </w:r>
          </w:p>
          <w:tbl>
            <w:tblPr>
              <w:tblStyle w:val="a3"/>
              <w:tblW w:w="0" w:type="auto"/>
              <w:tblLayout w:type="fixed"/>
              <w:tblLook w:val="04A0" w:firstRow="1" w:lastRow="0" w:firstColumn="1" w:lastColumn="0" w:noHBand="0" w:noVBand="1"/>
            </w:tblPr>
            <w:tblGrid>
              <w:gridCol w:w="2200"/>
              <w:gridCol w:w="1417"/>
              <w:gridCol w:w="1276"/>
              <w:gridCol w:w="1302"/>
            </w:tblGrid>
            <w:tr w:rsidR="004F02DE" w:rsidRPr="004F02DE" w14:paraId="5DF489BF" w14:textId="77777777" w:rsidTr="004B749D">
              <w:tc>
                <w:tcPr>
                  <w:tcW w:w="2200" w:type="dxa"/>
                </w:tcPr>
                <w:p w14:paraId="18F1B713" w14:textId="77777777" w:rsidR="00AC0B96" w:rsidRPr="004F02DE" w:rsidRDefault="00AC0B96" w:rsidP="00AC0B96">
                  <w:pPr>
                    <w:spacing w:line="240" w:lineRule="exact"/>
                    <w:rPr>
                      <w:rFonts w:ascii="游明朝" w:eastAsia="游明朝" w:hAnsi="游明朝"/>
                      <w:sz w:val="18"/>
                      <w:szCs w:val="18"/>
                    </w:rPr>
                  </w:pPr>
                </w:p>
              </w:tc>
              <w:tc>
                <w:tcPr>
                  <w:tcW w:w="1417" w:type="dxa"/>
                </w:tcPr>
                <w:p w14:paraId="0C0913AB" w14:textId="6349CA6F"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除去</w:t>
                  </w:r>
                </w:p>
              </w:tc>
              <w:tc>
                <w:tcPr>
                  <w:tcW w:w="1276" w:type="dxa"/>
                </w:tcPr>
                <w:p w14:paraId="534450B3" w14:textId="0D8E1285"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封じ込め</w:t>
                  </w:r>
                </w:p>
              </w:tc>
              <w:tc>
                <w:tcPr>
                  <w:tcW w:w="1302" w:type="dxa"/>
                </w:tcPr>
                <w:p w14:paraId="7ED8CB19" w14:textId="0B5D1373"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囲い込み</w:t>
                  </w:r>
                </w:p>
              </w:tc>
            </w:tr>
            <w:tr w:rsidR="004F02DE" w:rsidRPr="004F02DE" w14:paraId="092E7747" w14:textId="77777777" w:rsidTr="004B749D">
              <w:tc>
                <w:tcPr>
                  <w:tcW w:w="2200" w:type="dxa"/>
                </w:tcPr>
                <w:p w14:paraId="09555468" w14:textId="1C39B2C1"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吹付け石綿材等</w:t>
                  </w:r>
                </w:p>
              </w:tc>
              <w:tc>
                <w:tcPr>
                  <w:tcW w:w="1417" w:type="dxa"/>
                </w:tcPr>
                <w:p w14:paraId="2993E277" w14:textId="2EF6D69D"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①・③</w:t>
                  </w:r>
                </w:p>
              </w:tc>
              <w:tc>
                <w:tcPr>
                  <w:tcW w:w="1276" w:type="dxa"/>
                </w:tcPr>
                <w:p w14:paraId="2963AA0D" w14:textId="61A4A4A2"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③</w:t>
                  </w:r>
                </w:p>
              </w:tc>
              <w:tc>
                <w:tcPr>
                  <w:tcW w:w="1302" w:type="dxa"/>
                </w:tcPr>
                <w:p w14:paraId="6F7F7EC0" w14:textId="64BA04E0"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②</w:t>
                  </w:r>
                </w:p>
              </w:tc>
            </w:tr>
            <w:tr w:rsidR="004F02DE" w:rsidRPr="004F02DE" w14:paraId="18736B17" w14:textId="77777777" w:rsidTr="004B749D">
              <w:tc>
                <w:tcPr>
                  <w:tcW w:w="2200" w:type="dxa"/>
                </w:tcPr>
                <w:p w14:paraId="56A28515" w14:textId="68887B51"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石綿保温材等</w:t>
                  </w:r>
                </w:p>
              </w:tc>
              <w:tc>
                <w:tcPr>
                  <w:tcW w:w="1417" w:type="dxa"/>
                </w:tcPr>
                <w:p w14:paraId="33D84980" w14:textId="1169C94C"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①</w:t>
                  </w:r>
                </w:p>
              </w:tc>
              <w:tc>
                <w:tcPr>
                  <w:tcW w:w="1276" w:type="dxa"/>
                </w:tcPr>
                <w:p w14:paraId="0B88894C" w14:textId="7960BDB1"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w:t>
                  </w:r>
                </w:p>
              </w:tc>
              <w:tc>
                <w:tcPr>
                  <w:tcW w:w="1302" w:type="dxa"/>
                </w:tcPr>
                <w:p w14:paraId="1007DB44" w14:textId="45FCCD6E"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②</w:t>
                  </w:r>
                </w:p>
              </w:tc>
            </w:tr>
          </w:tbl>
          <w:p w14:paraId="27B5AC42" w14:textId="4D5507E0" w:rsidR="00AC0B96" w:rsidRPr="004F02DE" w:rsidRDefault="00AC0B96" w:rsidP="00AC0B96">
            <w:pPr>
              <w:pStyle w:val="ac"/>
              <w:numPr>
                <w:ilvl w:val="0"/>
                <w:numId w:val="9"/>
              </w:numPr>
              <w:spacing w:line="240" w:lineRule="exact"/>
              <w:ind w:leftChars="0"/>
              <w:rPr>
                <w:rFonts w:ascii="游明朝" w:eastAsia="游明朝" w:hAnsi="游明朝"/>
                <w:sz w:val="18"/>
                <w:szCs w:val="18"/>
              </w:rPr>
            </w:pPr>
            <w:r w:rsidRPr="004F02DE">
              <w:rPr>
                <w:rFonts w:ascii="游明朝" w:eastAsia="游明朝" w:hAnsi="游明朝" w:hint="eastAsia"/>
                <w:sz w:val="18"/>
                <w:szCs w:val="18"/>
              </w:rPr>
              <w:t>：表</w:t>
            </w:r>
            <w:r w:rsidRPr="004F02DE">
              <w:rPr>
                <w:rFonts w:ascii="游明朝" w:eastAsia="游明朝" w:hAnsi="游明朝"/>
                <w:sz w:val="18"/>
                <w:szCs w:val="18"/>
              </w:rPr>
              <w:t>9.1.1</w:t>
            </w:r>
            <w:r w:rsidRPr="004F02DE">
              <w:rPr>
                <w:rFonts w:ascii="游明朝" w:eastAsia="游明朝" w:hAnsi="游明朝" w:hint="eastAsia"/>
                <w:sz w:val="18"/>
                <w:szCs w:val="18"/>
              </w:rPr>
              <w:t>による。</w:t>
            </w:r>
          </w:p>
          <w:p w14:paraId="7F9E261B" w14:textId="16CFA180" w:rsidR="00AC0B96" w:rsidRPr="004F02DE" w:rsidRDefault="00AC0B96" w:rsidP="00AC0B96">
            <w:pPr>
              <w:pStyle w:val="ac"/>
              <w:numPr>
                <w:ilvl w:val="0"/>
                <w:numId w:val="9"/>
              </w:numPr>
              <w:spacing w:line="240" w:lineRule="exact"/>
              <w:ind w:leftChars="0"/>
              <w:rPr>
                <w:rFonts w:ascii="游明朝" w:eastAsia="游明朝" w:hAnsi="游明朝"/>
                <w:sz w:val="18"/>
                <w:szCs w:val="18"/>
              </w:rPr>
            </w:pPr>
            <w:r w:rsidRPr="004F02DE">
              <w:rPr>
                <w:rFonts w:ascii="游明朝" w:eastAsia="游明朝" w:hAnsi="游明朝" w:hint="eastAsia"/>
                <w:sz w:val="18"/>
                <w:szCs w:val="18"/>
              </w:rPr>
              <w:t>：表</w:t>
            </w:r>
            <w:r w:rsidRPr="004F02DE">
              <w:rPr>
                <w:rFonts w:ascii="游明朝" w:eastAsia="游明朝" w:hAnsi="游明朝"/>
                <w:sz w:val="18"/>
                <w:szCs w:val="18"/>
              </w:rPr>
              <w:t>9.1.1</w:t>
            </w:r>
            <w:r w:rsidRPr="004F02DE">
              <w:rPr>
                <w:rFonts w:ascii="游明朝" w:eastAsia="游明朝" w:hAnsi="游明朝" w:hint="eastAsia"/>
                <w:sz w:val="18"/>
                <w:szCs w:val="18"/>
              </w:rPr>
              <w:t>の測定</w:t>
            </w:r>
            <w:r w:rsidRPr="004F02DE">
              <w:rPr>
                <w:rFonts w:ascii="游明朝" w:eastAsia="游明朝" w:hAnsi="游明朝"/>
                <w:sz w:val="18"/>
                <w:szCs w:val="18"/>
              </w:rPr>
              <w:t>1</w:t>
            </w:r>
            <w:r w:rsidRPr="004F02DE">
              <w:rPr>
                <w:rFonts w:ascii="游明朝" w:eastAsia="游明朝" w:hAnsi="游明朝" w:hint="eastAsia"/>
                <w:sz w:val="18"/>
                <w:szCs w:val="18"/>
              </w:rPr>
              <w:t>～測定</w:t>
            </w:r>
            <w:r w:rsidRPr="004F02DE">
              <w:rPr>
                <w:rFonts w:ascii="游明朝" w:eastAsia="游明朝" w:hAnsi="游明朝"/>
                <w:sz w:val="18"/>
                <w:szCs w:val="18"/>
              </w:rPr>
              <w:t>8</w:t>
            </w:r>
            <w:r w:rsidRPr="004F02DE">
              <w:rPr>
                <w:rFonts w:ascii="游明朝" w:eastAsia="游明朝" w:hAnsi="游明朝" w:hint="eastAsia"/>
                <w:sz w:val="18"/>
                <w:szCs w:val="18"/>
              </w:rPr>
              <w:t>を測定する。</w:t>
            </w:r>
          </w:p>
          <w:p w14:paraId="16465AB6" w14:textId="43365CA8" w:rsidR="00AC0B96" w:rsidRPr="004F02DE" w:rsidRDefault="00AC0B96" w:rsidP="001D3D83">
            <w:pPr>
              <w:pStyle w:val="ac"/>
              <w:numPr>
                <w:ilvl w:val="0"/>
                <w:numId w:val="9"/>
              </w:numPr>
              <w:spacing w:line="240" w:lineRule="exact"/>
              <w:ind w:leftChars="0"/>
              <w:rPr>
                <w:rFonts w:ascii="游明朝" w:eastAsia="游明朝" w:hAnsi="游明朝"/>
                <w:sz w:val="18"/>
                <w:szCs w:val="18"/>
              </w:rPr>
            </w:pPr>
            <w:r w:rsidRPr="004F02DE">
              <w:rPr>
                <w:rFonts w:ascii="游明朝" w:eastAsia="游明朝" w:hAnsi="游明朝" w:hint="eastAsia"/>
                <w:sz w:val="18"/>
                <w:szCs w:val="18"/>
              </w:rPr>
              <w:t>：（財）日本建築センターにより証明された吹付け石綿粉じん飛散防止処理技術の建設技術審査証明（建築技術）（従前の建築物等の施工技術及び保全技術・建設技術審査証明報告書も含む）の濃度測定方法等による。ただし測定場所及び測定点等は、表</w:t>
            </w:r>
            <w:r w:rsidRPr="004F02DE">
              <w:rPr>
                <w:rFonts w:ascii="游明朝" w:eastAsia="游明朝" w:hAnsi="游明朝"/>
                <w:sz w:val="18"/>
                <w:szCs w:val="18"/>
              </w:rPr>
              <w:t>9.1.1</w:t>
            </w:r>
            <w:r w:rsidRPr="004F02DE">
              <w:rPr>
                <w:rFonts w:ascii="游明朝" w:eastAsia="游明朝" w:hAnsi="游明朝" w:hint="eastAsia"/>
                <w:sz w:val="18"/>
                <w:szCs w:val="18"/>
              </w:rPr>
              <w:t>に掲げる測定</w:t>
            </w:r>
            <w:r w:rsidRPr="004F02DE">
              <w:rPr>
                <w:rFonts w:ascii="游明朝" w:eastAsia="游明朝" w:hAnsi="游明朝"/>
                <w:sz w:val="18"/>
                <w:szCs w:val="18"/>
              </w:rPr>
              <w:t>1</w:t>
            </w:r>
            <w:r w:rsidRPr="004F02DE">
              <w:rPr>
                <w:rFonts w:ascii="游明朝" w:eastAsia="游明朝" w:hAnsi="游明朝" w:hint="eastAsia"/>
                <w:sz w:val="18"/>
                <w:szCs w:val="18"/>
              </w:rPr>
              <w:t>～</w:t>
            </w:r>
            <w:r w:rsidRPr="004F02DE">
              <w:rPr>
                <w:rFonts w:ascii="游明朝" w:eastAsia="游明朝" w:hAnsi="游明朝"/>
                <w:sz w:val="18"/>
                <w:szCs w:val="18"/>
              </w:rPr>
              <w:t>8</w:t>
            </w:r>
            <w:r w:rsidRPr="004F02DE">
              <w:rPr>
                <w:rFonts w:ascii="游明朝" w:eastAsia="游明朝" w:hAnsi="游明朝" w:hint="eastAsia"/>
                <w:sz w:val="18"/>
                <w:szCs w:val="18"/>
              </w:rPr>
              <w:t>を最低網羅するものとする。</w:t>
            </w:r>
          </w:p>
        </w:tc>
        <w:tc>
          <w:tcPr>
            <w:tcW w:w="1707" w:type="dxa"/>
            <w:tcBorders>
              <w:top w:val="nil"/>
              <w:bottom w:val="single" w:sz="4" w:space="0" w:color="FFFFFF" w:themeColor="background1"/>
            </w:tcBorders>
          </w:tcPr>
          <w:p w14:paraId="5BCF2506"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石綿濃度測定方法は、建築改修工事 監理指針（下巻）9.1.1（6）による。</w:t>
            </w:r>
          </w:p>
          <w:p w14:paraId="080693CB" w14:textId="0E98B5B6" w:rsidR="00AC0B96" w:rsidRPr="004F02DE" w:rsidRDefault="00AC0B96" w:rsidP="00AC0B96">
            <w:pPr>
              <w:spacing w:line="240" w:lineRule="exact"/>
              <w:rPr>
                <w:rFonts w:ascii="游明朝" w:eastAsia="游明朝" w:hAnsi="游明朝"/>
                <w:sz w:val="18"/>
                <w:szCs w:val="18"/>
              </w:rPr>
            </w:pPr>
          </w:p>
          <w:p w14:paraId="7306845C" w14:textId="77777777" w:rsidR="00AC0B96" w:rsidRPr="004F02DE" w:rsidRDefault="00AC0B96" w:rsidP="00AC0B96">
            <w:pPr>
              <w:spacing w:line="240" w:lineRule="exact"/>
              <w:rPr>
                <w:rFonts w:ascii="游明朝" w:eastAsia="游明朝" w:hAnsi="游明朝"/>
                <w:sz w:val="18"/>
                <w:szCs w:val="18"/>
              </w:rPr>
            </w:pPr>
          </w:p>
          <w:p w14:paraId="2412B975" w14:textId="33C64C52"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③は審査証明で認められた業者が施工する場合</w:t>
            </w:r>
          </w:p>
        </w:tc>
        <w:tc>
          <w:tcPr>
            <w:tcW w:w="674" w:type="dxa"/>
            <w:tcBorders>
              <w:top w:val="nil"/>
              <w:bottom w:val="nil"/>
              <w:right w:val="single" w:sz="4" w:space="0" w:color="FFFFFF" w:themeColor="background1"/>
            </w:tcBorders>
          </w:tcPr>
          <w:p w14:paraId="7D617FF6" w14:textId="6D869F75" w:rsidR="00AC0B96" w:rsidRPr="004F02DE" w:rsidRDefault="00AC0B96" w:rsidP="00AC0B96">
            <w:pPr>
              <w:spacing w:line="240" w:lineRule="exact"/>
              <w:ind w:rightChars="-51" w:right="-107"/>
              <w:rPr>
                <w:sz w:val="18"/>
                <w:szCs w:val="18"/>
              </w:rPr>
            </w:pPr>
            <w:r w:rsidRPr="004F02DE">
              <w:rPr>
                <w:sz w:val="18"/>
                <w:szCs w:val="18"/>
              </w:rPr>
              <w:t>359</w:t>
            </w:r>
          </w:p>
        </w:tc>
      </w:tr>
      <w:tr w:rsidR="004F02DE" w:rsidRPr="004F02DE" w14:paraId="18A75D45" w14:textId="77777777" w:rsidTr="00D25B4A">
        <w:trPr>
          <w:trHeight w:val="313"/>
        </w:trPr>
        <w:tc>
          <w:tcPr>
            <w:tcW w:w="1793" w:type="dxa"/>
            <w:vMerge/>
            <w:tcBorders>
              <w:top w:val="single" w:sz="4" w:space="0" w:color="FFFFFF" w:themeColor="background1"/>
              <w:left w:val="single" w:sz="4" w:space="0" w:color="FFFFFF" w:themeColor="background1"/>
              <w:bottom w:val="nil"/>
            </w:tcBorders>
          </w:tcPr>
          <w:p w14:paraId="3648D7BE" w14:textId="77777777" w:rsidR="00AC0B96" w:rsidRPr="004F02DE" w:rsidRDefault="00AC0B96" w:rsidP="00AC0B96">
            <w:pPr>
              <w:spacing w:line="240" w:lineRule="exact"/>
              <w:rPr>
                <w:rFonts w:ascii="游明朝" w:eastAsia="游明朝" w:hAnsi="游明朝"/>
                <w:sz w:val="18"/>
                <w:szCs w:val="18"/>
              </w:rPr>
            </w:pPr>
          </w:p>
        </w:tc>
        <w:tc>
          <w:tcPr>
            <w:tcW w:w="8128" w:type="dxa"/>
            <w:gridSpan w:val="2"/>
            <w:tcBorders>
              <w:top w:val="single" w:sz="4" w:space="0" w:color="FFFFFF" w:themeColor="background1"/>
              <w:bottom w:val="nil"/>
            </w:tcBorders>
          </w:tcPr>
          <w:p w14:paraId="20FE5E65" w14:textId="77777777" w:rsidR="00AC0B96" w:rsidRPr="004F02DE" w:rsidRDefault="00AC0B96" w:rsidP="00AC0B96">
            <w:pPr>
              <w:spacing w:line="240" w:lineRule="exact"/>
              <w:ind w:left="540" w:hangingChars="300" w:hanging="540"/>
              <w:jc w:val="center"/>
              <w:rPr>
                <w:rFonts w:ascii="游明朝" w:eastAsia="游明朝" w:hAnsi="游明朝"/>
                <w:sz w:val="18"/>
                <w:szCs w:val="18"/>
              </w:rPr>
            </w:pPr>
            <w:r w:rsidRPr="004F02DE">
              <w:rPr>
                <w:rFonts w:ascii="游明朝" w:eastAsia="游明朝" w:hAnsi="游明朝" w:hint="eastAsia"/>
                <w:sz w:val="18"/>
                <w:szCs w:val="18"/>
              </w:rPr>
              <w:t>表9.1.1　測定点の取り方</w:t>
            </w:r>
          </w:p>
          <w:tbl>
            <w:tblPr>
              <w:tblStyle w:val="a3"/>
              <w:tblW w:w="8019" w:type="dxa"/>
              <w:tblBorders>
                <w:left w:val="none" w:sz="0" w:space="0" w:color="auto"/>
                <w:right w:val="none" w:sz="0" w:space="0" w:color="auto"/>
              </w:tblBorders>
              <w:tblLayout w:type="fixed"/>
              <w:tblLook w:val="04A0" w:firstRow="1" w:lastRow="0" w:firstColumn="1" w:lastColumn="0" w:noHBand="0" w:noVBand="1"/>
            </w:tblPr>
            <w:tblGrid>
              <w:gridCol w:w="1215"/>
              <w:gridCol w:w="850"/>
              <w:gridCol w:w="2405"/>
              <w:gridCol w:w="1422"/>
              <w:gridCol w:w="2127"/>
            </w:tblGrid>
            <w:tr w:rsidR="004F02DE" w:rsidRPr="004F02DE" w14:paraId="43630020" w14:textId="77777777" w:rsidTr="003C6E86">
              <w:trPr>
                <w:trHeight w:val="682"/>
              </w:trPr>
              <w:tc>
                <w:tcPr>
                  <w:tcW w:w="1215" w:type="dxa"/>
                  <w:vAlign w:val="center"/>
                </w:tcPr>
                <w:p w14:paraId="5978078E"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測定時期</w:t>
                  </w:r>
                </w:p>
              </w:tc>
              <w:tc>
                <w:tcPr>
                  <w:tcW w:w="850" w:type="dxa"/>
                  <w:vAlign w:val="center"/>
                </w:tcPr>
                <w:p w14:paraId="6CC6BBA2"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w w:val="87"/>
                      <w:kern w:val="0"/>
                      <w:sz w:val="18"/>
                      <w:szCs w:val="18"/>
                      <w:fitText w:val="630" w:id="-1513457920"/>
                    </w:rPr>
                    <w:t>測定名</w:t>
                  </w:r>
                  <w:r w:rsidRPr="004F02DE">
                    <w:rPr>
                      <w:rFonts w:ascii="游明朝" w:eastAsia="游明朝" w:hAnsi="游明朝" w:hint="eastAsia"/>
                      <w:spacing w:val="1"/>
                      <w:w w:val="87"/>
                      <w:kern w:val="0"/>
                      <w:sz w:val="18"/>
                      <w:szCs w:val="18"/>
                      <w:fitText w:val="630" w:id="-1513457920"/>
                    </w:rPr>
                    <w:t>称</w:t>
                  </w:r>
                </w:p>
              </w:tc>
              <w:tc>
                <w:tcPr>
                  <w:tcW w:w="2405" w:type="dxa"/>
                  <w:vAlign w:val="center"/>
                </w:tcPr>
                <w:p w14:paraId="1F192905"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測定場所</w:t>
                  </w:r>
                </w:p>
              </w:tc>
              <w:tc>
                <w:tcPr>
                  <w:tcW w:w="1422" w:type="dxa"/>
                  <w:vAlign w:val="center"/>
                </w:tcPr>
                <w:p w14:paraId="23475F56"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測定点</w:t>
                  </w:r>
                </w:p>
                <w:p w14:paraId="04213AC4" w14:textId="77777777" w:rsidR="00AC0B96" w:rsidRPr="004F02DE" w:rsidRDefault="00AC0B96" w:rsidP="00AC0B96">
                  <w:pPr>
                    <w:spacing w:line="240" w:lineRule="exact"/>
                    <w:jc w:val="center"/>
                    <w:rPr>
                      <w:rFonts w:ascii="游明朝" w:eastAsia="游明朝" w:hAnsi="游明朝"/>
                      <w:sz w:val="18"/>
                      <w:szCs w:val="18"/>
                    </w:rPr>
                  </w:pPr>
                  <w:r w:rsidRPr="00AC1C85">
                    <w:rPr>
                      <w:rFonts w:ascii="游明朝" w:eastAsia="游明朝" w:hAnsi="游明朝" w:hint="eastAsia"/>
                      <w:spacing w:val="2"/>
                      <w:w w:val="87"/>
                      <w:kern w:val="0"/>
                      <w:sz w:val="18"/>
                      <w:szCs w:val="18"/>
                      <w:fitText w:val="1260" w:id="-1513456896"/>
                    </w:rPr>
                    <w:t>（各処理作業毎</w:t>
                  </w:r>
                  <w:r w:rsidRPr="00AC1C85">
                    <w:rPr>
                      <w:rFonts w:ascii="游明朝" w:eastAsia="游明朝" w:hAnsi="游明朝" w:hint="eastAsia"/>
                      <w:spacing w:val="-4"/>
                      <w:w w:val="87"/>
                      <w:kern w:val="0"/>
                      <w:sz w:val="18"/>
                      <w:szCs w:val="18"/>
                      <w:fitText w:val="1260" w:id="-1513456896"/>
                    </w:rPr>
                    <w:t>）</w:t>
                  </w:r>
                </w:p>
              </w:tc>
              <w:tc>
                <w:tcPr>
                  <w:tcW w:w="2127" w:type="dxa"/>
                  <w:vAlign w:val="center"/>
                </w:tcPr>
                <w:p w14:paraId="09D8207D"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適用</w:t>
                  </w:r>
                </w:p>
              </w:tc>
            </w:tr>
            <w:tr w:rsidR="004F02DE" w:rsidRPr="004F02DE" w14:paraId="258F0E10" w14:textId="77777777" w:rsidTr="003C6E86">
              <w:trPr>
                <w:trHeight w:val="221"/>
              </w:trPr>
              <w:tc>
                <w:tcPr>
                  <w:tcW w:w="1215" w:type="dxa"/>
                  <w:vMerge w:val="restart"/>
                  <w:vAlign w:val="center"/>
                </w:tcPr>
                <w:p w14:paraId="4808A59D"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処理作業前</w:t>
                  </w:r>
                </w:p>
              </w:tc>
              <w:tc>
                <w:tcPr>
                  <w:tcW w:w="850" w:type="dxa"/>
                  <w:vAlign w:val="center"/>
                </w:tcPr>
                <w:p w14:paraId="0EC657A6"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測定１</w:t>
                  </w:r>
                </w:p>
              </w:tc>
              <w:tc>
                <w:tcPr>
                  <w:tcW w:w="2405" w:type="dxa"/>
                  <w:vAlign w:val="center"/>
                </w:tcPr>
                <w:p w14:paraId="6A1D2616"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処理作業室内</w:t>
                  </w:r>
                </w:p>
              </w:tc>
              <w:tc>
                <w:tcPr>
                  <w:tcW w:w="1422" w:type="dxa"/>
                  <w:vAlign w:val="center"/>
                </w:tcPr>
                <w:p w14:paraId="7B4B0F54"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２又は３点</w:t>
                  </w:r>
                </w:p>
              </w:tc>
              <w:tc>
                <w:tcPr>
                  <w:tcW w:w="2127" w:type="dxa"/>
                </w:tcPr>
                <w:p w14:paraId="0997F498" w14:textId="77777777" w:rsidR="00AC0B96" w:rsidRPr="004F02DE" w:rsidRDefault="00AC0B96" w:rsidP="00AC0B96">
                  <w:pPr>
                    <w:spacing w:line="240" w:lineRule="exact"/>
                    <w:rPr>
                      <w:rFonts w:ascii="游明朝" w:eastAsia="游明朝" w:hAnsi="游明朝"/>
                      <w:sz w:val="18"/>
                      <w:szCs w:val="18"/>
                    </w:rPr>
                  </w:pPr>
                </w:p>
              </w:tc>
            </w:tr>
            <w:tr w:rsidR="004F02DE" w:rsidRPr="004F02DE" w14:paraId="3185559E" w14:textId="77777777" w:rsidTr="003C6E86">
              <w:trPr>
                <w:trHeight w:val="241"/>
              </w:trPr>
              <w:tc>
                <w:tcPr>
                  <w:tcW w:w="1215" w:type="dxa"/>
                  <w:vMerge/>
                  <w:vAlign w:val="center"/>
                </w:tcPr>
                <w:p w14:paraId="7C1B410B" w14:textId="77777777" w:rsidR="00AC0B96" w:rsidRPr="004F02DE" w:rsidRDefault="00AC0B96" w:rsidP="00AC0B96">
                  <w:pPr>
                    <w:spacing w:line="240" w:lineRule="exact"/>
                    <w:jc w:val="center"/>
                    <w:rPr>
                      <w:rFonts w:ascii="游明朝" w:eastAsia="游明朝" w:hAnsi="游明朝"/>
                      <w:sz w:val="18"/>
                      <w:szCs w:val="18"/>
                    </w:rPr>
                  </w:pPr>
                </w:p>
              </w:tc>
              <w:tc>
                <w:tcPr>
                  <w:tcW w:w="850" w:type="dxa"/>
                  <w:vAlign w:val="center"/>
                </w:tcPr>
                <w:p w14:paraId="3C9B3CE8"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測定２</w:t>
                  </w:r>
                </w:p>
              </w:tc>
              <w:tc>
                <w:tcPr>
                  <w:tcW w:w="2405" w:type="dxa"/>
                  <w:vAlign w:val="center"/>
                </w:tcPr>
                <w:p w14:paraId="2A7C5824"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施工区画周辺又は敷地境界</w:t>
                  </w:r>
                </w:p>
              </w:tc>
              <w:tc>
                <w:tcPr>
                  <w:tcW w:w="1422" w:type="dxa"/>
                  <w:vAlign w:val="center"/>
                </w:tcPr>
                <w:p w14:paraId="7F4E17F8"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２点</w:t>
                  </w:r>
                </w:p>
              </w:tc>
              <w:tc>
                <w:tcPr>
                  <w:tcW w:w="2127" w:type="dxa"/>
                </w:tcPr>
                <w:p w14:paraId="71FA7C74" w14:textId="77777777" w:rsidR="00AC0B96" w:rsidRPr="004F02DE" w:rsidRDefault="00AC0B96" w:rsidP="00AC0B96">
                  <w:pPr>
                    <w:spacing w:line="240" w:lineRule="exact"/>
                    <w:rPr>
                      <w:rFonts w:ascii="游明朝" w:eastAsia="游明朝" w:hAnsi="游明朝"/>
                      <w:sz w:val="18"/>
                      <w:szCs w:val="18"/>
                    </w:rPr>
                  </w:pPr>
                </w:p>
              </w:tc>
            </w:tr>
            <w:tr w:rsidR="004F02DE" w:rsidRPr="004F02DE" w14:paraId="7EE0DED9" w14:textId="77777777" w:rsidTr="003C6E86">
              <w:trPr>
                <w:trHeight w:val="231"/>
              </w:trPr>
              <w:tc>
                <w:tcPr>
                  <w:tcW w:w="1215" w:type="dxa"/>
                  <w:vMerge w:val="restart"/>
                  <w:vAlign w:val="center"/>
                </w:tcPr>
                <w:p w14:paraId="63326264"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処理作業中</w:t>
                  </w:r>
                </w:p>
              </w:tc>
              <w:tc>
                <w:tcPr>
                  <w:tcW w:w="850" w:type="dxa"/>
                  <w:vAlign w:val="center"/>
                </w:tcPr>
                <w:p w14:paraId="1EF587EC"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測定３</w:t>
                  </w:r>
                </w:p>
              </w:tc>
              <w:tc>
                <w:tcPr>
                  <w:tcW w:w="2405" w:type="dxa"/>
                  <w:vAlign w:val="center"/>
                </w:tcPr>
                <w:p w14:paraId="4C6C2A4C"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処理作業室内</w:t>
                  </w:r>
                </w:p>
              </w:tc>
              <w:tc>
                <w:tcPr>
                  <w:tcW w:w="1422" w:type="dxa"/>
                  <w:vAlign w:val="center"/>
                </w:tcPr>
                <w:p w14:paraId="6C9F7CF9"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２点</w:t>
                  </w:r>
                </w:p>
              </w:tc>
              <w:tc>
                <w:tcPr>
                  <w:tcW w:w="2127" w:type="dxa"/>
                </w:tcPr>
                <w:p w14:paraId="3D8A54B8" w14:textId="77777777" w:rsidR="00AC0B96" w:rsidRPr="004F02DE" w:rsidRDefault="00AC0B96" w:rsidP="00AC0B96">
                  <w:pPr>
                    <w:spacing w:line="240" w:lineRule="exact"/>
                    <w:rPr>
                      <w:rFonts w:ascii="游明朝" w:eastAsia="游明朝" w:hAnsi="游明朝"/>
                      <w:sz w:val="18"/>
                      <w:szCs w:val="18"/>
                    </w:rPr>
                  </w:pPr>
                </w:p>
              </w:tc>
            </w:tr>
            <w:tr w:rsidR="004F02DE" w:rsidRPr="004F02DE" w14:paraId="4185E85B" w14:textId="77777777" w:rsidTr="003C6E86">
              <w:trPr>
                <w:trHeight w:val="231"/>
              </w:trPr>
              <w:tc>
                <w:tcPr>
                  <w:tcW w:w="1215" w:type="dxa"/>
                  <w:vMerge/>
                </w:tcPr>
                <w:p w14:paraId="13D21A07" w14:textId="77777777" w:rsidR="00AC0B96" w:rsidRPr="004F02DE" w:rsidRDefault="00AC0B96" w:rsidP="00AC0B96">
                  <w:pPr>
                    <w:spacing w:line="240" w:lineRule="exact"/>
                    <w:jc w:val="center"/>
                    <w:rPr>
                      <w:rFonts w:ascii="游明朝" w:eastAsia="游明朝" w:hAnsi="游明朝"/>
                      <w:sz w:val="18"/>
                      <w:szCs w:val="18"/>
                    </w:rPr>
                  </w:pPr>
                </w:p>
              </w:tc>
              <w:tc>
                <w:tcPr>
                  <w:tcW w:w="850" w:type="dxa"/>
                  <w:vAlign w:val="center"/>
                </w:tcPr>
                <w:p w14:paraId="7E3D474B"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測定４</w:t>
                  </w:r>
                </w:p>
              </w:tc>
              <w:tc>
                <w:tcPr>
                  <w:tcW w:w="2405" w:type="dxa"/>
                  <w:vAlign w:val="center"/>
                </w:tcPr>
                <w:p w14:paraId="0FE516C3"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セキュリティゾーン入口</w:t>
                  </w:r>
                </w:p>
              </w:tc>
              <w:tc>
                <w:tcPr>
                  <w:tcW w:w="1422" w:type="dxa"/>
                  <w:vAlign w:val="center"/>
                </w:tcPr>
                <w:p w14:paraId="62A6FCE5"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１点</w:t>
                  </w:r>
                </w:p>
              </w:tc>
              <w:tc>
                <w:tcPr>
                  <w:tcW w:w="2127" w:type="dxa"/>
                </w:tcPr>
                <w:p w14:paraId="3B40D707"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空気の流れを確認</w:t>
                  </w:r>
                </w:p>
              </w:tc>
            </w:tr>
            <w:tr w:rsidR="004F02DE" w:rsidRPr="004F02DE" w14:paraId="08E7EC22" w14:textId="77777777" w:rsidTr="003C6E86">
              <w:trPr>
                <w:trHeight w:val="461"/>
              </w:trPr>
              <w:tc>
                <w:tcPr>
                  <w:tcW w:w="1215" w:type="dxa"/>
                  <w:vMerge/>
                </w:tcPr>
                <w:p w14:paraId="492FC978" w14:textId="77777777" w:rsidR="00AC0B96" w:rsidRPr="004F02DE" w:rsidRDefault="00AC0B96" w:rsidP="00AC0B96">
                  <w:pPr>
                    <w:spacing w:line="240" w:lineRule="exact"/>
                    <w:jc w:val="center"/>
                    <w:rPr>
                      <w:rFonts w:ascii="游明朝" w:eastAsia="游明朝" w:hAnsi="游明朝"/>
                      <w:sz w:val="18"/>
                      <w:szCs w:val="18"/>
                    </w:rPr>
                  </w:pPr>
                </w:p>
              </w:tc>
              <w:tc>
                <w:tcPr>
                  <w:tcW w:w="850" w:type="dxa"/>
                  <w:vAlign w:val="center"/>
                </w:tcPr>
                <w:p w14:paraId="4950D556"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測定５</w:t>
                  </w:r>
                </w:p>
              </w:tc>
              <w:tc>
                <w:tcPr>
                  <w:tcW w:w="2405" w:type="dxa"/>
                  <w:vAlign w:val="center"/>
                </w:tcPr>
                <w:p w14:paraId="3D152ECA"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集じん・排気装置の排出口</w:t>
                  </w:r>
                </w:p>
                <w:p w14:paraId="70B0E075"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（処理作業室外の場合）</w:t>
                  </w:r>
                </w:p>
              </w:tc>
              <w:tc>
                <w:tcPr>
                  <w:tcW w:w="1422" w:type="dxa"/>
                  <w:vAlign w:val="center"/>
                </w:tcPr>
                <w:p w14:paraId="4C9FE9FB"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１点</w:t>
                  </w:r>
                </w:p>
              </w:tc>
              <w:tc>
                <w:tcPr>
                  <w:tcW w:w="2127" w:type="dxa"/>
                </w:tcPr>
                <w:p w14:paraId="2DE0173B"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集じん・排気装置の性能確認</w:t>
                  </w:r>
                </w:p>
              </w:tc>
            </w:tr>
            <w:tr w:rsidR="004F02DE" w:rsidRPr="004F02DE" w14:paraId="7B0D18D1" w14:textId="77777777" w:rsidTr="003C6E86">
              <w:trPr>
                <w:trHeight w:val="472"/>
              </w:trPr>
              <w:tc>
                <w:tcPr>
                  <w:tcW w:w="1215" w:type="dxa"/>
                  <w:vMerge/>
                </w:tcPr>
                <w:p w14:paraId="445A8295" w14:textId="77777777" w:rsidR="00AC0B96" w:rsidRPr="004F02DE" w:rsidRDefault="00AC0B96" w:rsidP="00AC0B96">
                  <w:pPr>
                    <w:spacing w:line="240" w:lineRule="exact"/>
                    <w:jc w:val="center"/>
                    <w:rPr>
                      <w:rFonts w:ascii="游明朝" w:eastAsia="游明朝" w:hAnsi="游明朝"/>
                      <w:sz w:val="18"/>
                      <w:szCs w:val="18"/>
                    </w:rPr>
                  </w:pPr>
                </w:p>
              </w:tc>
              <w:tc>
                <w:tcPr>
                  <w:tcW w:w="850" w:type="dxa"/>
                  <w:vAlign w:val="center"/>
                </w:tcPr>
                <w:p w14:paraId="5F506ABD"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測定６</w:t>
                  </w:r>
                </w:p>
              </w:tc>
              <w:tc>
                <w:tcPr>
                  <w:tcW w:w="2405" w:type="dxa"/>
                  <w:vAlign w:val="center"/>
                </w:tcPr>
                <w:p w14:paraId="2B1BC1FB"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施工区画周辺又は敷地境界</w:t>
                  </w:r>
                </w:p>
              </w:tc>
              <w:tc>
                <w:tcPr>
                  <w:tcW w:w="1422" w:type="dxa"/>
                  <w:vAlign w:val="center"/>
                </w:tcPr>
                <w:p w14:paraId="62ED948C"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４方向各１点</w:t>
                  </w:r>
                </w:p>
              </w:tc>
              <w:tc>
                <w:tcPr>
                  <w:tcW w:w="2127" w:type="dxa"/>
                </w:tcPr>
                <w:p w14:paraId="4F689AF2" w14:textId="77777777" w:rsidR="00AC0B96" w:rsidRPr="004F02DE" w:rsidRDefault="00AC0B96" w:rsidP="00AC0B96">
                  <w:pPr>
                    <w:spacing w:line="240" w:lineRule="exact"/>
                    <w:rPr>
                      <w:rFonts w:ascii="游明朝" w:eastAsia="游明朝" w:hAnsi="游明朝"/>
                      <w:sz w:val="18"/>
                      <w:szCs w:val="18"/>
                    </w:rPr>
                  </w:pPr>
                </w:p>
              </w:tc>
            </w:tr>
            <w:tr w:rsidR="004F02DE" w:rsidRPr="004F02DE" w14:paraId="062E05D8" w14:textId="77777777" w:rsidTr="003C6E86">
              <w:trPr>
                <w:trHeight w:val="221"/>
              </w:trPr>
              <w:tc>
                <w:tcPr>
                  <w:tcW w:w="1215" w:type="dxa"/>
                  <w:vMerge w:val="restart"/>
                  <w:vAlign w:val="center"/>
                </w:tcPr>
                <w:p w14:paraId="407E0123"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処理作業後</w:t>
                  </w:r>
                </w:p>
                <w:p w14:paraId="3CFE7541"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w w:val="60"/>
                      <w:kern w:val="0"/>
                      <w:sz w:val="18"/>
                      <w:szCs w:val="18"/>
                      <w:fitText w:val="1080" w:id="-1513456894"/>
                    </w:rPr>
                    <w:t>（隔離シート撤去前）</w:t>
                  </w:r>
                </w:p>
              </w:tc>
              <w:tc>
                <w:tcPr>
                  <w:tcW w:w="850" w:type="dxa"/>
                  <w:vAlign w:val="center"/>
                </w:tcPr>
                <w:p w14:paraId="08E51AC7"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測定７</w:t>
                  </w:r>
                </w:p>
              </w:tc>
              <w:tc>
                <w:tcPr>
                  <w:tcW w:w="2405" w:type="dxa"/>
                  <w:vAlign w:val="center"/>
                </w:tcPr>
                <w:p w14:paraId="584107CD"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処理作業室内</w:t>
                  </w:r>
                </w:p>
              </w:tc>
              <w:tc>
                <w:tcPr>
                  <w:tcW w:w="1422" w:type="dxa"/>
                  <w:vAlign w:val="center"/>
                </w:tcPr>
                <w:p w14:paraId="51D53690"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２点</w:t>
                  </w:r>
                </w:p>
              </w:tc>
              <w:tc>
                <w:tcPr>
                  <w:tcW w:w="2127" w:type="dxa"/>
                </w:tcPr>
                <w:p w14:paraId="7B9B0C26" w14:textId="77777777" w:rsidR="00AC0B96" w:rsidRPr="004F02DE" w:rsidRDefault="00AC0B96" w:rsidP="00AC0B96">
                  <w:pPr>
                    <w:spacing w:line="240" w:lineRule="exact"/>
                    <w:rPr>
                      <w:rFonts w:ascii="游明朝" w:eastAsia="游明朝" w:hAnsi="游明朝"/>
                      <w:sz w:val="18"/>
                      <w:szCs w:val="18"/>
                    </w:rPr>
                  </w:pPr>
                </w:p>
              </w:tc>
            </w:tr>
            <w:tr w:rsidR="004F02DE" w:rsidRPr="004F02DE" w14:paraId="39B4BB6B" w14:textId="77777777" w:rsidTr="003C6E86">
              <w:trPr>
                <w:trHeight w:val="461"/>
              </w:trPr>
              <w:tc>
                <w:tcPr>
                  <w:tcW w:w="1215" w:type="dxa"/>
                  <w:vMerge/>
                </w:tcPr>
                <w:p w14:paraId="2EA2E2A5" w14:textId="77777777" w:rsidR="00AC0B96" w:rsidRPr="004F02DE" w:rsidRDefault="00AC0B96" w:rsidP="00AC0B96">
                  <w:pPr>
                    <w:spacing w:line="240" w:lineRule="exact"/>
                    <w:rPr>
                      <w:rFonts w:ascii="游明朝" w:eastAsia="游明朝" w:hAnsi="游明朝"/>
                      <w:sz w:val="18"/>
                      <w:szCs w:val="18"/>
                    </w:rPr>
                  </w:pPr>
                </w:p>
              </w:tc>
              <w:tc>
                <w:tcPr>
                  <w:tcW w:w="850" w:type="dxa"/>
                  <w:vAlign w:val="center"/>
                </w:tcPr>
                <w:p w14:paraId="39DDB01B"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測定８</w:t>
                  </w:r>
                </w:p>
              </w:tc>
              <w:tc>
                <w:tcPr>
                  <w:tcW w:w="2405" w:type="dxa"/>
                  <w:vAlign w:val="center"/>
                </w:tcPr>
                <w:p w14:paraId="08B9BF53"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施工区画周辺又は敷地境界</w:t>
                  </w:r>
                </w:p>
              </w:tc>
              <w:tc>
                <w:tcPr>
                  <w:tcW w:w="1422" w:type="dxa"/>
                  <w:vAlign w:val="center"/>
                </w:tcPr>
                <w:p w14:paraId="58ED7984"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４方向各１点</w:t>
                  </w:r>
                </w:p>
              </w:tc>
              <w:tc>
                <w:tcPr>
                  <w:tcW w:w="2127" w:type="dxa"/>
                </w:tcPr>
                <w:p w14:paraId="295B96CB" w14:textId="77777777" w:rsidR="00AC0B96" w:rsidRPr="004F02DE" w:rsidRDefault="00AC0B96" w:rsidP="00AC0B96">
                  <w:pPr>
                    <w:spacing w:line="240" w:lineRule="exact"/>
                    <w:rPr>
                      <w:rFonts w:ascii="游明朝" w:eastAsia="游明朝" w:hAnsi="游明朝"/>
                      <w:sz w:val="18"/>
                      <w:szCs w:val="18"/>
                    </w:rPr>
                  </w:pPr>
                </w:p>
              </w:tc>
            </w:tr>
          </w:tbl>
          <w:p w14:paraId="6586D142" w14:textId="77777777" w:rsidR="00AC0B96" w:rsidRPr="004F02DE" w:rsidRDefault="00AC0B96" w:rsidP="00AC0B96">
            <w:pPr>
              <w:spacing w:line="240" w:lineRule="exact"/>
              <w:ind w:left="900" w:hangingChars="500" w:hanging="900"/>
              <w:rPr>
                <w:rFonts w:ascii="游明朝" w:eastAsia="游明朝" w:hAnsi="游明朝"/>
                <w:sz w:val="18"/>
                <w:szCs w:val="18"/>
              </w:rPr>
            </w:pPr>
            <w:r w:rsidRPr="004F02DE">
              <w:rPr>
                <w:rFonts w:ascii="游明朝" w:eastAsia="游明朝" w:hAnsi="游明朝" w:hint="eastAsia"/>
                <w:sz w:val="18"/>
                <w:szCs w:val="18"/>
              </w:rPr>
              <w:t>（注）１．施工区画とは、処理作業室、セキュリティーゾーン、廃棄物置場、資材置場を含む範囲で、セキュリティーゾーン、負圧・除じん装置排出口が施工区画周辺に設置されている場合の測定点は2点となる。</w:t>
            </w:r>
          </w:p>
          <w:p w14:paraId="0016C592" w14:textId="77777777" w:rsidR="00AC0B96" w:rsidRPr="004F02DE" w:rsidRDefault="00AC0B96" w:rsidP="00AC0B96">
            <w:pPr>
              <w:spacing w:line="240" w:lineRule="exact"/>
              <w:ind w:leftChars="262" w:left="897" w:hangingChars="193" w:hanging="347"/>
              <w:rPr>
                <w:rFonts w:ascii="游明朝" w:eastAsia="游明朝" w:hAnsi="游明朝"/>
                <w:sz w:val="18"/>
                <w:szCs w:val="18"/>
              </w:rPr>
            </w:pPr>
            <w:r w:rsidRPr="004F02DE">
              <w:rPr>
                <w:rFonts w:ascii="游明朝" w:eastAsia="游明朝" w:hAnsi="游明朝" w:hint="eastAsia"/>
                <w:sz w:val="18"/>
                <w:szCs w:val="18"/>
              </w:rPr>
              <w:t>２．処理作業室の面積が50㎡以下の場合は2点、300㎡までは3点とする。300㎡を超える場合は、監督員と協議する。</w:t>
            </w:r>
          </w:p>
          <w:p w14:paraId="20DB1BFB" w14:textId="77777777" w:rsidR="00AC0B96" w:rsidRPr="004F02DE" w:rsidRDefault="00AC0B96" w:rsidP="00EB3056">
            <w:pPr>
              <w:spacing w:line="240" w:lineRule="exact"/>
              <w:ind w:leftChars="262" w:left="926" w:hangingChars="209" w:hanging="376"/>
              <w:rPr>
                <w:rFonts w:ascii="游明朝" w:eastAsia="游明朝" w:hAnsi="游明朝"/>
                <w:sz w:val="18"/>
                <w:szCs w:val="18"/>
              </w:rPr>
            </w:pPr>
            <w:r w:rsidRPr="004F02DE">
              <w:rPr>
                <w:rFonts w:ascii="游明朝" w:eastAsia="游明朝" w:hAnsi="游明朝" w:hint="eastAsia"/>
                <w:sz w:val="18"/>
                <w:szCs w:val="18"/>
              </w:rPr>
              <w:lastRenderedPageBreak/>
              <w:t>３．処理作業中にセキュリティーゾーン入り口におけるアスベスト粉じん濃度測定の場合は、セキュリティーゾーン内の空気の流れ（処理作業室内に空気が流れている）を、また負圧・除じん装置の排出口におけるアスベスト粉じん濃度測定の場合は、負圧・除じん装置の性能確認を行うこと。</w:t>
            </w:r>
          </w:p>
          <w:p w14:paraId="6B67FC06" w14:textId="5EC0ADDF" w:rsidR="00EB3056" w:rsidRPr="004F02DE" w:rsidRDefault="00EB3056" w:rsidP="00EB30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0F3C5577" w14:textId="77777777" w:rsidR="00AC0B96" w:rsidRPr="004F02DE" w:rsidRDefault="00AC0B96" w:rsidP="00AC0B96">
            <w:pPr>
              <w:spacing w:line="240" w:lineRule="exact"/>
              <w:ind w:rightChars="-51" w:right="-107"/>
              <w:rPr>
                <w:sz w:val="18"/>
                <w:szCs w:val="18"/>
              </w:rPr>
            </w:pPr>
          </w:p>
        </w:tc>
      </w:tr>
      <w:tr w:rsidR="004F02DE" w:rsidRPr="004F02DE" w14:paraId="0F5BBAA6" w14:textId="77777777" w:rsidTr="00074AD1">
        <w:trPr>
          <w:trHeight w:val="115"/>
        </w:trPr>
        <w:tc>
          <w:tcPr>
            <w:tcW w:w="1793" w:type="dxa"/>
            <w:tcBorders>
              <w:top w:val="nil"/>
              <w:left w:val="single" w:sz="4" w:space="0" w:color="FFFFFF" w:themeColor="background1"/>
              <w:bottom w:val="nil"/>
            </w:tcBorders>
          </w:tcPr>
          <w:p w14:paraId="0E59979F" w14:textId="3AE54669" w:rsidR="00AC0B96" w:rsidRPr="004F02DE" w:rsidRDefault="00AC0B96" w:rsidP="00AC0B9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6B500577" w14:textId="6BF2D872" w:rsidR="00AC0B96" w:rsidRPr="004F02DE" w:rsidRDefault="00AC0B96" w:rsidP="00AC0B96">
            <w:pPr>
              <w:spacing w:line="240" w:lineRule="exact"/>
              <w:rPr>
                <w:rFonts w:asciiTheme="majorEastAsia" w:eastAsiaTheme="majorEastAsia" w:hAnsiTheme="majorEastAsia"/>
                <w:b/>
                <w:sz w:val="22"/>
              </w:rPr>
            </w:pPr>
            <w:r w:rsidRPr="004F02DE">
              <w:rPr>
                <w:rFonts w:asciiTheme="majorEastAsia" w:eastAsiaTheme="majorEastAsia" w:hAnsiTheme="majorEastAsia" w:hint="eastAsia"/>
                <w:b/>
                <w:sz w:val="22"/>
              </w:rPr>
              <w:t>5章　廃棄物の保管、運搬、処分等</w:t>
            </w:r>
          </w:p>
          <w:p w14:paraId="1E1A54D4" w14:textId="5E65A2DA" w:rsidR="00AC0B96" w:rsidRPr="004F02DE" w:rsidRDefault="00AC0B96" w:rsidP="00AC0B96">
            <w:pPr>
              <w:spacing w:line="240" w:lineRule="exact"/>
              <w:ind w:left="149" w:hangingChars="83" w:hanging="149"/>
              <w:rPr>
                <w:sz w:val="18"/>
                <w:szCs w:val="18"/>
              </w:rPr>
            </w:pPr>
          </w:p>
        </w:tc>
        <w:tc>
          <w:tcPr>
            <w:tcW w:w="1707" w:type="dxa"/>
            <w:tcBorders>
              <w:top w:val="nil"/>
              <w:bottom w:val="nil"/>
            </w:tcBorders>
          </w:tcPr>
          <w:p w14:paraId="733506FB" w14:textId="77777777"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5459AD57" w14:textId="77777777" w:rsidR="00AC0B96" w:rsidRPr="004F02DE" w:rsidRDefault="00AC0B96" w:rsidP="00AC0B96">
            <w:pPr>
              <w:spacing w:line="240" w:lineRule="exact"/>
              <w:ind w:rightChars="-51" w:right="-107"/>
              <w:rPr>
                <w:sz w:val="18"/>
                <w:szCs w:val="18"/>
              </w:rPr>
            </w:pPr>
          </w:p>
        </w:tc>
      </w:tr>
      <w:tr w:rsidR="004F02DE" w:rsidRPr="004F02DE" w14:paraId="4DA8113D" w14:textId="77777777" w:rsidTr="00074AD1">
        <w:trPr>
          <w:trHeight w:val="5897"/>
        </w:trPr>
        <w:tc>
          <w:tcPr>
            <w:tcW w:w="1793" w:type="dxa"/>
            <w:tcBorders>
              <w:top w:val="nil"/>
              <w:left w:val="single" w:sz="4" w:space="0" w:color="FFFFFF" w:themeColor="background1"/>
              <w:bottom w:val="nil"/>
            </w:tcBorders>
          </w:tcPr>
          <w:p w14:paraId="64A7AC29" w14:textId="4C856172" w:rsidR="00AC0B96" w:rsidRPr="004F02DE" w:rsidRDefault="00AC0B96" w:rsidP="00AC0B96">
            <w:pPr>
              <w:spacing w:line="240" w:lineRule="exact"/>
              <w:ind w:left="212" w:hangingChars="118" w:hanging="212"/>
              <w:rPr>
                <w:rFonts w:ascii="游明朝" w:eastAsia="游明朝" w:hAnsi="游明朝"/>
                <w:sz w:val="18"/>
                <w:szCs w:val="18"/>
              </w:rPr>
            </w:pPr>
            <w:r w:rsidRPr="004F02DE">
              <w:rPr>
                <w:rFonts w:ascii="游明朝" w:eastAsia="游明朝" w:hAnsi="游明朝"/>
                <w:sz w:val="18"/>
                <w:szCs w:val="18"/>
              </w:rPr>
              <w:fldChar w:fldCharType="begin"/>
            </w:r>
            <w:r w:rsidRPr="004F02DE">
              <w:rPr>
                <w:rFonts w:ascii="游明朝" w:eastAsia="游明朝" w:hAnsi="游明朝"/>
                <w:sz w:val="18"/>
                <w:szCs w:val="18"/>
              </w:rPr>
              <w:instrText xml:space="preserve"> </w:instrText>
            </w:r>
            <w:r w:rsidRPr="004F02DE">
              <w:rPr>
                <w:rFonts w:ascii="游明朝" w:eastAsia="游明朝" w:hAnsi="游明朝" w:hint="eastAsia"/>
                <w:sz w:val="18"/>
                <w:szCs w:val="18"/>
              </w:rPr>
              <w:instrText>eq \o\ac(</w:instrText>
            </w:r>
            <w:r w:rsidRPr="004F02DE">
              <w:rPr>
                <w:rFonts w:ascii="游明朝" w:eastAsia="游明朝" w:hAnsi="游明朝" w:hint="eastAsia"/>
                <w:position w:val="-3"/>
                <w:sz w:val="27"/>
                <w:szCs w:val="18"/>
              </w:rPr>
              <w:instrText>○</w:instrText>
            </w:r>
            <w:r w:rsidRPr="004F02DE">
              <w:rPr>
                <w:rFonts w:ascii="游明朝" w:eastAsia="游明朝" w:hAnsi="游明朝" w:hint="eastAsia"/>
                <w:sz w:val="18"/>
                <w:szCs w:val="18"/>
              </w:rPr>
              <w:instrText>,1)</w:instrText>
            </w:r>
            <w:r w:rsidRPr="004F02DE">
              <w:rPr>
                <w:rFonts w:ascii="游明朝" w:eastAsia="游明朝" w:hAnsi="游明朝"/>
                <w:sz w:val="18"/>
                <w:szCs w:val="18"/>
              </w:rPr>
              <w:fldChar w:fldCharType="end"/>
            </w:r>
            <w:bookmarkStart w:id="6" w:name="廃石綿等の搬出先施設"/>
            <w:r w:rsidRPr="004F02DE">
              <w:rPr>
                <w:rFonts w:ascii="游明朝" w:eastAsia="游明朝" w:hAnsi="游明朝" w:hint="eastAsia"/>
                <w:sz w:val="18"/>
                <w:szCs w:val="18"/>
              </w:rPr>
              <w:t>廃石綿等の搬出先施設</w:t>
            </w:r>
            <w:bookmarkEnd w:id="6"/>
          </w:p>
          <w:p w14:paraId="21C7AD51"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210978F7"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0565174E"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3FA21951"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6238BA80"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68F18472"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7AB49002"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465A639D"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4AB002DC"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1B3C104A"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47C62F0C"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1645A053"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60A729B7"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300B1D07"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3EC3B9AF"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69EE3D4B"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04754E87"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53CDD48C" w14:textId="77777777" w:rsidR="00AC0B96" w:rsidRPr="004F02DE" w:rsidRDefault="00AC0B96" w:rsidP="00AC0B96">
            <w:pPr>
              <w:spacing w:line="240" w:lineRule="exact"/>
              <w:ind w:left="212" w:hangingChars="118" w:hanging="212"/>
              <w:rPr>
                <w:rFonts w:ascii="游明朝" w:eastAsia="游明朝" w:hAnsi="游明朝"/>
                <w:sz w:val="18"/>
                <w:szCs w:val="18"/>
              </w:rPr>
            </w:pPr>
          </w:p>
          <w:p w14:paraId="6FD796DC" w14:textId="68339F02" w:rsidR="00AC0B96" w:rsidRPr="004F02DE"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1780C602" w14:textId="77777777" w:rsidR="00AC0B96" w:rsidRPr="004F02DE" w:rsidRDefault="00AC0B96" w:rsidP="00AC0B96">
            <w:pPr>
              <w:spacing w:line="240" w:lineRule="exact"/>
              <w:ind w:left="149" w:hangingChars="83" w:hanging="149"/>
              <w:rPr>
                <w:rFonts w:ascii="游明朝" w:eastAsia="游明朝" w:hAnsi="游明朝"/>
                <w:sz w:val="18"/>
                <w:szCs w:val="18"/>
              </w:rPr>
            </w:pPr>
            <w:r w:rsidRPr="004F02DE">
              <w:rPr>
                <w:rFonts w:ascii="游明朝" w:eastAsia="游明朝" w:hAnsi="游明朝" w:hint="eastAsia"/>
                <w:sz w:val="18"/>
                <w:szCs w:val="18"/>
              </w:rPr>
              <w:t>○廃石綿等の搬出先施設は、下表の施設（参考）又は廃掃法の許可を受けている業者の施設とする。なお、搬出先の決定にあたっては、監督員の承諾が必要。</w:t>
            </w:r>
          </w:p>
          <w:tbl>
            <w:tblPr>
              <w:tblStyle w:val="a3"/>
              <w:tblW w:w="6172" w:type="dxa"/>
              <w:tblLayout w:type="fixed"/>
              <w:tblLook w:val="04A0" w:firstRow="1" w:lastRow="0" w:firstColumn="1" w:lastColumn="0" w:noHBand="0" w:noVBand="1"/>
            </w:tblPr>
            <w:tblGrid>
              <w:gridCol w:w="1055"/>
              <w:gridCol w:w="864"/>
              <w:gridCol w:w="1182"/>
              <w:gridCol w:w="1984"/>
              <w:gridCol w:w="1087"/>
            </w:tblGrid>
            <w:tr w:rsidR="004F02DE" w:rsidRPr="004F02DE" w14:paraId="1019B7E5" w14:textId="77777777" w:rsidTr="00D92A7D">
              <w:trPr>
                <w:trHeight w:val="377"/>
              </w:trPr>
              <w:tc>
                <w:tcPr>
                  <w:tcW w:w="1055" w:type="dxa"/>
                  <w:vAlign w:val="center"/>
                </w:tcPr>
                <w:p w14:paraId="7C08299C"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区 分</w:t>
                  </w:r>
                </w:p>
              </w:tc>
              <w:tc>
                <w:tcPr>
                  <w:tcW w:w="864" w:type="dxa"/>
                  <w:vAlign w:val="center"/>
                </w:tcPr>
                <w:p w14:paraId="60314CD7"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処理方法等</w:t>
                  </w:r>
                </w:p>
              </w:tc>
              <w:tc>
                <w:tcPr>
                  <w:tcW w:w="1182" w:type="dxa"/>
                  <w:vAlign w:val="center"/>
                </w:tcPr>
                <w:p w14:paraId="5E5DC805"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施 設 名 称</w:t>
                  </w:r>
                </w:p>
              </w:tc>
              <w:tc>
                <w:tcPr>
                  <w:tcW w:w="1984" w:type="dxa"/>
                  <w:vAlign w:val="center"/>
                </w:tcPr>
                <w:p w14:paraId="4ECF4194"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所　在　地</w:t>
                  </w:r>
                </w:p>
              </w:tc>
              <w:tc>
                <w:tcPr>
                  <w:tcW w:w="1087" w:type="dxa"/>
                  <w:vAlign w:val="center"/>
                </w:tcPr>
                <w:p w14:paraId="0013BBD6" w14:textId="77777777" w:rsidR="00AC0B96" w:rsidRPr="004F02DE" w:rsidRDefault="00AC0B96" w:rsidP="00AC0B96">
                  <w:pPr>
                    <w:spacing w:line="240" w:lineRule="exact"/>
                    <w:jc w:val="center"/>
                    <w:rPr>
                      <w:rFonts w:ascii="游明朝" w:eastAsia="游明朝" w:hAnsi="游明朝"/>
                      <w:sz w:val="18"/>
                      <w:szCs w:val="18"/>
                    </w:rPr>
                  </w:pPr>
                  <w:r w:rsidRPr="004F02DE">
                    <w:rPr>
                      <w:rFonts w:ascii="游明朝" w:eastAsia="游明朝" w:hAnsi="游明朝" w:hint="eastAsia"/>
                      <w:sz w:val="18"/>
                      <w:szCs w:val="18"/>
                    </w:rPr>
                    <w:t>電　話</w:t>
                  </w:r>
                </w:p>
              </w:tc>
            </w:tr>
            <w:tr w:rsidR="004F02DE" w:rsidRPr="004F02DE" w14:paraId="4802283B" w14:textId="77777777" w:rsidTr="00D92A7D">
              <w:trPr>
                <w:trHeight w:val="553"/>
              </w:trPr>
              <w:tc>
                <w:tcPr>
                  <w:tcW w:w="1055" w:type="dxa"/>
                  <w:vMerge w:val="restart"/>
                </w:tcPr>
                <w:p w14:paraId="45B073AE"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最終処分施設</w:t>
                  </w:r>
                </w:p>
              </w:tc>
              <w:tc>
                <w:tcPr>
                  <w:tcW w:w="864" w:type="dxa"/>
                  <w:vMerge w:val="restart"/>
                </w:tcPr>
                <w:p w14:paraId="1D52B725"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管理型</w:t>
                  </w:r>
                </w:p>
              </w:tc>
              <w:tc>
                <w:tcPr>
                  <w:tcW w:w="1182" w:type="dxa"/>
                </w:tcPr>
                <w:p w14:paraId="0948BB0B"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三重中央開発㈱</w:t>
                  </w:r>
                </w:p>
              </w:tc>
              <w:tc>
                <w:tcPr>
                  <w:tcW w:w="1984" w:type="dxa"/>
                </w:tcPr>
                <w:p w14:paraId="463C5C1A"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三重県伊賀市予野字鉢屋4713番地</w:t>
                  </w:r>
                </w:p>
              </w:tc>
              <w:tc>
                <w:tcPr>
                  <w:tcW w:w="1087" w:type="dxa"/>
                </w:tcPr>
                <w:p w14:paraId="14A639C0"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0595-20-1119</w:t>
                  </w:r>
                </w:p>
              </w:tc>
            </w:tr>
            <w:tr w:rsidR="004F02DE" w:rsidRPr="004F02DE" w14:paraId="3F3E9F8E" w14:textId="77777777" w:rsidTr="00D92A7D">
              <w:trPr>
                <w:trHeight w:val="535"/>
              </w:trPr>
              <w:tc>
                <w:tcPr>
                  <w:tcW w:w="1055" w:type="dxa"/>
                  <w:vMerge/>
                </w:tcPr>
                <w:p w14:paraId="15CE4317" w14:textId="77777777" w:rsidR="00AC0B96" w:rsidRPr="004F02DE" w:rsidRDefault="00AC0B96" w:rsidP="00AC0B96">
                  <w:pPr>
                    <w:spacing w:line="240" w:lineRule="exact"/>
                    <w:jc w:val="left"/>
                    <w:rPr>
                      <w:rFonts w:ascii="游明朝" w:eastAsia="游明朝" w:hAnsi="游明朝"/>
                      <w:sz w:val="18"/>
                      <w:szCs w:val="18"/>
                    </w:rPr>
                  </w:pPr>
                </w:p>
              </w:tc>
              <w:tc>
                <w:tcPr>
                  <w:tcW w:w="864" w:type="dxa"/>
                  <w:vMerge/>
                </w:tcPr>
                <w:p w14:paraId="24F09329" w14:textId="77777777" w:rsidR="00AC0B96" w:rsidRPr="004F02DE" w:rsidRDefault="00AC0B96" w:rsidP="00AC0B96">
                  <w:pPr>
                    <w:spacing w:line="240" w:lineRule="exact"/>
                    <w:jc w:val="left"/>
                    <w:rPr>
                      <w:rFonts w:ascii="游明朝" w:eastAsia="游明朝" w:hAnsi="游明朝"/>
                      <w:sz w:val="18"/>
                      <w:szCs w:val="18"/>
                    </w:rPr>
                  </w:pPr>
                </w:p>
              </w:tc>
              <w:tc>
                <w:tcPr>
                  <w:tcW w:w="1182" w:type="dxa"/>
                </w:tcPr>
                <w:p w14:paraId="3C4A6283"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㈱ヤマゼン</w:t>
                  </w:r>
                </w:p>
              </w:tc>
              <w:tc>
                <w:tcPr>
                  <w:tcW w:w="1984" w:type="dxa"/>
                </w:tcPr>
                <w:p w14:paraId="0CB21488"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三重県伊賀市治田字牙ノ木2441の1</w:t>
                  </w:r>
                </w:p>
              </w:tc>
              <w:tc>
                <w:tcPr>
                  <w:tcW w:w="1087" w:type="dxa"/>
                </w:tcPr>
                <w:p w14:paraId="26CA7030"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0595-20-2131</w:t>
                  </w:r>
                </w:p>
              </w:tc>
            </w:tr>
            <w:tr w:rsidR="004F02DE" w:rsidRPr="004F02DE" w14:paraId="4D0528E6" w14:textId="77777777" w:rsidTr="00D92A7D">
              <w:trPr>
                <w:trHeight w:val="658"/>
              </w:trPr>
              <w:tc>
                <w:tcPr>
                  <w:tcW w:w="1055" w:type="dxa"/>
                  <w:vMerge/>
                </w:tcPr>
                <w:p w14:paraId="607BD450" w14:textId="77777777" w:rsidR="00AC0B96" w:rsidRPr="004F02DE" w:rsidRDefault="00AC0B96" w:rsidP="00AC0B96">
                  <w:pPr>
                    <w:spacing w:line="240" w:lineRule="exact"/>
                    <w:jc w:val="left"/>
                    <w:rPr>
                      <w:rFonts w:ascii="游明朝" w:eastAsia="游明朝" w:hAnsi="游明朝"/>
                      <w:sz w:val="18"/>
                      <w:szCs w:val="18"/>
                    </w:rPr>
                  </w:pPr>
                </w:p>
              </w:tc>
              <w:tc>
                <w:tcPr>
                  <w:tcW w:w="864" w:type="dxa"/>
                  <w:vMerge/>
                </w:tcPr>
                <w:p w14:paraId="098CF714" w14:textId="77777777" w:rsidR="00AC0B96" w:rsidRPr="004F02DE" w:rsidRDefault="00AC0B96" w:rsidP="00AC0B96">
                  <w:pPr>
                    <w:spacing w:line="240" w:lineRule="exact"/>
                    <w:jc w:val="left"/>
                    <w:rPr>
                      <w:rFonts w:ascii="游明朝" w:eastAsia="游明朝" w:hAnsi="游明朝"/>
                      <w:sz w:val="18"/>
                      <w:szCs w:val="18"/>
                    </w:rPr>
                  </w:pPr>
                </w:p>
              </w:tc>
              <w:tc>
                <w:tcPr>
                  <w:tcW w:w="1182" w:type="dxa"/>
                </w:tcPr>
                <w:p w14:paraId="7FEF70F6"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㈱南都興産</w:t>
                  </w:r>
                </w:p>
              </w:tc>
              <w:tc>
                <w:tcPr>
                  <w:tcW w:w="1984" w:type="dxa"/>
                </w:tcPr>
                <w:p w14:paraId="1FCD7E23"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奈良県御所市大宇蛇穴406番地の1</w:t>
                  </w:r>
                </w:p>
              </w:tc>
              <w:tc>
                <w:tcPr>
                  <w:tcW w:w="1087" w:type="dxa"/>
                </w:tcPr>
                <w:p w14:paraId="296CC66E"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0745-65-2017</w:t>
                  </w:r>
                </w:p>
              </w:tc>
            </w:tr>
            <w:tr w:rsidR="004F02DE" w:rsidRPr="004F02DE" w14:paraId="73D4BFE3" w14:textId="77777777" w:rsidTr="00D92A7D">
              <w:trPr>
                <w:trHeight w:val="910"/>
              </w:trPr>
              <w:tc>
                <w:tcPr>
                  <w:tcW w:w="1055" w:type="dxa"/>
                  <w:vMerge/>
                </w:tcPr>
                <w:p w14:paraId="59FEEF92" w14:textId="77777777" w:rsidR="00AC0B96" w:rsidRPr="004F02DE" w:rsidRDefault="00AC0B96" w:rsidP="00AC0B96">
                  <w:pPr>
                    <w:spacing w:line="240" w:lineRule="exact"/>
                    <w:jc w:val="left"/>
                    <w:rPr>
                      <w:rFonts w:ascii="游明朝" w:eastAsia="游明朝" w:hAnsi="游明朝"/>
                      <w:sz w:val="18"/>
                      <w:szCs w:val="18"/>
                    </w:rPr>
                  </w:pPr>
                </w:p>
              </w:tc>
              <w:tc>
                <w:tcPr>
                  <w:tcW w:w="864" w:type="dxa"/>
                  <w:vMerge/>
                </w:tcPr>
                <w:p w14:paraId="2439A316" w14:textId="77777777" w:rsidR="00AC0B96" w:rsidRPr="004F02DE" w:rsidRDefault="00AC0B96" w:rsidP="00AC0B96">
                  <w:pPr>
                    <w:spacing w:line="240" w:lineRule="exact"/>
                    <w:jc w:val="left"/>
                    <w:rPr>
                      <w:rFonts w:ascii="游明朝" w:eastAsia="游明朝" w:hAnsi="游明朝"/>
                      <w:sz w:val="18"/>
                      <w:szCs w:val="18"/>
                    </w:rPr>
                  </w:pPr>
                </w:p>
              </w:tc>
              <w:tc>
                <w:tcPr>
                  <w:tcW w:w="1182" w:type="dxa"/>
                </w:tcPr>
                <w:p w14:paraId="52323DCF"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㈱京都環境保全公社</w:t>
                  </w:r>
                </w:p>
              </w:tc>
              <w:tc>
                <w:tcPr>
                  <w:tcW w:w="1984" w:type="dxa"/>
                </w:tcPr>
                <w:p w14:paraId="6C7A1E97"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京都府船井郡京丹波町猪鼻冠石2-1</w:t>
                  </w:r>
                </w:p>
              </w:tc>
              <w:tc>
                <w:tcPr>
                  <w:tcW w:w="1087" w:type="dxa"/>
                </w:tcPr>
                <w:p w14:paraId="23F47261"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0771-88-0431</w:t>
                  </w:r>
                </w:p>
              </w:tc>
            </w:tr>
            <w:tr w:rsidR="004F02DE" w:rsidRPr="004F02DE" w14:paraId="2929B689" w14:textId="77777777" w:rsidTr="00D92A7D">
              <w:tc>
                <w:tcPr>
                  <w:tcW w:w="1055" w:type="dxa"/>
                  <w:vMerge/>
                </w:tcPr>
                <w:p w14:paraId="43D260B3" w14:textId="77777777" w:rsidR="00AC0B96" w:rsidRPr="004F02DE" w:rsidRDefault="00AC0B96" w:rsidP="00AC0B96">
                  <w:pPr>
                    <w:spacing w:line="240" w:lineRule="exact"/>
                    <w:jc w:val="left"/>
                    <w:rPr>
                      <w:rFonts w:ascii="游明朝" w:eastAsia="游明朝" w:hAnsi="游明朝"/>
                      <w:sz w:val="18"/>
                      <w:szCs w:val="18"/>
                    </w:rPr>
                  </w:pPr>
                </w:p>
              </w:tc>
              <w:tc>
                <w:tcPr>
                  <w:tcW w:w="864" w:type="dxa"/>
                  <w:vMerge/>
                </w:tcPr>
                <w:p w14:paraId="78D488F8" w14:textId="77777777" w:rsidR="00AC0B96" w:rsidRPr="004F02DE" w:rsidRDefault="00AC0B96" w:rsidP="00AC0B96">
                  <w:pPr>
                    <w:spacing w:line="240" w:lineRule="exact"/>
                    <w:jc w:val="left"/>
                    <w:rPr>
                      <w:rFonts w:ascii="游明朝" w:eastAsia="游明朝" w:hAnsi="游明朝"/>
                      <w:sz w:val="18"/>
                      <w:szCs w:val="18"/>
                    </w:rPr>
                  </w:pPr>
                </w:p>
              </w:tc>
              <w:tc>
                <w:tcPr>
                  <w:tcW w:w="1182" w:type="dxa"/>
                </w:tcPr>
                <w:p w14:paraId="0C97790C"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㈱環境保全センター</w:t>
                  </w:r>
                </w:p>
              </w:tc>
              <w:tc>
                <w:tcPr>
                  <w:tcW w:w="1984" w:type="dxa"/>
                </w:tcPr>
                <w:p w14:paraId="2A0B8B04"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西区神出町東字座頭谷1216-4</w:t>
                  </w:r>
                </w:p>
              </w:tc>
              <w:tc>
                <w:tcPr>
                  <w:tcW w:w="1087" w:type="dxa"/>
                </w:tcPr>
                <w:p w14:paraId="17E0E123"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078-965-0630</w:t>
                  </w:r>
                </w:p>
              </w:tc>
            </w:tr>
            <w:tr w:rsidR="004F02DE" w:rsidRPr="004F02DE" w14:paraId="3DA3832B" w14:textId="77777777" w:rsidTr="00D92A7D">
              <w:trPr>
                <w:trHeight w:val="653"/>
              </w:trPr>
              <w:tc>
                <w:tcPr>
                  <w:tcW w:w="1055" w:type="dxa"/>
                  <w:vMerge/>
                </w:tcPr>
                <w:p w14:paraId="404C6FCD" w14:textId="77777777" w:rsidR="00AC0B96" w:rsidRPr="004F02DE" w:rsidRDefault="00AC0B96" w:rsidP="00AC0B96">
                  <w:pPr>
                    <w:spacing w:line="240" w:lineRule="exact"/>
                    <w:jc w:val="left"/>
                    <w:rPr>
                      <w:rFonts w:ascii="游明朝" w:eastAsia="游明朝" w:hAnsi="游明朝"/>
                      <w:sz w:val="18"/>
                      <w:szCs w:val="18"/>
                    </w:rPr>
                  </w:pPr>
                </w:p>
              </w:tc>
              <w:tc>
                <w:tcPr>
                  <w:tcW w:w="864" w:type="dxa"/>
                  <w:vMerge/>
                </w:tcPr>
                <w:p w14:paraId="4F69D0A1" w14:textId="77777777" w:rsidR="00AC0B96" w:rsidRPr="004F02DE" w:rsidRDefault="00AC0B96" w:rsidP="00AC0B96">
                  <w:pPr>
                    <w:spacing w:line="240" w:lineRule="exact"/>
                    <w:jc w:val="left"/>
                    <w:rPr>
                      <w:rFonts w:ascii="游明朝" w:eastAsia="游明朝" w:hAnsi="游明朝"/>
                      <w:sz w:val="18"/>
                      <w:szCs w:val="18"/>
                    </w:rPr>
                  </w:pPr>
                </w:p>
              </w:tc>
              <w:tc>
                <w:tcPr>
                  <w:tcW w:w="1182" w:type="dxa"/>
                </w:tcPr>
                <w:p w14:paraId="2975A36E"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神戸エコシステム㈱</w:t>
                  </w:r>
                </w:p>
              </w:tc>
              <w:tc>
                <w:tcPr>
                  <w:tcW w:w="1984" w:type="dxa"/>
                </w:tcPr>
                <w:p w14:paraId="210B7EDE"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西区神出町田井字南山1319-2-11</w:t>
                  </w:r>
                </w:p>
              </w:tc>
              <w:tc>
                <w:tcPr>
                  <w:tcW w:w="1087" w:type="dxa"/>
                </w:tcPr>
                <w:p w14:paraId="510EBE33"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078-965-2107</w:t>
                  </w:r>
                </w:p>
              </w:tc>
            </w:tr>
            <w:tr w:rsidR="004F02DE" w:rsidRPr="004F02DE" w14:paraId="07E152F5" w14:textId="77777777" w:rsidTr="00D92A7D">
              <w:trPr>
                <w:trHeight w:val="635"/>
              </w:trPr>
              <w:tc>
                <w:tcPr>
                  <w:tcW w:w="1055" w:type="dxa"/>
                </w:tcPr>
                <w:p w14:paraId="44EBDDE4"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中間処理施設</w:t>
                  </w:r>
                </w:p>
              </w:tc>
              <w:tc>
                <w:tcPr>
                  <w:tcW w:w="864" w:type="dxa"/>
                </w:tcPr>
                <w:p w14:paraId="27AC426E"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焼却</w:t>
                  </w:r>
                  <w:r w:rsidRPr="004F02DE">
                    <w:rPr>
                      <w:rFonts w:ascii="游明朝" w:eastAsia="游明朝" w:hAnsi="游明朝" w:hint="eastAsia"/>
                      <w:sz w:val="16"/>
                      <w:szCs w:val="16"/>
                    </w:rPr>
                    <w:t>（溶融）</w:t>
                  </w:r>
                </w:p>
              </w:tc>
              <w:tc>
                <w:tcPr>
                  <w:tcW w:w="1182" w:type="dxa"/>
                </w:tcPr>
                <w:p w14:paraId="167D3E32"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㈱クリーンステージ</w:t>
                  </w:r>
                </w:p>
              </w:tc>
              <w:tc>
                <w:tcPr>
                  <w:tcW w:w="1984" w:type="dxa"/>
                </w:tcPr>
                <w:p w14:paraId="5DC7BB89"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hint="eastAsia"/>
                      <w:sz w:val="18"/>
                      <w:szCs w:val="18"/>
                    </w:rPr>
                    <w:t>和泉市テクノステージ2丁目3-30</w:t>
                  </w:r>
                </w:p>
              </w:tc>
              <w:tc>
                <w:tcPr>
                  <w:tcW w:w="1087" w:type="dxa"/>
                </w:tcPr>
                <w:p w14:paraId="52725986" w14:textId="77777777" w:rsidR="00AC0B96" w:rsidRPr="004F02DE" w:rsidRDefault="00AC0B96" w:rsidP="00AC0B96">
                  <w:pPr>
                    <w:spacing w:line="240" w:lineRule="exact"/>
                    <w:jc w:val="left"/>
                    <w:rPr>
                      <w:rFonts w:ascii="游明朝" w:eastAsia="游明朝" w:hAnsi="游明朝"/>
                      <w:sz w:val="18"/>
                      <w:szCs w:val="18"/>
                    </w:rPr>
                  </w:pPr>
                  <w:r w:rsidRPr="004F02DE">
                    <w:rPr>
                      <w:rFonts w:ascii="游明朝" w:eastAsia="游明朝" w:hAnsi="游明朝"/>
                      <w:sz w:val="18"/>
                      <w:szCs w:val="18"/>
                    </w:rPr>
                    <w:t>0725-51-3933</w:t>
                  </w:r>
                </w:p>
              </w:tc>
            </w:tr>
          </w:tbl>
          <w:p w14:paraId="3CC3693D" w14:textId="4758DA1D" w:rsidR="00AC0B96" w:rsidRPr="004F02DE"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726D6D35" w14:textId="77777777" w:rsidR="00AC0B96" w:rsidRPr="004F02DE" w:rsidRDefault="00AC0B96" w:rsidP="00AC0B96">
            <w:pPr>
              <w:spacing w:line="240" w:lineRule="exact"/>
              <w:rPr>
                <w:sz w:val="18"/>
                <w:szCs w:val="18"/>
              </w:rPr>
            </w:pPr>
          </w:p>
          <w:p w14:paraId="1901C225" w14:textId="77777777" w:rsidR="00AC0B96" w:rsidRPr="004F02DE" w:rsidRDefault="00AC0B96" w:rsidP="00AC0B96">
            <w:pPr>
              <w:spacing w:line="240" w:lineRule="exact"/>
              <w:rPr>
                <w:sz w:val="18"/>
                <w:szCs w:val="18"/>
              </w:rPr>
            </w:pPr>
          </w:p>
          <w:p w14:paraId="08C38CCA" w14:textId="77777777" w:rsidR="00AC0B96" w:rsidRPr="004F02DE" w:rsidRDefault="00AC0B96" w:rsidP="00AC0B96">
            <w:pPr>
              <w:spacing w:line="240" w:lineRule="exact"/>
              <w:rPr>
                <w:sz w:val="18"/>
                <w:szCs w:val="18"/>
              </w:rPr>
            </w:pPr>
          </w:p>
          <w:p w14:paraId="0F8066D1" w14:textId="77777777" w:rsidR="00AC0B96" w:rsidRPr="004F02DE" w:rsidRDefault="00AC0B96" w:rsidP="00AC0B96">
            <w:pPr>
              <w:spacing w:line="240" w:lineRule="exact"/>
              <w:rPr>
                <w:sz w:val="18"/>
                <w:szCs w:val="18"/>
              </w:rPr>
            </w:pPr>
          </w:p>
          <w:p w14:paraId="2BEE9361" w14:textId="77777777" w:rsidR="00AC0B96" w:rsidRPr="004F02DE" w:rsidRDefault="00AC0B96" w:rsidP="00AC0B96">
            <w:pPr>
              <w:spacing w:line="240" w:lineRule="exact"/>
              <w:rPr>
                <w:sz w:val="18"/>
                <w:szCs w:val="18"/>
              </w:rPr>
            </w:pPr>
          </w:p>
          <w:p w14:paraId="2286AE43" w14:textId="77777777" w:rsidR="00AC0B96" w:rsidRPr="004F02DE" w:rsidRDefault="00AC0B96" w:rsidP="00AC0B96">
            <w:pPr>
              <w:spacing w:line="240" w:lineRule="exact"/>
              <w:rPr>
                <w:sz w:val="18"/>
                <w:szCs w:val="18"/>
              </w:rPr>
            </w:pPr>
          </w:p>
          <w:p w14:paraId="2358A3D0" w14:textId="77777777" w:rsidR="00AC0B96" w:rsidRPr="004F02DE" w:rsidRDefault="00AC0B96" w:rsidP="00AC0B96">
            <w:pPr>
              <w:spacing w:line="240" w:lineRule="exact"/>
              <w:rPr>
                <w:sz w:val="18"/>
                <w:szCs w:val="18"/>
              </w:rPr>
            </w:pPr>
          </w:p>
          <w:p w14:paraId="7EA6D025" w14:textId="77777777" w:rsidR="00AC0B96" w:rsidRPr="004F02DE" w:rsidRDefault="00AC0B96" w:rsidP="00AC0B96">
            <w:pPr>
              <w:spacing w:line="240" w:lineRule="exact"/>
              <w:rPr>
                <w:sz w:val="18"/>
                <w:szCs w:val="18"/>
              </w:rPr>
            </w:pPr>
          </w:p>
          <w:p w14:paraId="58138B03" w14:textId="77777777" w:rsidR="00AC0B96" w:rsidRPr="004F02DE" w:rsidRDefault="00AC0B96" w:rsidP="00AC0B96">
            <w:pPr>
              <w:spacing w:line="240" w:lineRule="exact"/>
              <w:rPr>
                <w:sz w:val="18"/>
                <w:szCs w:val="18"/>
              </w:rPr>
            </w:pPr>
          </w:p>
          <w:p w14:paraId="1AC5E8C1" w14:textId="77777777" w:rsidR="00AC0B96" w:rsidRPr="004F02DE" w:rsidRDefault="00AC0B96" w:rsidP="00AC0B96">
            <w:pPr>
              <w:spacing w:line="240" w:lineRule="exact"/>
              <w:rPr>
                <w:sz w:val="18"/>
                <w:szCs w:val="18"/>
              </w:rPr>
            </w:pPr>
          </w:p>
          <w:p w14:paraId="60E7E8CC" w14:textId="77777777" w:rsidR="00AC0B96" w:rsidRPr="004F02DE" w:rsidRDefault="00AC0B96" w:rsidP="00AC0B96">
            <w:pPr>
              <w:spacing w:line="240" w:lineRule="exact"/>
              <w:rPr>
                <w:sz w:val="18"/>
                <w:szCs w:val="18"/>
              </w:rPr>
            </w:pPr>
          </w:p>
          <w:p w14:paraId="0A5BEAAE" w14:textId="77777777" w:rsidR="00AC0B96" w:rsidRPr="004F02DE" w:rsidRDefault="00AC0B96" w:rsidP="00AC0B96">
            <w:pPr>
              <w:spacing w:line="240" w:lineRule="exact"/>
              <w:rPr>
                <w:sz w:val="18"/>
                <w:szCs w:val="18"/>
              </w:rPr>
            </w:pPr>
          </w:p>
          <w:p w14:paraId="34683687" w14:textId="77777777" w:rsidR="00AC0B96" w:rsidRPr="004F02DE" w:rsidRDefault="00AC0B96" w:rsidP="00AC0B96">
            <w:pPr>
              <w:spacing w:line="240" w:lineRule="exact"/>
              <w:rPr>
                <w:sz w:val="18"/>
                <w:szCs w:val="18"/>
              </w:rPr>
            </w:pPr>
          </w:p>
          <w:p w14:paraId="4B06120D" w14:textId="77777777" w:rsidR="00AC0B96" w:rsidRPr="004F02DE" w:rsidRDefault="00AC0B96" w:rsidP="00AC0B96">
            <w:pPr>
              <w:spacing w:line="240" w:lineRule="exact"/>
              <w:rPr>
                <w:sz w:val="18"/>
                <w:szCs w:val="18"/>
              </w:rPr>
            </w:pPr>
          </w:p>
          <w:p w14:paraId="59108ECE" w14:textId="77777777" w:rsidR="00AC0B96" w:rsidRPr="004F02DE" w:rsidRDefault="00AC0B96" w:rsidP="00AC0B96">
            <w:pPr>
              <w:spacing w:line="240" w:lineRule="exact"/>
              <w:rPr>
                <w:sz w:val="18"/>
                <w:szCs w:val="18"/>
              </w:rPr>
            </w:pPr>
          </w:p>
          <w:p w14:paraId="354667D2" w14:textId="77777777" w:rsidR="00AC0B96" w:rsidRPr="004F02DE" w:rsidRDefault="00AC0B96" w:rsidP="00AC0B96">
            <w:pPr>
              <w:spacing w:line="240" w:lineRule="exact"/>
              <w:rPr>
                <w:sz w:val="18"/>
                <w:szCs w:val="18"/>
              </w:rPr>
            </w:pPr>
          </w:p>
          <w:p w14:paraId="51D3F1E0" w14:textId="77777777" w:rsidR="00AC0B96" w:rsidRPr="004F02DE" w:rsidRDefault="00AC0B96" w:rsidP="00AC0B96">
            <w:pPr>
              <w:spacing w:line="240" w:lineRule="exact"/>
              <w:rPr>
                <w:sz w:val="18"/>
                <w:szCs w:val="18"/>
              </w:rPr>
            </w:pPr>
          </w:p>
          <w:p w14:paraId="2FA9119E" w14:textId="77654E0F"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0415A6AE" w14:textId="77777777" w:rsidR="00AC0B96" w:rsidRPr="004F02DE" w:rsidRDefault="00AC0B96" w:rsidP="00AC0B96">
            <w:pPr>
              <w:spacing w:line="240" w:lineRule="exact"/>
              <w:ind w:rightChars="-51" w:right="-107"/>
              <w:rPr>
                <w:sz w:val="18"/>
                <w:szCs w:val="18"/>
              </w:rPr>
            </w:pPr>
          </w:p>
        </w:tc>
      </w:tr>
      <w:tr w:rsidR="004F02DE" w:rsidRPr="004F02DE" w14:paraId="2195EB92" w14:textId="77777777" w:rsidTr="00074AD1">
        <w:trPr>
          <w:trHeight w:val="66"/>
        </w:trPr>
        <w:tc>
          <w:tcPr>
            <w:tcW w:w="1793" w:type="dxa"/>
            <w:tcBorders>
              <w:top w:val="nil"/>
              <w:left w:val="single" w:sz="4" w:space="0" w:color="FFFFFF" w:themeColor="background1"/>
              <w:bottom w:val="nil"/>
            </w:tcBorders>
          </w:tcPr>
          <w:p w14:paraId="633367FE"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２石綿含有吹付け材の保管、運搬、処分等</w:t>
            </w:r>
          </w:p>
          <w:p w14:paraId="4A0288FD" w14:textId="4FAE0CF1" w:rsidR="00AC0B96" w:rsidRPr="004F02DE"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5E4E2D9F" w14:textId="2169C0C3" w:rsidR="00AC0B96" w:rsidRPr="004F02DE" w:rsidRDefault="00AC0B96" w:rsidP="00AC0B96">
            <w:pPr>
              <w:spacing w:line="240" w:lineRule="exact"/>
              <w:ind w:left="180" w:hangingChars="100" w:hanging="180"/>
              <w:rPr>
                <w:rFonts w:ascii="游明朝" w:eastAsia="游明朝" w:hAnsi="游明朝"/>
                <w:sz w:val="18"/>
                <w:szCs w:val="18"/>
              </w:rPr>
            </w:pPr>
            <w:r w:rsidRPr="004F02DE">
              <w:rPr>
                <w:rFonts w:ascii="游明朝" w:eastAsia="游明朝" w:hAnsi="游明朝" w:hint="eastAsia"/>
                <w:sz w:val="18"/>
                <w:szCs w:val="18"/>
              </w:rPr>
              <w:t>〇「改修標準仕様書9.1.3(3).(4)」による。</w:t>
            </w:r>
          </w:p>
        </w:tc>
        <w:tc>
          <w:tcPr>
            <w:tcW w:w="1707" w:type="dxa"/>
            <w:tcBorders>
              <w:top w:val="nil"/>
              <w:bottom w:val="nil"/>
            </w:tcBorders>
          </w:tcPr>
          <w:p w14:paraId="78391330" w14:textId="77777777"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40A1FDE4" w14:textId="719A3AC5" w:rsidR="00AC0B96" w:rsidRPr="004F02DE" w:rsidRDefault="00AC0B96" w:rsidP="00AC0B96">
            <w:pPr>
              <w:spacing w:line="240" w:lineRule="exact"/>
              <w:ind w:rightChars="-51" w:right="-107"/>
              <w:rPr>
                <w:sz w:val="18"/>
                <w:szCs w:val="18"/>
              </w:rPr>
            </w:pPr>
            <w:r w:rsidRPr="004F02DE">
              <w:rPr>
                <w:sz w:val="18"/>
                <w:szCs w:val="18"/>
              </w:rPr>
              <w:t>362</w:t>
            </w:r>
          </w:p>
        </w:tc>
      </w:tr>
      <w:tr w:rsidR="004F02DE" w:rsidRPr="004F02DE" w14:paraId="0B381E41" w14:textId="77777777" w:rsidTr="00074AD1">
        <w:trPr>
          <w:trHeight w:val="657"/>
        </w:trPr>
        <w:tc>
          <w:tcPr>
            <w:tcW w:w="1793" w:type="dxa"/>
            <w:tcBorders>
              <w:top w:val="nil"/>
              <w:left w:val="single" w:sz="4" w:space="0" w:color="FFFFFF" w:themeColor="background1"/>
              <w:bottom w:val="nil"/>
            </w:tcBorders>
          </w:tcPr>
          <w:p w14:paraId="65252097"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3石綿含有保温材等の保管、運搬、処分等</w:t>
            </w:r>
          </w:p>
          <w:p w14:paraId="484DB5BD" w14:textId="1F7EF90D" w:rsidR="00AC0B96" w:rsidRPr="004F02DE"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3257B78B" w14:textId="276EC098"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〇「改修標準仕様書9.1.4(3).(4)」による。</w:t>
            </w:r>
          </w:p>
          <w:p w14:paraId="6841E15C" w14:textId="6F321F00" w:rsidR="00AC0B96" w:rsidRPr="004F02DE"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426F6E1F" w14:textId="77777777"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47E08416" w14:textId="447D57BF" w:rsidR="00AC0B96" w:rsidRPr="004F02DE" w:rsidRDefault="00AC0B96" w:rsidP="00AC0B96">
            <w:pPr>
              <w:spacing w:line="240" w:lineRule="exact"/>
              <w:ind w:rightChars="-51" w:right="-107"/>
              <w:rPr>
                <w:sz w:val="18"/>
                <w:szCs w:val="18"/>
              </w:rPr>
            </w:pPr>
            <w:r w:rsidRPr="004F02DE">
              <w:rPr>
                <w:sz w:val="18"/>
                <w:szCs w:val="18"/>
              </w:rPr>
              <w:t>363</w:t>
            </w:r>
          </w:p>
        </w:tc>
      </w:tr>
      <w:tr w:rsidR="004F02DE" w:rsidRPr="004F02DE" w14:paraId="306D6332" w14:textId="77777777" w:rsidTr="00074AD1">
        <w:trPr>
          <w:trHeight w:val="66"/>
        </w:trPr>
        <w:tc>
          <w:tcPr>
            <w:tcW w:w="1793" w:type="dxa"/>
            <w:tcBorders>
              <w:top w:val="nil"/>
              <w:left w:val="single" w:sz="4" w:space="0" w:color="FFFFFF" w:themeColor="background1"/>
              <w:bottom w:val="nil"/>
            </w:tcBorders>
          </w:tcPr>
          <w:p w14:paraId="5B6747EF" w14:textId="77777777" w:rsidR="00AC0B96" w:rsidRPr="004F02DE" w:rsidRDefault="00AC0B96" w:rsidP="00AC0B96">
            <w:pPr>
              <w:spacing w:line="240" w:lineRule="exact"/>
              <w:ind w:left="1" w:hanging="1"/>
              <w:rPr>
                <w:rFonts w:ascii="游明朝" w:eastAsia="游明朝" w:hAnsi="游明朝"/>
                <w:sz w:val="18"/>
                <w:szCs w:val="18"/>
              </w:rPr>
            </w:pPr>
            <w:r w:rsidRPr="004F02DE">
              <w:rPr>
                <w:rFonts w:ascii="游明朝" w:eastAsia="游明朝" w:hAnsi="游明朝" w:hint="eastAsia"/>
                <w:sz w:val="18"/>
                <w:szCs w:val="18"/>
              </w:rPr>
              <w:t>4石綿含有成形板の保管、運搬、処分等</w:t>
            </w:r>
          </w:p>
          <w:p w14:paraId="69BF9B67" w14:textId="5B154E3C" w:rsidR="00AC0B96" w:rsidRPr="004F02DE" w:rsidRDefault="00AC0B96" w:rsidP="00AC0B96">
            <w:pPr>
              <w:spacing w:line="240" w:lineRule="exact"/>
              <w:ind w:left="1" w:hanging="1"/>
              <w:rPr>
                <w:rFonts w:ascii="游明朝" w:eastAsia="游明朝" w:hAnsi="游明朝"/>
                <w:sz w:val="18"/>
                <w:szCs w:val="18"/>
              </w:rPr>
            </w:pPr>
          </w:p>
        </w:tc>
        <w:tc>
          <w:tcPr>
            <w:tcW w:w="6421" w:type="dxa"/>
            <w:tcBorders>
              <w:top w:val="nil"/>
              <w:bottom w:val="nil"/>
            </w:tcBorders>
          </w:tcPr>
          <w:p w14:paraId="749C6A6B" w14:textId="7984D1F1"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〇「改修標準仕様書9.1.5(3).(4)」による。</w:t>
            </w:r>
          </w:p>
          <w:p w14:paraId="76B9A96A" w14:textId="28B0EB95" w:rsidR="00AC0B96" w:rsidRPr="004F02DE" w:rsidRDefault="00AC0B9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4BA53008" w14:textId="77777777"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1B308BBC" w14:textId="5A5EA404" w:rsidR="00AC0B96" w:rsidRPr="004F02DE" w:rsidRDefault="00AC0B96" w:rsidP="00AC0B96">
            <w:pPr>
              <w:spacing w:line="240" w:lineRule="exact"/>
              <w:ind w:rightChars="-51" w:right="-107"/>
              <w:rPr>
                <w:sz w:val="18"/>
                <w:szCs w:val="18"/>
              </w:rPr>
            </w:pPr>
            <w:r w:rsidRPr="004F02DE">
              <w:rPr>
                <w:sz w:val="18"/>
                <w:szCs w:val="18"/>
              </w:rPr>
              <w:t>364</w:t>
            </w:r>
          </w:p>
        </w:tc>
      </w:tr>
      <w:tr w:rsidR="004F02DE" w:rsidRPr="004F02DE" w14:paraId="37B0DE68" w14:textId="77777777" w:rsidTr="00074AD1">
        <w:trPr>
          <w:trHeight w:val="66"/>
        </w:trPr>
        <w:tc>
          <w:tcPr>
            <w:tcW w:w="1793" w:type="dxa"/>
            <w:tcBorders>
              <w:top w:val="nil"/>
              <w:left w:val="single" w:sz="4" w:space="0" w:color="FFFFFF" w:themeColor="background1"/>
              <w:bottom w:val="nil"/>
            </w:tcBorders>
          </w:tcPr>
          <w:p w14:paraId="70EAACA1" w14:textId="24C200B2" w:rsidR="00AC0B96" w:rsidRPr="004F02DE" w:rsidRDefault="00AC0B96" w:rsidP="00AC0B96">
            <w:pPr>
              <w:spacing w:line="240" w:lineRule="exact"/>
              <w:ind w:left="1" w:hanging="1"/>
              <w:rPr>
                <w:rFonts w:ascii="游明朝" w:eastAsia="游明朝" w:hAnsi="游明朝"/>
                <w:sz w:val="18"/>
                <w:szCs w:val="18"/>
              </w:rPr>
            </w:pPr>
            <w:r w:rsidRPr="004F02DE">
              <w:rPr>
                <w:rFonts w:ascii="游明朝" w:eastAsia="游明朝" w:hAnsi="游明朝" w:hint="eastAsia"/>
                <w:sz w:val="18"/>
                <w:szCs w:val="18"/>
              </w:rPr>
              <w:t>5石綿含有仕上塗材の保管、運搬、処分等</w:t>
            </w:r>
          </w:p>
        </w:tc>
        <w:tc>
          <w:tcPr>
            <w:tcW w:w="6421" w:type="dxa"/>
            <w:tcBorders>
              <w:top w:val="nil"/>
              <w:bottom w:val="nil"/>
            </w:tcBorders>
          </w:tcPr>
          <w:p w14:paraId="41A164DC" w14:textId="77777777" w:rsidR="00AC0B96" w:rsidRPr="004F02DE" w:rsidRDefault="00AC0B96" w:rsidP="00AC0B96">
            <w:pPr>
              <w:spacing w:line="240" w:lineRule="exact"/>
              <w:rPr>
                <w:rFonts w:ascii="游明朝" w:eastAsia="游明朝" w:hAnsi="游明朝"/>
                <w:sz w:val="18"/>
                <w:szCs w:val="18"/>
              </w:rPr>
            </w:pPr>
            <w:r w:rsidRPr="004F02DE">
              <w:rPr>
                <w:rFonts w:ascii="游明朝" w:eastAsia="游明朝" w:hAnsi="游明朝" w:hint="eastAsia"/>
                <w:sz w:val="18"/>
                <w:szCs w:val="18"/>
              </w:rPr>
              <w:t>〇「改修標準仕様書9.1.6(4).(5)」による。</w:t>
            </w:r>
          </w:p>
          <w:p w14:paraId="75ED9173" w14:textId="77777777" w:rsidR="00AC0B96" w:rsidRPr="004F02DE"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35F1D773" w14:textId="77777777" w:rsidR="00AC0B96" w:rsidRPr="004F02DE"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19E31532" w14:textId="67A72E9A" w:rsidR="00AC0B96" w:rsidRPr="004F02DE" w:rsidRDefault="00AC0B96" w:rsidP="00AC0B96">
            <w:pPr>
              <w:spacing w:line="240" w:lineRule="exact"/>
              <w:ind w:rightChars="-51" w:right="-107"/>
              <w:rPr>
                <w:sz w:val="18"/>
                <w:szCs w:val="18"/>
              </w:rPr>
            </w:pPr>
            <w:r w:rsidRPr="004F02DE">
              <w:rPr>
                <w:sz w:val="18"/>
                <w:szCs w:val="18"/>
              </w:rPr>
              <w:t>365</w:t>
            </w:r>
          </w:p>
        </w:tc>
      </w:tr>
    </w:tbl>
    <w:p w14:paraId="4BD01C6E" w14:textId="498161BF" w:rsidR="00ED4F0C" w:rsidRPr="004F02DE" w:rsidRDefault="00ED4F0C" w:rsidP="00A17F42"/>
    <w:sectPr w:rsidR="00ED4F0C" w:rsidRPr="004F02DE" w:rsidSect="0011050E">
      <w:headerReference w:type="default" r:id="rId12"/>
      <w:footerReference w:type="default" r:id="rId13"/>
      <w:pgSz w:w="11906" w:h="16838"/>
      <w:pgMar w:top="1389" w:right="1247" w:bottom="851" w:left="1247"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D02DF" w14:textId="77777777" w:rsidR="00AC1C85" w:rsidRDefault="00AC1C85" w:rsidP="005528E6">
      <w:r>
        <w:separator/>
      </w:r>
    </w:p>
  </w:endnote>
  <w:endnote w:type="continuationSeparator" w:id="0">
    <w:p w14:paraId="6BF6EA4B" w14:textId="77777777" w:rsidR="00AC1C85" w:rsidRDefault="00AC1C85"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游ゴシック" w:eastAsia="游ゴシック" w:hAnsi="游ゴシック"/>
        <w:vanish/>
        <w:highlight w:val="yellow"/>
      </w:rPr>
      <w:id w:val="1962452808"/>
      <w:docPartObj>
        <w:docPartGallery w:val="Page Numbers (Bottom of Page)"/>
        <w:docPartUnique/>
      </w:docPartObj>
    </w:sdtPr>
    <w:sdtEndPr/>
    <w:sdtContent>
      <w:p w14:paraId="7190F6C7" w14:textId="6D0D0530" w:rsidR="00B9786D" w:rsidRPr="000422CD" w:rsidRDefault="00B9786D" w:rsidP="005528E6">
        <w:pPr>
          <w:pStyle w:val="a8"/>
          <w:jc w:val="center"/>
          <w:rPr>
            <w:rFonts w:ascii="游ゴシック" w:eastAsia="游ゴシック" w:hAnsi="游ゴシック"/>
          </w:rPr>
        </w:pPr>
        <w:r w:rsidRPr="000422CD">
          <w:rPr>
            <w:rFonts w:ascii="游ゴシック" w:eastAsia="游ゴシック" w:hAnsi="游ゴシック" w:hint="eastAsia"/>
          </w:rPr>
          <w:t>- 石綿-</w:t>
        </w:r>
        <w:r w:rsidRPr="000422CD">
          <w:rPr>
            <w:rFonts w:ascii="游ゴシック" w:eastAsia="游ゴシック" w:hAnsi="游ゴシック"/>
          </w:rPr>
          <w:fldChar w:fldCharType="begin"/>
        </w:r>
        <w:r w:rsidRPr="000422CD">
          <w:rPr>
            <w:rFonts w:ascii="游ゴシック" w:eastAsia="游ゴシック" w:hAnsi="游ゴシック"/>
          </w:rPr>
          <w:instrText>PAGE   \* MERGEFORMAT</w:instrText>
        </w:r>
        <w:r w:rsidRPr="000422CD">
          <w:rPr>
            <w:rFonts w:ascii="游ゴシック" w:eastAsia="游ゴシック" w:hAnsi="游ゴシック"/>
          </w:rPr>
          <w:fldChar w:fldCharType="separate"/>
        </w:r>
        <w:r w:rsidR="00EB56A0" w:rsidRPr="00EB56A0">
          <w:rPr>
            <w:rFonts w:ascii="游ゴシック" w:eastAsia="游ゴシック" w:hAnsi="游ゴシック"/>
            <w:noProof/>
            <w:lang w:val="ja-JP"/>
          </w:rPr>
          <w:t>10</w:t>
        </w:r>
        <w:r w:rsidRPr="000422CD">
          <w:rPr>
            <w:rFonts w:ascii="游ゴシック" w:eastAsia="游ゴシック" w:hAnsi="游ゴシック"/>
          </w:rPr>
          <w:fldChar w:fldCharType="end"/>
        </w:r>
        <w:r w:rsidRPr="000422CD">
          <w:rPr>
            <w:rFonts w:ascii="游ゴシック" w:eastAsia="游ゴシック" w:hAnsi="游ゴシック"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95DEC" w14:textId="77777777" w:rsidR="00AC1C85" w:rsidRDefault="00AC1C85" w:rsidP="005528E6">
      <w:r>
        <w:separator/>
      </w:r>
    </w:p>
  </w:footnote>
  <w:footnote w:type="continuationSeparator" w:id="0">
    <w:p w14:paraId="35967DDF" w14:textId="77777777" w:rsidR="00AC1C85" w:rsidRDefault="00AC1C85"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6953F" w14:textId="7FFDAED6" w:rsidR="00B9786D" w:rsidRPr="000422CD" w:rsidRDefault="00B9786D" w:rsidP="0094750D">
    <w:pPr>
      <w:pStyle w:val="a6"/>
      <w:rPr>
        <w:rFonts w:ascii="游ゴシック" w:eastAsia="游ゴシック" w:hAnsi="游ゴシック"/>
      </w:rPr>
    </w:pPr>
    <w:r w:rsidRPr="000422CD">
      <w:rPr>
        <w:rFonts w:ascii="游ゴシック" w:eastAsia="游ゴシック" w:hAnsi="游ゴシック" w:hint="eastAsia"/>
      </w:rPr>
      <w:t>石綿処理特記仕様書</w:t>
    </w:r>
    <w:r w:rsidRPr="000422CD">
      <w:rPr>
        <w:rFonts w:ascii="游ゴシック" w:eastAsia="游ゴシック" w:hAnsi="游ゴシック" w:cstheme="majorBidi" w:hint="eastAsia"/>
        <w:sz w:val="20"/>
        <w:szCs w:val="24"/>
      </w:rPr>
      <w:t xml:space="preserve">　　　　　　　　　　　　　　　　　神戸市建築住宅局建築課</w:t>
    </w:r>
    <w:sdt>
      <w:sdtPr>
        <w:rPr>
          <w:rFonts w:ascii="游ゴシック" w:eastAsia="游ゴシック" w:hAnsi="游ゴシック" w:cstheme="majorBidi"/>
          <w:sz w:val="20"/>
          <w:szCs w:val="24"/>
        </w:rPr>
        <w:alias w:val="日付"/>
        <w:id w:val="78404859"/>
        <w:placeholder>
          <w:docPart w:val="6B0E9122FE7A42E0B4E96F3C6E4D2391"/>
        </w:placeholder>
        <w:dataBinding w:prefixMappings="xmlns:ns0='http://schemas.microsoft.com/office/2006/coverPageProps'" w:xpath="/ns0:CoverPageProperties[1]/ns0:PublishDate[1]" w:storeItemID="{55AF091B-3C7A-41E3-B477-F2FDAA23CFDA}"/>
        <w:date w:fullDate="2024-12-24T00:00:00Z">
          <w:dateFormat w:val="yyyy年M月d日"/>
          <w:lid w:val="ja-JP"/>
          <w:storeMappedDataAs w:val="dateTime"/>
          <w:calendar w:val="gregorian"/>
        </w:date>
      </w:sdtPr>
      <w:sdtEndPr/>
      <w:sdtContent>
        <w:r w:rsidR="0094750D">
          <w:rPr>
            <w:rFonts w:ascii="游ゴシック" w:eastAsia="游ゴシック" w:hAnsi="游ゴシック" w:cstheme="majorBidi" w:hint="eastAsia"/>
            <w:sz w:val="20"/>
            <w:szCs w:val="24"/>
          </w:rPr>
          <w:t>2024年12月24日</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BE02282"/>
    <w:multiLevelType w:val="hybridMultilevel"/>
    <w:tmpl w:val="65D034C4"/>
    <w:lvl w:ilvl="0" w:tplc="E79262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603772"/>
    <w:multiLevelType w:val="hybridMultilevel"/>
    <w:tmpl w:val="901884B4"/>
    <w:lvl w:ilvl="0" w:tplc="9EDA9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56DD34FA"/>
    <w:multiLevelType w:val="hybridMultilevel"/>
    <w:tmpl w:val="E848A936"/>
    <w:lvl w:ilvl="0" w:tplc="CD06E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0"/>
  </w:num>
  <w:num w:numId="4">
    <w:abstractNumId w:val="8"/>
  </w:num>
  <w:num w:numId="5">
    <w:abstractNumId w:val="5"/>
  </w:num>
  <w:num w:numId="6">
    <w:abstractNumId w:val="6"/>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72B"/>
    <w:rsid w:val="0001027C"/>
    <w:rsid w:val="0001506F"/>
    <w:rsid w:val="000153C9"/>
    <w:rsid w:val="00015643"/>
    <w:rsid w:val="000174F5"/>
    <w:rsid w:val="000207A5"/>
    <w:rsid w:val="0002100D"/>
    <w:rsid w:val="00024DC0"/>
    <w:rsid w:val="000257A7"/>
    <w:rsid w:val="000267FD"/>
    <w:rsid w:val="00027189"/>
    <w:rsid w:val="0003135D"/>
    <w:rsid w:val="0003737E"/>
    <w:rsid w:val="000422CD"/>
    <w:rsid w:val="000432CA"/>
    <w:rsid w:val="00045621"/>
    <w:rsid w:val="00047AC6"/>
    <w:rsid w:val="00051890"/>
    <w:rsid w:val="00053564"/>
    <w:rsid w:val="0005579C"/>
    <w:rsid w:val="00060670"/>
    <w:rsid w:val="00065001"/>
    <w:rsid w:val="00074AD1"/>
    <w:rsid w:val="000762F3"/>
    <w:rsid w:val="00084BB4"/>
    <w:rsid w:val="00095BAF"/>
    <w:rsid w:val="00096D57"/>
    <w:rsid w:val="000A02C0"/>
    <w:rsid w:val="000B1D2F"/>
    <w:rsid w:val="000B2407"/>
    <w:rsid w:val="000B2C1E"/>
    <w:rsid w:val="000B3BB3"/>
    <w:rsid w:val="000B70B4"/>
    <w:rsid w:val="000C177F"/>
    <w:rsid w:val="000C5EB1"/>
    <w:rsid w:val="000D3DA1"/>
    <w:rsid w:val="000D599E"/>
    <w:rsid w:val="000D6D2B"/>
    <w:rsid w:val="000E30D6"/>
    <w:rsid w:val="000E4680"/>
    <w:rsid w:val="000E5EF1"/>
    <w:rsid w:val="000E7574"/>
    <w:rsid w:val="000F1529"/>
    <w:rsid w:val="000F185F"/>
    <w:rsid w:val="000F4E61"/>
    <w:rsid w:val="00100D1C"/>
    <w:rsid w:val="0010221F"/>
    <w:rsid w:val="00102CEE"/>
    <w:rsid w:val="0011050E"/>
    <w:rsid w:val="0011588D"/>
    <w:rsid w:val="001211A4"/>
    <w:rsid w:val="0012481D"/>
    <w:rsid w:val="00124D09"/>
    <w:rsid w:val="0012528F"/>
    <w:rsid w:val="00125E85"/>
    <w:rsid w:val="001265D4"/>
    <w:rsid w:val="001270B7"/>
    <w:rsid w:val="001326FE"/>
    <w:rsid w:val="00132939"/>
    <w:rsid w:val="00133AE9"/>
    <w:rsid w:val="001348BB"/>
    <w:rsid w:val="00134C98"/>
    <w:rsid w:val="001361AE"/>
    <w:rsid w:val="0013637B"/>
    <w:rsid w:val="00136BC7"/>
    <w:rsid w:val="00136E4E"/>
    <w:rsid w:val="001377FE"/>
    <w:rsid w:val="001401DD"/>
    <w:rsid w:val="00142C84"/>
    <w:rsid w:val="00146855"/>
    <w:rsid w:val="001543CA"/>
    <w:rsid w:val="001545BC"/>
    <w:rsid w:val="00157E53"/>
    <w:rsid w:val="00161B3A"/>
    <w:rsid w:val="00162477"/>
    <w:rsid w:val="00164AC3"/>
    <w:rsid w:val="001665B3"/>
    <w:rsid w:val="00170460"/>
    <w:rsid w:val="00171F05"/>
    <w:rsid w:val="001743A4"/>
    <w:rsid w:val="001748A5"/>
    <w:rsid w:val="00174E99"/>
    <w:rsid w:val="00176292"/>
    <w:rsid w:val="00176C60"/>
    <w:rsid w:val="001861AD"/>
    <w:rsid w:val="001900AE"/>
    <w:rsid w:val="00192038"/>
    <w:rsid w:val="001962D6"/>
    <w:rsid w:val="001A10B5"/>
    <w:rsid w:val="001A233C"/>
    <w:rsid w:val="001B155E"/>
    <w:rsid w:val="001B2732"/>
    <w:rsid w:val="001C42C7"/>
    <w:rsid w:val="001D1B66"/>
    <w:rsid w:val="001D2CCE"/>
    <w:rsid w:val="001D3D83"/>
    <w:rsid w:val="001E18A1"/>
    <w:rsid w:val="001F07CF"/>
    <w:rsid w:val="001F2083"/>
    <w:rsid w:val="001F6411"/>
    <w:rsid w:val="002049F8"/>
    <w:rsid w:val="0020575F"/>
    <w:rsid w:val="00206AE9"/>
    <w:rsid w:val="00206B6B"/>
    <w:rsid w:val="00213D61"/>
    <w:rsid w:val="0021576B"/>
    <w:rsid w:val="00216D18"/>
    <w:rsid w:val="00217BB0"/>
    <w:rsid w:val="0022079C"/>
    <w:rsid w:val="00224127"/>
    <w:rsid w:val="00230E03"/>
    <w:rsid w:val="00233897"/>
    <w:rsid w:val="0023524E"/>
    <w:rsid w:val="0023589D"/>
    <w:rsid w:val="00236172"/>
    <w:rsid w:val="002372D7"/>
    <w:rsid w:val="002414FC"/>
    <w:rsid w:val="002453BD"/>
    <w:rsid w:val="002465CA"/>
    <w:rsid w:val="00251020"/>
    <w:rsid w:val="002525AB"/>
    <w:rsid w:val="002544A9"/>
    <w:rsid w:val="002548A5"/>
    <w:rsid w:val="002629C3"/>
    <w:rsid w:val="00263833"/>
    <w:rsid w:val="00264C69"/>
    <w:rsid w:val="002675B5"/>
    <w:rsid w:val="00270278"/>
    <w:rsid w:val="00271D00"/>
    <w:rsid w:val="00277B82"/>
    <w:rsid w:val="00280B71"/>
    <w:rsid w:val="00280F86"/>
    <w:rsid w:val="00281E77"/>
    <w:rsid w:val="002856B4"/>
    <w:rsid w:val="00285ED3"/>
    <w:rsid w:val="00292229"/>
    <w:rsid w:val="002A5871"/>
    <w:rsid w:val="002B71F2"/>
    <w:rsid w:val="002C22AA"/>
    <w:rsid w:val="002C251F"/>
    <w:rsid w:val="002C26F2"/>
    <w:rsid w:val="002C2D45"/>
    <w:rsid w:val="002C45C9"/>
    <w:rsid w:val="002D27C3"/>
    <w:rsid w:val="002D3A8F"/>
    <w:rsid w:val="002D42FB"/>
    <w:rsid w:val="002D65EC"/>
    <w:rsid w:val="002D7316"/>
    <w:rsid w:val="002E14F6"/>
    <w:rsid w:val="002E2DC7"/>
    <w:rsid w:val="002E64F2"/>
    <w:rsid w:val="002F16E9"/>
    <w:rsid w:val="002F190E"/>
    <w:rsid w:val="002F5549"/>
    <w:rsid w:val="002F55BD"/>
    <w:rsid w:val="00301106"/>
    <w:rsid w:val="0030383B"/>
    <w:rsid w:val="003113DA"/>
    <w:rsid w:val="00321B83"/>
    <w:rsid w:val="003223DB"/>
    <w:rsid w:val="0032509D"/>
    <w:rsid w:val="0032771C"/>
    <w:rsid w:val="00330501"/>
    <w:rsid w:val="00333CDE"/>
    <w:rsid w:val="00334141"/>
    <w:rsid w:val="003347D7"/>
    <w:rsid w:val="003419C3"/>
    <w:rsid w:val="00353543"/>
    <w:rsid w:val="00355205"/>
    <w:rsid w:val="0036143F"/>
    <w:rsid w:val="00361619"/>
    <w:rsid w:val="0036552E"/>
    <w:rsid w:val="00367588"/>
    <w:rsid w:val="003726D0"/>
    <w:rsid w:val="00376FC5"/>
    <w:rsid w:val="00380FB3"/>
    <w:rsid w:val="003833EC"/>
    <w:rsid w:val="00387DD5"/>
    <w:rsid w:val="00397F82"/>
    <w:rsid w:val="003A09BE"/>
    <w:rsid w:val="003A1008"/>
    <w:rsid w:val="003B033C"/>
    <w:rsid w:val="003B0663"/>
    <w:rsid w:val="003B36E4"/>
    <w:rsid w:val="003B3A54"/>
    <w:rsid w:val="003C0328"/>
    <w:rsid w:val="003C6E86"/>
    <w:rsid w:val="003E73B6"/>
    <w:rsid w:val="003F1482"/>
    <w:rsid w:val="003F3253"/>
    <w:rsid w:val="003F368C"/>
    <w:rsid w:val="003F5CD6"/>
    <w:rsid w:val="0040145E"/>
    <w:rsid w:val="00401A3E"/>
    <w:rsid w:val="00404798"/>
    <w:rsid w:val="00411844"/>
    <w:rsid w:val="004133EE"/>
    <w:rsid w:val="004211BF"/>
    <w:rsid w:val="0042357C"/>
    <w:rsid w:val="004265A4"/>
    <w:rsid w:val="00426A2E"/>
    <w:rsid w:val="00432A89"/>
    <w:rsid w:val="004377DB"/>
    <w:rsid w:val="00445E3D"/>
    <w:rsid w:val="0044628F"/>
    <w:rsid w:val="00451D7C"/>
    <w:rsid w:val="00451E97"/>
    <w:rsid w:val="004562A5"/>
    <w:rsid w:val="0045650A"/>
    <w:rsid w:val="00456C14"/>
    <w:rsid w:val="004665E0"/>
    <w:rsid w:val="00470686"/>
    <w:rsid w:val="00471B1E"/>
    <w:rsid w:val="00472918"/>
    <w:rsid w:val="004734FE"/>
    <w:rsid w:val="0047552F"/>
    <w:rsid w:val="00475E29"/>
    <w:rsid w:val="0048098E"/>
    <w:rsid w:val="00481ECF"/>
    <w:rsid w:val="00484F23"/>
    <w:rsid w:val="004916A9"/>
    <w:rsid w:val="00494DBE"/>
    <w:rsid w:val="004A0843"/>
    <w:rsid w:val="004A25F5"/>
    <w:rsid w:val="004A6E6E"/>
    <w:rsid w:val="004B3947"/>
    <w:rsid w:val="004B4997"/>
    <w:rsid w:val="004B4A24"/>
    <w:rsid w:val="004B57B4"/>
    <w:rsid w:val="004B749D"/>
    <w:rsid w:val="004B7F46"/>
    <w:rsid w:val="004C2814"/>
    <w:rsid w:val="004C7C67"/>
    <w:rsid w:val="004D41DF"/>
    <w:rsid w:val="004E02E9"/>
    <w:rsid w:val="004E063C"/>
    <w:rsid w:val="004F02DE"/>
    <w:rsid w:val="004F29CD"/>
    <w:rsid w:val="004F372A"/>
    <w:rsid w:val="004F37EC"/>
    <w:rsid w:val="0050294B"/>
    <w:rsid w:val="00504A5C"/>
    <w:rsid w:val="00504E47"/>
    <w:rsid w:val="00506E89"/>
    <w:rsid w:val="0051072A"/>
    <w:rsid w:val="00510E46"/>
    <w:rsid w:val="00512EB2"/>
    <w:rsid w:val="00516987"/>
    <w:rsid w:val="00532F0D"/>
    <w:rsid w:val="00535E9E"/>
    <w:rsid w:val="005403EF"/>
    <w:rsid w:val="00545208"/>
    <w:rsid w:val="0055142D"/>
    <w:rsid w:val="00551741"/>
    <w:rsid w:val="005528E6"/>
    <w:rsid w:val="00555424"/>
    <w:rsid w:val="00561243"/>
    <w:rsid w:val="00571BC6"/>
    <w:rsid w:val="00580A51"/>
    <w:rsid w:val="00582C54"/>
    <w:rsid w:val="00593394"/>
    <w:rsid w:val="00593F00"/>
    <w:rsid w:val="00597D2C"/>
    <w:rsid w:val="005A34FD"/>
    <w:rsid w:val="005A3C97"/>
    <w:rsid w:val="005A3DA2"/>
    <w:rsid w:val="005A556C"/>
    <w:rsid w:val="005A7CA7"/>
    <w:rsid w:val="005B038B"/>
    <w:rsid w:val="005B4B68"/>
    <w:rsid w:val="005C0CAD"/>
    <w:rsid w:val="005C1765"/>
    <w:rsid w:val="005C587C"/>
    <w:rsid w:val="005C5950"/>
    <w:rsid w:val="005C6E64"/>
    <w:rsid w:val="005C701B"/>
    <w:rsid w:val="005C79B5"/>
    <w:rsid w:val="005D1EA8"/>
    <w:rsid w:val="005E5D0E"/>
    <w:rsid w:val="005F20E6"/>
    <w:rsid w:val="005F24DD"/>
    <w:rsid w:val="005F48AC"/>
    <w:rsid w:val="005F4AB5"/>
    <w:rsid w:val="006023B8"/>
    <w:rsid w:val="00604E62"/>
    <w:rsid w:val="00607AB0"/>
    <w:rsid w:val="00613C2B"/>
    <w:rsid w:val="0061627D"/>
    <w:rsid w:val="00617682"/>
    <w:rsid w:val="006216E5"/>
    <w:rsid w:val="00624CB1"/>
    <w:rsid w:val="00626964"/>
    <w:rsid w:val="00626F8C"/>
    <w:rsid w:val="006309E0"/>
    <w:rsid w:val="006352AA"/>
    <w:rsid w:val="0064469B"/>
    <w:rsid w:val="00646690"/>
    <w:rsid w:val="006563C8"/>
    <w:rsid w:val="00661896"/>
    <w:rsid w:val="00664258"/>
    <w:rsid w:val="00665917"/>
    <w:rsid w:val="00667707"/>
    <w:rsid w:val="006700F1"/>
    <w:rsid w:val="00675ADC"/>
    <w:rsid w:val="00675AF0"/>
    <w:rsid w:val="00677590"/>
    <w:rsid w:val="00677F54"/>
    <w:rsid w:val="006861FA"/>
    <w:rsid w:val="006917A8"/>
    <w:rsid w:val="00694519"/>
    <w:rsid w:val="00696E53"/>
    <w:rsid w:val="006A0911"/>
    <w:rsid w:val="006A29C3"/>
    <w:rsid w:val="006A35B3"/>
    <w:rsid w:val="006A35EB"/>
    <w:rsid w:val="006A43C3"/>
    <w:rsid w:val="006A47AF"/>
    <w:rsid w:val="006A5FCF"/>
    <w:rsid w:val="006A6708"/>
    <w:rsid w:val="006B23EC"/>
    <w:rsid w:val="006B2F56"/>
    <w:rsid w:val="006B41C1"/>
    <w:rsid w:val="006B4ED7"/>
    <w:rsid w:val="006B5B42"/>
    <w:rsid w:val="006B5FC1"/>
    <w:rsid w:val="006B681C"/>
    <w:rsid w:val="006B6D03"/>
    <w:rsid w:val="006B7312"/>
    <w:rsid w:val="006B7E72"/>
    <w:rsid w:val="006C1181"/>
    <w:rsid w:val="006C321F"/>
    <w:rsid w:val="006C6701"/>
    <w:rsid w:val="006D096E"/>
    <w:rsid w:val="006D3C11"/>
    <w:rsid w:val="006D4557"/>
    <w:rsid w:val="006D512C"/>
    <w:rsid w:val="006D5633"/>
    <w:rsid w:val="006D576A"/>
    <w:rsid w:val="006D5876"/>
    <w:rsid w:val="006D6750"/>
    <w:rsid w:val="006E048D"/>
    <w:rsid w:val="006E11FF"/>
    <w:rsid w:val="006F03FB"/>
    <w:rsid w:val="006F128B"/>
    <w:rsid w:val="006F205D"/>
    <w:rsid w:val="006F5E34"/>
    <w:rsid w:val="006F7BF4"/>
    <w:rsid w:val="00700E7A"/>
    <w:rsid w:val="00707DF7"/>
    <w:rsid w:val="00710F1B"/>
    <w:rsid w:val="007140C9"/>
    <w:rsid w:val="00715231"/>
    <w:rsid w:val="007161CB"/>
    <w:rsid w:val="007167B9"/>
    <w:rsid w:val="00721571"/>
    <w:rsid w:val="00724779"/>
    <w:rsid w:val="0073012E"/>
    <w:rsid w:val="0073055C"/>
    <w:rsid w:val="00731390"/>
    <w:rsid w:val="00732410"/>
    <w:rsid w:val="00735204"/>
    <w:rsid w:val="0074376B"/>
    <w:rsid w:val="007446F7"/>
    <w:rsid w:val="0074515E"/>
    <w:rsid w:val="007577B7"/>
    <w:rsid w:val="00766279"/>
    <w:rsid w:val="00767A67"/>
    <w:rsid w:val="007707A6"/>
    <w:rsid w:val="00776DE4"/>
    <w:rsid w:val="00782CF0"/>
    <w:rsid w:val="00783E2E"/>
    <w:rsid w:val="00783E36"/>
    <w:rsid w:val="00785B62"/>
    <w:rsid w:val="00787246"/>
    <w:rsid w:val="0079103E"/>
    <w:rsid w:val="00792AC0"/>
    <w:rsid w:val="00794D3F"/>
    <w:rsid w:val="00794D5E"/>
    <w:rsid w:val="007A263C"/>
    <w:rsid w:val="007A4744"/>
    <w:rsid w:val="007B03F8"/>
    <w:rsid w:val="007B58D0"/>
    <w:rsid w:val="007C1B05"/>
    <w:rsid w:val="007C4242"/>
    <w:rsid w:val="007E1013"/>
    <w:rsid w:val="007E50A9"/>
    <w:rsid w:val="007F2221"/>
    <w:rsid w:val="007F7D39"/>
    <w:rsid w:val="00800A3B"/>
    <w:rsid w:val="00800DC1"/>
    <w:rsid w:val="00801ACD"/>
    <w:rsid w:val="00803151"/>
    <w:rsid w:val="00807ECB"/>
    <w:rsid w:val="00811291"/>
    <w:rsid w:val="00813A65"/>
    <w:rsid w:val="00823155"/>
    <w:rsid w:val="008269CB"/>
    <w:rsid w:val="00826B39"/>
    <w:rsid w:val="008328D3"/>
    <w:rsid w:val="00835651"/>
    <w:rsid w:val="008371EB"/>
    <w:rsid w:val="008403BA"/>
    <w:rsid w:val="0084591E"/>
    <w:rsid w:val="00846C75"/>
    <w:rsid w:val="00850100"/>
    <w:rsid w:val="00851941"/>
    <w:rsid w:val="008540D4"/>
    <w:rsid w:val="00854F37"/>
    <w:rsid w:val="00854FC9"/>
    <w:rsid w:val="00855513"/>
    <w:rsid w:val="00865E69"/>
    <w:rsid w:val="0087306B"/>
    <w:rsid w:val="008757F6"/>
    <w:rsid w:val="00880DB2"/>
    <w:rsid w:val="0088179E"/>
    <w:rsid w:val="00883AAD"/>
    <w:rsid w:val="00885046"/>
    <w:rsid w:val="00890AD4"/>
    <w:rsid w:val="008A3419"/>
    <w:rsid w:val="008A41B4"/>
    <w:rsid w:val="008B24D0"/>
    <w:rsid w:val="008B2FBD"/>
    <w:rsid w:val="008B471F"/>
    <w:rsid w:val="008B5A6C"/>
    <w:rsid w:val="008B7F4D"/>
    <w:rsid w:val="008C2BB1"/>
    <w:rsid w:val="008F0E75"/>
    <w:rsid w:val="008F19C4"/>
    <w:rsid w:val="008F32CD"/>
    <w:rsid w:val="008F3A0E"/>
    <w:rsid w:val="008F4F56"/>
    <w:rsid w:val="00901372"/>
    <w:rsid w:val="0090409B"/>
    <w:rsid w:val="009069F0"/>
    <w:rsid w:val="009078BD"/>
    <w:rsid w:val="009136F3"/>
    <w:rsid w:val="00913DD9"/>
    <w:rsid w:val="0091494E"/>
    <w:rsid w:val="009168FF"/>
    <w:rsid w:val="0092698C"/>
    <w:rsid w:val="009270FF"/>
    <w:rsid w:val="00933C5D"/>
    <w:rsid w:val="00933F9D"/>
    <w:rsid w:val="009355D5"/>
    <w:rsid w:val="00937B3B"/>
    <w:rsid w:val="0094326F"/>
    <w:rsid w:val="0094350B"/>
    <w:rsid w:val="009435B5"/>
    <w:rsid w:val="00943762"/>
    <w:rsid w:val="0094750D"/>
    <w:rsid w:val="00951D41"/>
    <w:rsid w:val="00952F1D"/>
    <w:rsid w:val="00953A91"/>
    <w:rsid w:val="00954675"/>
    <w:rsid w:val="00960F39"/>
    <w:rsid w:val="009614B1"/>
    <w:rsid w:val="00962795"/>
    <w:rsid w:val="00966915"/>
    <w:rsid w:val="00977566"/>
    <w:rsid w:val="00980223"/>
    <w:rsid w:val="009842EA"/>
    <w:rsid w:val="009908B0"/>
    <w:rsid w:val="0099117F"/>
    <w:rsid w:val="00992AC2"/>
    <w:rsid w:val="009A023A"/>
    <w:rsid w:val="009A1D56"/>
    <w:rsid w:val="009A1E5E"/>
    <w:rsid w:val="009A257A"/>
    <w:rsid w:val="009A7EA1"/>
    <w:rsid w:val="009B4BAF"/>
    <w:rsid w:val="009B5A9C"/>
    <w:rsid w:val="009B5AA8"/>
    <w:rsid w:val="009B6965"/>
    <w:rsid w:val="009C0E43"/>
    <w:rsid w:val="009C3089"/>
    <w:rsid w:val="009C3CED"/>
    <w:rsid w:val="009C48CA"/>
    <w:rsid w:val="009D2768"/>
    <w:rsid w:val="009D4611"/>
    <w:rsid w:val="009D7D3F"/>
    <w:rsid w:val="009E2603"/>
    <w:rsid w:val="009E6316"/>
    <w:rsid w:val="009E7096"/>
    <w:rsid w:val="009E7743"/>
    <w:rsid w:val="009F2007"/>
    <w:rsid w:val="009F2FE1"/>
    <w:rsid w:val="009F32C1"/>
    <w:rsid w:val="009F4C8E"/>
    <w:rsid w:val="009F4E65"/>
    <w:rsid w:val="009F7736"/>
    <w:rsid w:val="00A037DB"/>
    <w:rsid w:val="00A03B0A"/>
    <w:rsid w:val="00A1008D"/>
    <w:rsid w:val="00A10837"/>
    <w:rsid w:val="00A11918"/>
    <w:rsid w:val="00A1244A"/>
    <w:rsid w:val="00A134E1"/>
    <w:rsid w:val="00A15C46"/>
    <w:rsid w:val="00A17F42"/>
    <w:rsid w:val="00A20006"/>
    <w:rsid w:val="00A2443A"/>
    <w:rsid w:val="00A25010"/>
    <w:rsid w:val="00A264D2"/>
    <w:rsid w:val="00A2774E"/>
    <w:rsid w:val="00A27FFE"/>
    <w:rsid w:val="00A50069"/>
    <w:rsid w:val="00A539FA"/>
    <w:rsid w:val="00A5528D"/>
    <w:rsid w:val="00A6580E"/>
    <w:rsid w:val="00A666E8"/>
    <w:rsid w:val="00A72412"/>
    <w:rsid w:val="00A8143D"/>
    <w:rsid w:val="00A82A2A"/>
    <w:rsid w:val="00A840A2"/>
    <w:rsid w:val="00A853FE"/>
    <w:rsid w:val="00A85D09"/>
    <w:rsid w:val="00A86F32"/>
    <w:rsid w:val="00A9216D"/>
    <w:rsid w:val="00A93C87"/>
    <w:rsid w:val="00AA4B79"/>
    <w:rsid w:val="00AA705D"/>
    <w:rsid w:val="00AB2D07"/>
    <w:rsid w:val="00AB3F0F"/>
    <w:rsid w:val="00AB6ADA"/>
    <w:rsid w:val="00AB6AEE"/>
    <w:rsid w:val="00AB7739"/>
    <w:rsid w:val="00AC0B96"/>
    <w:rsid w:val="00AC100F"/>
    <w:rsid w:val="00AC1C85"/>
    <w:rsid w:val="00AC4053"/>
    <w:rsid w:val="00AC4264"/>
    <w:rsid w:val="00AC5D57"/>
    <w:rsid w:val="00AD28E3"/>
    <w:rsid w:val="00AD7ECD"/>
    <w:rsid w:val="00AE7871"/>
    <w:rsid w:val="00AF3B2F"/>
    <w:rsid w:val="00AF58AC"/>
    <w:rsid w:val="00AF5E60"/>
    <w:rsid w:val="00AF6258"/>
    <w:rsid w:val="00AF661E"/>
    <w:rsid w:val="00B0198B"/>
    <w:rsid w:val="00B0345A"/>
    <w:rsid w:val="00B06714"/>
    <w:rsid w:val="00B158F9"/>
    <w:rsid w:val="00B313F4"/>
    <w:rsid w:val="00B3731E"/>
    <w:rsid w:val="00B40F7F"/>
    <w:rsid w:val="00B41F37"/>
    <w:rsid w:val="00B43275"/>
    <w:rsid w:val="00B44218"/>
    <w:rsid w:val="00B45301"/>
    <w:rsid w:val="00B46C13"/>
    <w:rsid w:val="00B47455"/>
    <w:rsid w:val="00B5521F"/>
    <w:rsid w:val="00B55BB7"/>
    <w:rsid w:val="00B56195"/>
    <w:rsid w:val="00B5621D"/>
    <w:rsid w:val="00B56EA5"/>
    <w:rsid w:val="00B61CA0"/>
    <w:rsid w:val="00B64E2F"/>
    <w:rsid w:val="00B64E82"/>
    <w:rsid w:val="00B6500E"/>
    <w:rsid w:val="00B6790F"/>
    <w:rsid w:val="00B70E14"/>
    <w:rsid w:val="00B718E2"/>
    <w:rsid w:val="00B71986"/>
    <w:rsid w:val="00B753A8"/>
    <w:rsid w:val="00B76112"/>
    <w:rsid w:val="00B87188"/>
    <w:rsid w:val="00B87880"/>
    <w:rsid w:val="00B94865"/>
    <w:rsid w:val="00B94DF4"/>
    <w:rsid w:val="00B9581E"/>
    <w:rsid w:val="00B9786D"/>
    <w:rsid w:val="00BA4360"/>
    <w:rsid w:val="00BA4A86"/>
    <w:rsid w:val="00BA4D8C"/>
    <w:rsid w:val="00BB4B1C"/>
    <w:rsid w:val="00BB7E17"/>
    <w:rsid w:val="00BC2459"/>
    <w:rsid w:val="00BC4D52"/>
    <w:rsid w:val="00BD278D"/>
    <w:rsid w:val="00BE00B3"/>
    <w:rsid w:val="00BE1E27"/>
    <w:rsid w:val="00BE3ECF"/>
    <w:rsid w:val="00BE4A11"/>
    <w:rsid w:val="00BE53E3"/>
    <w:rsid w:val="00BE5902"/>
    <w:rsid w:val="00BE751B"/>
    <w:rsid w:val="00BF1B1B"/>
    <w:rsid w:val="00BF402C"/>
    <w:rsid w:val="00BF6078"/>
    <w:rsid w:val="00C01751"/>
    <w:rsid w:val="00C06387"/>
    <w:rsid w:val="00C07645"/>
    <w:rsid w:val="00C079F0"/>
    <w:rsid w:val="00C15E72"/>
    <w:rsid w:val="00C16E11"/>
    <w:rsid w:val="00C17EFB"/>
    <w:rsid w:val="00C21A9A"/>
    <w:rsid w:val="00C257CD"/>
    <w:rsid w:val="00C2717F"/>
    <w:rsid w:val="00C3264B"/>
    <w:rsid w:val="00C33F1E"/>
    <w:rsid w:val="00C409F5"/>
    <w:rsid w:val="00C47D31"/>
    <w:rsid w:val="00C51AD3"/>
    <w:rsid w:val="00C571ED"/>
    <w:rsid w:val="00C57A16"/>
    <w:rsid w:val="00C605A4"/>
    <w:rsid w:val="00C60E12"/>
    <w:rsid w:val="00C6301A"/>
    <w:rsid w:val="00C64354"/>
    <w:rsid w:val="00C64B70"/>
    <w:rsid w:val="00C64E8E"/>
    <w:rsid w:val="00C66030"/>
    <w:rsid w:val="00C66728"/>
    <w:rsid w:val="00C70658"/>
    <w:rsid w:val="00C7438E"/>
    <w:rsid w:val="00C754F7"/>
    <w:rsid w:val="00C802EF"/>
    <w:rsid w:val="00C813AB"/>
    <w:rsid w:val="00C817EA"/>
    <w:rsid w:val="00C83D15"/>
    <w:rsid w:val="00C90C93"/>
    <w:rsid w:val="00C93226"/>
    <w:rsid w:val="00C94264"/>
    <w:rsid w:val="00C949A6"/>
    <w:rsid w:val="00C971EB"/>
    <w:rsid w:val="00CA0A73"/>
    <w:rsid w:val="00CA3309"/>
    <w:rsid w:val="00CA400B"/>
    <w:rsid w:val="00CB4331"/>
    <w:rsid w:val="00CB5ECC"/>
    <w:rsid w:val="00CB65E7"/>
    <w:rsid w:val="00CC1287"/>
    <w:rsid w:val="00CC4A4B"/>
    <w:rsid w:val="00CC505D"/>
    <w:rsid w:val="00CC5F65"/>
    <w:rsid w:val="00CC6339"/>
    <w:rsid w:val="00CD10C1"/>
    <w:rsid w:val="00CD60CD"/>
    <w:rsid w:val="00CE1F77"/>
    <w:rsid w:val="00CE3E84"/>
    <w:rsid w:val="00CE6AEB"/>
    <w:rsid w:val="00CF242D"/>
    <w:rsid w:val="00CF3776"/>
    <w:rsid w:val="00CF3B00"/>
    <w:rsid w:val="00D012C6"/>
    <w:rsid w:val="00D154F0"/>
    <w:rsid w:val="00D1647B"/>
    <w:rsid w:val="00D17780"/>
    <w:rsid w:val="00D177B7"/>
    <w:rsid w:val="00D179C3"/>
    <w:rsid w:val="00D20BD1"/>
    <w:rsid w:val="00D212C8"/>
    <w:rsid w:val="00D25B4A"/>
    <w:rsid w:val="00D26061"/>
    <w:rsid w:val="00D3069B"/>
    <w:rsid w:val="00D3643A"/>
    <w:rsid w:val="00D42061"/>
    <w:rsid w:val="00D43241"/>
    <w:rsid w:val="00D45C00"/>
    <w:rsid w:val="00D5003F"/>
    <w:rsid w:val="00D5647A"/>
    <w:rsid w:val="00D60700"/>
    <w:rsid w:val="00D6421F"/>
    <w:rsid w:val="00D6603E"/>
    <w:rsid w:val="00D66334"/>
    <w:rsid w:val="00D6697B"/>
    <w:rsid w:val="00D70325"/>
    <w:rsid w:val="00D706FE"/>
    <w:rsid w:val="00D7594F"/>
    <w:rsid w:val="00D8041B"/>
    <w:rsid w:val="00D825F2"/>
    <w:rsid w:val="00D911E9"/>
    <w:rsid w:val="00D91B45"/>
    <w:rsid w:val="00D92A7D"/>
    <w:rsid w:val="00D9402F"/>
    <w:rsid w:val="00DA04E9"/>
    <w:rsid w:val="00DA16C0"/>
    <w:rsid w:val="00DA3C4F"/>
    <w:rsid w:val="00DA465B"/>
    <w:rsid w:val="00DA7685"/>
    <w:rsid w:val="00DB169C"/>
    <w:rsid w:val="00DB50C7"/>
    <w:rsid w:val="00DC0BF2"/>
    <w:rsid w:val="00DC0C25"/>
    <w:rsid w:val="00DC2FD1"/>
    <w:rsid w:val="00DC583F"/>
    <w:rsid w:val="00DC6DE5"/>
    <w:rsid w:val="00DD1F81"/>
    <w:rsid w:val="00DD7776"/>
    <w:rsid w:val="00DE2918"/>
    <w:rsid w:val="00DE6D50"/>
    <w:rsid w:val="00DE77CC"/>
    <w:rsid w:val="00DE7B2D"/>
    <w:rsid w:val="00DF054A"/>
    <w:rsid w:val="00DF30B2"/>
    <w:rsid w:val="00DF336B"/>
    <w:rsid w:val="00DF5809"/>
    <w:rsid w:val="00DF596E"/>
    <w:rsid w:val="00DF79B5"/>
    <w:rsid w:val="00DF7AC6"/>
    <w:rsid w:val="00E03CC6"/>
    <w:rsid w:val="00E059FA"/>
    <w:rsid w:val="00E0629C"/>
    <w:rsid w:val="00E07BAA"/>
    <w:rsid w:val="00E1386C"/>
    <w:rsid w:val="00E15220"/>
    <w:rsid w:val="00E16B69"/>
    <w:rsid w:val="00E214A3"/>
    <w:rsid w:val="00E228EA"/>
    <w:rsid w:val="00E24C41"/>
    <w:rsid w:val="00E261AE"/>
    <w:rsid w:val="00E26AF7"/>
    <w:rsid w:val="00E4180A"/>
    <w:rsid w:val="00E441B6"/>
    <w:rsid w:val="00E44E9E"/>
    <w:rsid w:val="00E45D4A"/>
    <w:rsid w:val="00E46692"/>
    <w:rsid w:val="00E46D0F"/>
    <w:rsid w:val="00E46FFE"/>
    <w:rsid w:val="00E51D41"/>
    <w:rsid w:val="00E53BF5"/>
    <w:rsid w:val="00E574C6"/>
    <w:rsid w:val="00E61886"/>
    <w:rsid w:val="00E6417B"/>
    <w:rsid w:val="00E64E6C"/>
    <w:rsid w:val="00E65135"/>
    <w:rsid w:val="00E65D58"/>
    <w:rsid w:val="00E71D32"/>
    <w:rsid w:val="00E73C64"/>
    <w:rsid w:val="00E74854"/>
    <w:rsid w:val="00E75549"/>
    <w:rsid w:val="00E8051F"/>
    <w:rsid w:val="00E839E0"/>
    <w:rsid w:val="00E84725"/>
    <w:rsid w:val="00E84B87"/>
    <w:rsid w:val="00E85FC3"/>
    <w:rsid w:val="00E87B22"/>
    <w:rsid w:val="00E90232"/>
    <w:rsid w:val="00E92FF0"/>
    <w:rsid w:val="00EA30FB"/>
    <w:rsid w:val="00EB0D23"/>
    <w:rsid w:val="00EB1144"/>
    <w:rsid w:val="00EB1988"/>
    <w:rsid w:val="00EB3056"/>
    <w:rsid w:val="00EB56A0"/>
    <w:rsid w:val="00EC0FE4"/>
    <w:rsid w:val="00EC16E5"/>
    <w:rsid w:val="00EC2D4E"/>
    <w:rsid w:val="00EC3ACA"/>
    <w:rsid w:val="00EC4CA6"/>
    <w:rsid w:val="00ED0465"/>
    <w:rsid w:val="00ED04D7"/>
    <w:rsid w:val="00ED2705"/>
    <w:rsid w:val="00ED4F0C"/>
    <w:rsid w:val="00EE6668"/>
    <w:rsid w:val="00EE67B2"/>
    <w:rsid w:val="00EE70B7"/>
    <w:rsid w:val="00EE72D4"/>
    <w:rsid w:val="00EE74EF"/>
    <w:rsid w:val="00EE78F9"/>
    <w:rsid w:val="00EF349A"/>
    <w:rsid w:val="00F02C70"/>
    <w:rsid w:val="00F050D4"/>
    <w:rsid w:val="00F056F5"/>
    <w:rsid w:val="00F06940"/>
    <w:rsid w:val="00F113CD"/>
    <w:rsid w:val="00F162A6"/>
    <w:rsid w:val="00F16A75"/>
    <w:rsid w:val="00F20F55"/>
    <w:rsid w:val="00F25463"/>
    <w:rsid w:val="00F26AB0"/>
    <w:rsid w:val="00F339F6"/>
    <w:rsid w:val="00F37682"/>
    <w:rsid w:val="00F37B0D"/>
    <w:rsid w:val="00F46E37"/>
    <w:rsid w:val="00F476E2"/>
    <w:rsid w:val="00F5012F"/>
    <w:rsid w:val="00F5429A"/>
    <w:rsid w:val="00F55F51"/>
    <w:rsid w:val="00F566F9"/>
    <w:rsid w:val="00F63CB3"/>
    <w:rsid w:val="00F644F8"/>
    <w:rsid w:val="00F6674D"/>
    <w:rsid w:val="00F70E65"/>
    <w:rsid w:val="00F71056"/>
    <w:rsid w:val="00F72A07"/>
    <w:rsid w:val="00F75DA2"/>
    <w:rsid w:val="00F8119A"/>
    <w:rsid w:val="00F83042"/>
    <w:rsid w:val="00F84EAA"/>
    <w:rsid w:val="00F922B8"/>
    <w:rsid w:val="00FA0670"/>
    <w:rsid w:val="00FA11F6"/>
    <w:rsid w:val="00FA1581"/>
    <w:rsid w:val="00FA286A"/>
    <w:rsid w:val="00FA3A53"/>
    <w:rsid w:val="00FA5970"/>
    <w:rsid w:val="00FA5B5D"/>
    <w:rsid w:val="00FB0345"/>
    <w:rsid w:val="00FB4CFF"/>
    <w:rsid w:val="00FB5E7C"/>
    <w:rsid w:val="00FB7001"/>
    <w:rsid w:val="00FC13CF"/>
    <w:rsid w:val="00FC2898"/>
    <w:rsid w:val="00FC32D1"/>
    <w:rsid w:val="00FC6A99"/>
    <w:rsid w:val="00FC6E46"/>
    <w:rsid w:val="00FC707E"/>
    <w:rsid w:val="00FD26CB"/>
    <w:rsid w:val="00FD7951"/>
    <w:rsid w:val="00FD7ADE"/>
    <w:rsid w:val="00FE0540"/>
    <w:rsid w:val="00FE0646"/>
    <w:rsid w:val="00FE21AC"/>
    <w:rsid w:val="00FE7E3F"/>
    <w:rsid w:val="00FF192B"/>
    <w:rsid w:val="00FF2B45"/>
    <w:rsid w:val="00FF341B"/>
    <w:rsid w:val="00FF4845"/>
    <w:rsid w:val="00FF6A11"/>
    <w:rsid w:val="00FF6C8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BCCFF8"/>
  <w15:docId w15:val="{A82A712D-B55D-4A49-A931-A2775975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410"/>
    <w:pPr>
      <w:widowControl w:val="0"/>
      <w:jc w:val="both"/>
    </w:pPr>
  </w:style>
  <w:style w:type="paragraph" w:styleId="1">
    <w:name w:val="heading 1"/>
    <w:basedOn w:val="a"/>
    <w:next w:val="a"/>
    <w:link w:val="10"/>
    <w:uiPriority w:val="9"/>
    <w:qFormat/>
    <w:rsid w:val="00C47D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1743A4"/>
    <w:rPr>
      <w:sz w:val="18"/>
      <w:szCs w:val="18"/>
    </w:rPr>
  </w:style>
  <w:style w:type="paragraph" w:styleId="ae">
    <w:name w:val="annotation text"/>
    <w:basedOn w:val="a"/>
    <w:link w:val="af"/>
    <w:uiPriority w:val="99"/>
    <w:unhideWhenUsed/>
    <w:rsid w:val="001743A4"/>
    <w:pPr>
      <w:jc w:val="left"/>
    </w:pPr>
  </w:style>
  <w:style w:type="character" w:customStyle="1" w:styleId="af">
    <w:name w:val="コメント文字列 (文字)"/>
    <w:basedOn w:val="a0"/>
    <w:link w:val="ae"/>
    <w:uiPriority w:val="99"/>
    <w:rsid w:val="001743A4"/>
  </w:style>
  <w:style w:type="paragraph" w:styleId="af0">
    <w:name w:val="annotation subject"/>
    <w:basedOn w:val="ae"/>
    <w:next w:val="ae"/>
    <w:link w:val="af1"/>
    <w:uiPriority w:val="99"/>
    <w:semiHidden/>
    <w:unhideWhenUsed/>
    <w:rsid w:val="001743A4"/>
    <w:rPr>
      <w:b/>
      <w:bCs/>
    </w:rPr>
  </w:style>
  <w:style w:type="character" w:customStyle="1" w:styleId="af1">
    <w:name w:val="コメント内容 (文字)"/>
    <w:basedOn w:val="af"/>
    <w:link w:val="af0"/>
    <w:uiPriority w:val="99"/>
    <w:semiHidden/>
    <w:rsid w:val="001743A4"/>
    <w:rPr>
      <w:b/>
      <w:bCs/>
    </w:rPr>
  </w:style>
  <w:style w:type="paragraph" w:styleId="af2">
    <w:name w:val="Revision"/>
    <w:hidden/>
    <w:uiPriority w:val="99"/>
    <w:semiHidden/>
    <w:rsid w:val="00A11918"/>
  </w:style>
  <w:style w:type="paragraph" w:styleId="af3">
    <w:name w:val="Plain Text"/>
    <w:basedOn w:val="a"/>
    <w:link w:val="af4"/>
    <w:uiPriority w:val="99"/>
    <w:unhideWhenUsed/>
    <w:rsid w:val="008F32CD"/>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8F32CD"/>
    <w:rPr>
      <w:rFonts w:ascii="ＭＳ ゴシック" w:eastAsia="ＭＳ ゴシック" w:hAnsi="Courier New" w:cs="Courier New"/>
      <w:sz w:val="20"/>
      <w:szCs w:val="21"/>
    </w:rPr>
  </w:style>
  <w:style w:type="character" w:styleId="af5">
    <w:name w:val="Hyperlink"/>
    <w:basedOn w:val="a0"/>
    <w:uiPriority w:val="99"/>
    <w:unhideWhenUsed/>
    <w:rsid w:val="005D1EA8"/>
    <w:rPr>
      <w:color w:val="0000FF" w:themeColor="hyperlink"/>
      <w:u w:val="single"/>
    </w:rPr>
  </w:style>
  <w:style w:type="character" w:styleId="af6">
    <w:name w:val="FollowedHyperlink"/>
    <w:basedOn w:val="a0"/>
    <w:uiPriority w:val="99"/>
    <w:semiHidden/>
    <w:unhideWhenUsed/>
    <w:rsid w:val="00FC6E46"/>
    <w:rPr>
      <w:color w:val="800080" w:themeColor="followedHyperlink"/>
      <w:u w:val="single"/>
    </w:rPr>
  </w:style>
  <w:style w:type="character" w:styleId="af7">
    <w:name w:val="line number"/>
    <w:basedOn w:val="a0"/>
    <w:uiPriority w:val="99"/>
    <w:semiHidden/>
    <w:unhideWhenUsed/>
    <w:rsid w:val="00954675"/>
  </w:style>
  <w:style w:type="character" w:styleId="af8">
    <w:name w:val="Placeholder Text"/>
    <w:basedOn w:val="a0"/>
    <w:uiPriority w:val="99"/>
    <w:semiHidden/>
    <w:rsid w:val="00C47D31"/>
    <w:rPr>
      <w:color w:val="808080"/>
    </w:rPr>
  </w:style>
  <w:style w:type="character" w:customStyle="1" w:styleId="10">
    <w:name w:val="見出し 1 (文字)"/>
    <w:basedOn w:val="a0"/>
    <w:link w:val="1"/>
    <w:uiPriority w:val="9"/>
    <w:rsid w:val="00C47D31"/>
    <w:rPr>
      <w:rFonts w:asciiTheme="majorHAnsi" w:eastAsiaTheme="majorEastAsia" w:hAnsiTheme="majorHAnsi" w:cstheme="majorBidi"/>
      <w:sz w:val="24"/>
      <w:szCs w:val="24"/>
    </w:rPr>
  </w:style>
  <w:style w:type="paragraph" w:styleId="af9">
    <w:name w:val="TOC Heading"/>
    <w:basedOn w:val="1"/>
    <w:next w:val="a"/>
    <w:uiPriority w:val="39"/>
    <w:unhideWhenUsed/>
    <w:qFormat/>
    <w:rsid w:val="00C47D31"/>
    <w:pPr>
      <w:keepLines/>
      <w:widowControl/>
      <w:spacing w:before="240" w:line="259" w:lineRule="auto"/>
      <w:jc w:val="left"/>
      <w:outlineLvl w:val="9"/>
    </w:pPr>
    <w:rPr>
      <w:color w:val="365F91" w:themeColor="accent1" w:themeShade="BF"/>
      <w:kern w:val="0"/>
      <w:sz w:val="32"/>
      <w:szCs w:val="32"/>
    </w:rPr>
  </w:style>
  <w:style w:type="paragraph" w:styleId="2">
    <w:name w:val="toc 2"/>
    <w:basedOn w:val="a"/>
    <w:next w:val="a"/>
    <w:autoRedefine/>
    <w:uiPriority w:val="39"/>
    <w:unhideWhenUsed/>
    <w:rsid w:val="00C47D31"/>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47D31"/>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47D31"/>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 w:id="1975214251">
      <w:bodyDiv w:val="1"/>
      <w:marLeft w:val="0"/>
      <w:marRight w:val="0"/>
      <w:marTop w:val="0"/>
      <w:marBottom w:val="0"/>
      <w:divBdr>
        <w:top w:val="none" w:sz="0" w:space="0" w:color="auto"/>
        <w:left w:val="none" w:sz="0" w:space="0" w:color="auto"/>
        <w:bottom w:val="none" w:sz="0" w:space="0" w:color="auto"/>
        <w:right w:val="none" w:sz="0" w:space="0" w:color="auto"/>
      </w:divBdr>
    </w:div>
    <w:div w:id="2123071428">
      <w:bodyDiv w:val="1"/>
      <w:marLeft w:val="0"/>
      <w:marRight w:val="0"/>
      <w:marTop w:val="0"/>
      <w:marBottom w:val="0"/>
      <w:divBdr>
        <w:top w:val="none" w:sz="0" w:space="0" w:color="auto"/>
        <w:left w:val="none" w:sz="0" w:space="0" w:color="auto"/>
        <w:bottom w:val="none" w:sz="0" w:space="0" w:color="auto"/>
        <w:right w:val="none" w:sz="0" w:space="0" w:color="auto"/>
      </w:divBdr>
      <w:divsChild>
        <w:div w:id="779106872">
          <w:marLeft w:val="0"/>
          <w:marRight w:val="0"/>
          <w:marTop w:val="0"/>
          <w:marBottom w:val="0"/>
          <w:divBdr>
            <w:top w:val="none" w:sz="0" w:space="0" w:color="auto"/>
            <w:left w:val="none" w:sz="0" w:space="0" w:color="auto"/>
            <w:bottom w:val="none" w:sz="0" w:space="0" w:color="auto"/>
            <w:right w:val="none" w:sz="0" w:space="0" w:color="auto"/>
          </w:divBdr>
          <w:divsChild>
            <w:div w:id="18032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refix!!!_https%3a%2f%2fwww.ishiwata.mhlw.go.jp%2fresult-reporting-system%2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0E9122FE7A42E0B4E96F3C6E4D2391"/>
        <w:category>
          <w:name w:val="全般"/>
          <w:gallery w:val="placeholder"/>
        </w:category>
        <w:types>
          <w:type w:val="bbPlcHdr"/>
        </w:types>
        <w:behaviors>
          <w:behavior w:val="content"/>
        </w:behaviors>
        <w:guid w:val="{EC9B3581-A0A0-4320-9D6F-F709C984B929}"/>
      </w:docPartPr>
      <w:docPartBody>
        <w:p w:rsidR="006F7389" w:rsidRDefault="00861547" w:rsidP="00861547">
          <w:pPr>
            <w:pStyle w:val="6B0E9122FE7A42E0B4E96F3C6E4D2391"/>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547"/>
    <w:rsid w:val="0007271D"/>
    <w:rsid w:val="00225EC3"/>
    <w:rsid w:val="00520AEA"/>
    <w:rsid w:val="00566AC6"/>
    <w:rsid w:val="005C2660"/>
    <w:rsid w:val="005F2CD3"/>
    <w:rsid w:val="006F7389"/>
    <w:rsid w:val="00717B2F"/>
    <w:rsid w:val="00861547"/>
    <w:rsid w:val="00862F2C"/>
    <w:rsid w:val="008B708A"/>
    <w:rsid w:val="00DA19CD"/>
    <w:rsid w:val="00F2116D"/>
    <w:rsid w:val="00FB6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B0E9122FE7A42E0B4E96F3C6E4D2391">
    <w:name w:val="6B0E9122FE7A42E0B4E96F3C6E4D2391"/>
    <w:rsid w:val="00861547"/>
    <w:pPr>
      <w:widowControl w:val="0"/>
      <w:jc w:val="both"/>
    </w:pPr>
  </w:style>
  <w:style w:type="paragraph" w:customStyle="1" w:styleId="633F1BB460DD4BF1A6A404E24D72A9A0">
    <w:name w:val="633F1BB460DD4BF1A6A404E24D72A9A0"/>
    <w:rsid w:val="00861547"/>
    <w:pPr>
      <w:widowControl w:val="0"/>
      <w:jc w:val="both"/>
    </w:pPr>
  </w:style>
  <w:style w:type="paragraph" w:customStyle="1" w:styleId="1A62E7338A534A318D99144CDFE9855A">
    <w:name w:val="1A62E7338A534A318D99144CDFE9855A"/>
    <w:rsid w:val="00861547"/>
    <w:pPr>
      <w:widowControl w:val="0"/>
      <w:jc w:val="both"/>
    </w:pPr>
  </w:style>
  <w:style w:type="paragraph" w:customStyle="1" w:styleId="0B74A42304D241D0BC2799F25A3B70DE">
    <w:name w:val="0B74A42304D241D0BC2799F25A3B70DE"/>
    <w:rsid w:val="00861547"/>
    <w:pPr>
      <w:widowControl w:val="0"/>
      <w:jc w:val="both"/>
    </w:pPr>
  </w:style>
  <w:style w:type="character" w:styleId="a3">
    <w:name w:val="Placeholder Text"/>
    <w:basedOn w:val="a0"/>
    <w:uiPriority w:val="99"/>
    <w:semiHidden/>
    <w:rsid w:val="00861547"/>
    <w:rPr>
      <w:color w:val="808080"/>
    </w:rPr>
  </w:style>
  <w:style w:type="paragraph" w:customStyle="1" w:styleId="637769A60D6443CCB2EAACBE8222BE14">
    <w:name w:val="637769A60D6443CCB2EAACBE8222BE14"/>
    <w:rsid w:val="00861547"/>
    <w:pPr>
      <w:widowControl w:val="0"/>
      <w:jc w:val="both"/>
    </w:pPr>
  </w:style>
  <w:style w:type="paragraph" w:customStyle="1" w:styleId="599D02F8284C4E2DA6AFB7EAF0CD2B50">
    <w:name w:val="599D02F8284C4E2DA6AFB7EAF0CD2B50"/>
    <w:rsid w:val="00861547"/>
    <w:pPr>
      <w:widowControl w:val="0"/>
      <w:jc w:val="both"/>
    </w:pPr>
  </w:style>
  <w:style w:type="paragraph" w:customStyle="1" w:styleId="44042F18091846458C0888D9ECD9D22E">
    <w:name w:val="44042F18091846458C0888D9ECD9D22E"/>
    <w:rsid w:val="00861547"/>
    <w:pPr>
      <w:widowControl w:val="0"/>
      <w:jc w:val="both"/>
    </w:pPr>
  </w:style>
  <w:style w:type="paragraph" w:customStyle="1" w:styleId="B8391AD7F99B409B91BC2E40B4BC7CB1">
    <w:name w:val="B8391AD7F99B409B91BC2E40B4BC7CB1"/>
    <w:rsid w:val="0086154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10</Pages>
  <Words>1772</Words>
  <Characters>10101</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［タイトル］</vt:lpstr>
    </vt:vector>
  </TitlesOfParts>
  <Company>神戸市役所</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Administrator</dc:creator>
  <cp:keywords/>
  <dc:description/>
  <cp:lastModifiedBy>Windows ユーザー</cp:lastModifiedBy>
  <cp:revision>12</cp:revision>
  <cp:lastPrinted>2024-12-20T02:37:00Z</cp:lastPrinted>
  <dcterms:created xsi:type="dcterms:W3CDTF">2024-06-18T03:20:00Z</dcterms:created>
  <dcterms:modified xsi:type="dcterms:W3CDTF">2024-12-20T02:37:00Z</dcterms:modified>
</cp:coreProperties>
</file>