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81E78">
        <w:trPr>
          <w:trHeight w:hRule="exact" w:val="14225"/>
        </w:trPr>
        <w:tc>
          <w:tcPr>
            <w:tcW w:w="9639" w:type="dxa"/>
          </w:tcPr>
          <w:p w:rsidR="00D6259F" w:rsidRDefault="00D6259F" w:rsidP="00C677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神戸市生物多様性</w:t>
            </w:r>
            <w:r w:rsidR="00CB1957">
              <w:rPr>
                <w:rFonts w:hint="eastAsia"/>
                <w:b/>
                <w:sz w:val="32"/>
                <w:szCs w:val="32"/>
              </w:rPr>
              <w:t>保全</w:t>
            </w:r>
            <w:r>
              <w:rPr>
                <w:rFonts w:hint="eastAsia"/>
                <w:b/>
                <w:sz w:val="32"/>
                <w:szCs w:val="32"/>
              </w:rPr>
              <w:t>活動</w:t>
            </w:r>
            <w:r w:rsidR="00CB1957">
              <w:rPr>
                <w:rFonts w:hint="eastAsia"/>
                <w:b/>
                <w:sz w:val="32"/>
                <w:szCs w:val="32"/>
              </w:rPr>
              <w:t>補助金</w:t>
            </w:r>
          </w:p>
          <w:p w:rsidR="00A81E78" w:rsidRPr="006B6892" w:rsidRDefault="00A81E78" w:rsidP="00C677DF">
            <w:pPr>
              <w:jc w:val="center"/>
              <w:rPr>
                <w:b/>
                <w:sz w:val="32"/>
                <w:szCs w:val="32"/>
                <w:lang w:eastAsia="zh-TW"/>
              </w:rPr>
            </w:pPr>
            <w:r>
              <w:rPr>
                <w:rFonts w:hint="eastAsia"/>
                <w:b/>
                <w:sz w:val="32"/>
                <w:szCs w:val="32"/>
              </w:rPr>
              <w:t>実績報告書</w:t>
            </w:r>
          </w:p>
          <w:p w:rsidR="00A81E78" w:rsidRDefault="00A81E78" w:rsidP="00C677DF">
            <w:pPr>
              <w:ind w:leftChars="2" w:left="4" w:rightChars="103" w:right="21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81E78" w:rsidRDefault="00A81E78" w:rsidP="00285903">
            <w:pPr>
              <w:ind w:leftChars="103" w:left="216" w:firstLineChars="100" w:firstLine="240"/>
              <w:textAlignment w:val="center"/>
              <w:rPr>
                <w:sz w:val="24"/>
              </w:rPr>
            </w:pPr>
            <w:r w:rsidRPr="00CF0ABE">
              <w:rPr>
                <w:rFonts w:hint="eastAsia"/>
                <w:sz w:val="24"/>
              </w:rPr>
              <w:t>神戸市長</w:t>
            </w:r>
            <w:bookmarkStart w:id="0" w:name="_GoBack"/>
            <w:bookmarkEnd w:id="0"/>
            <w:r w:rsidRPr="00CF0ABE">
              <w:rPr>
                <w:rFonts w:hint="eastAsia"/>
                <w:sz w:val="24"/>
              </w:rPr>
              <w:t>あて</w:t>
            </w:r>
          </w:p>
          <w:p w:rsidR="00A81E78" w:rsidRPr="00CF0ABE" w:rsidRDefault="00A81E78" w:rsidP="00C677DF">
            <w:pPr>
              <w:ind w:leftChars="103" w:left="216"/>
              <w:rPr>
                <w:sz w:val="24"/>
              </w:rPr>
            </w:pPr>
          </w:p>
          <w:tbl>
            <w:tblPr>
              <w:tblStyle w:val="a7"/>
              <w:tblW w:w="0" w:type="auto"/>
              <w:tblInd w:w="4140" w:type="dxa"/>
              <w:tblLook w:val="04A0" w:firstRow="1" w:lastRow="0" w:firstColumn="1" w:lastColumn="0" w:noHBand="0" w:noVBand="1"/>
            </w:tblPr>
            <w:tblGrid>
              <w:gridCol w:w="586"/>
              <w:gridCol w:w="1115"/>
              <w:gridCol w:w="3572"/>
            </w:tblGrid>
            <w:tr w:rsidR="00210E05" w:rsidRPr="00F6401A" w:rsidTr="005571F3">
              <w:tc>
                <w:tcPr>
                  <w:tcW w:w="586" w:type="dxa"/>
                  <w:vMerge w:val="restart"/>
                  <w:textDirection w:val="tbRlV"/>
                  <w:vAlign w:val="center"/>
                </w:tcPr>
                <w:p w:rsidR="00210E05" w:rsidRPr="00F6401A" w:rsidRDefault="00210E05" w:rsidP="005571F3">
                  <w:pPr>
                    <w:ind w:left="113" w:right="113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申請者</w:t>
                  </w:r>
                </w:p>
              </w:tc>
              <w:tc>
                <w:tcPr>
                  <w:tcW w:w="1115" w:type="dxa"/>
                  <w:vAlign w:val="center"/>
                </w:tcPr>
                <w:p w:rsidR="00210E05" w:rsidRPr="00F6401A" w:rsidRDefault="00210E05" w:rsidP="005571F3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団体住所</w:t>
                  </w:r>
                </w:p>
              </w:tc>
              <w:tc>
                <w:tcPr>
                  <w:tcW w:w="3572" w:type="dxa"/>
                </w:tcPr>
                <w:p w:rsidR="00210E05" w:rsidRPr="00F6401A" w:rsidRDefault="00210E05" w:rsidP="005571F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0E05" w:rsidRPr="00F6401A" w:rsidTr="005571F3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210E05" w:rsidRPr="00F6401A" w:rsidRDefault="00210E05" w:rsidP="005571F3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10E05" w:rsidRPr="00F6401A" w:rsidRDefault="00210E05" w:rsidP="005571F3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団体名称</w:t>
                  </w:r>
                </w:p>
              </w:tc>
              <w:tc>
                <w:tcPr>
                  <w:tcW w:w="3572" w:type="dxa"/>
                </w:tcPr>
                <w:p w:rsidR="00210E05" w:rsidRPr="00F6401A" w:rsidRDefault="00210E05" w:rsidP="005571F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0E05" w:rsidRPr="00F6401A" w:rsidTr="005571F3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210E05" w:rsidRPr="00F6401A" w:rsidRDefault="00210E05" w:rsidP="005571F3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10E05" w:rsidRPr="00F6401A" w:rsidRDefault="00210E05" w:rsidP="005571F3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3572" w:type="dxa"/>
                </w:tcPr>
                <w:p w:rsidR="00210E05" w:rsidRPr="00F6401A" w:rsidRDefault="00853103" w:rsidP="005571F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印</w:t>
                  </w:r>
                </w:p>
              </w:tc>
            </w:tr>
            <w:tr w:rsidR="00210E05" w:rsidRPr="00F6401A" w:rsidTr="005571F3">
              <w:tc>
                <w:tcPr>
                  <w:tcW w:w="586" w:type="dxa"/>
                  <w:vMerge w:val="restart"/>
                  <w:textDirection w:val="tbRlV"/>
                  <w:vAlign w:val="center"/>
                </w:tcPr>
                <w:p w:rsidR="00210E05" w:rsidRPr="00F6401A" w:rsidRDefault="00210E05" w:rsidP="005571F3">
                  <w:pPr>
                    <w:ind w:left="113" w:right="113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連　　絡　　先</w:t>
                  </w:r>
                </w:p>
              </w:tc>
              <w:tc>
                <w:tcPr>
                  <w:tcW w:w="1115" w:type="dxa"/>
                  <w:vMerge w:val="restart"/>
                  <w:vAlign w:val="center"/>
                </w:tcPr>
                <w:p w:rsidR="00210E05" w:rsidRPr="00F6401A" w:rsidRDefault="00210E05" w:rsidP="005571F3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住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6401A">
                    <w:rPr>
                      <w:rFonts w:hint="eastAsia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3572" w:type="dxa"/>
                </w:tcPr>
                <w:p w:rsidR="00210E05" w:rsidRPr="00F6401A" w:rsidRDefault="00210E05" w:rsidP="005571F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0E05" w:rsidRPr="00F6401A" w:rsidTr="005571F3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210E05" w:rsidRPr="00F6401A" w:rsidRDefault="00210E05" w:rsidP="005571F3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Merge/>
                  <w:vAlign w:val="center"/>
                </w:tcPr>
                <w:p w:rsidR="00210E05" w:rsidRPr="00F6401A" w:rsidRDefault="00210E05" w:rsidP="005571F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72" w:type="dxa"/>
                </w:tcPr>
                <w:p w:rsidR="00210E05" w:rsidRPr="00F6401A" w:rsidRDefault="00210E05" w:rsidP="005571F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0E05" w:rsidRPr="00F6401A" w:rsidTr="005571F3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210E05" w:rsidRPr="00F6401A" w:rsidRDefault="00210E05" w:rsidP="005571F3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10E05" w:rsidRPr="00F6401A" w:rsidRDefault="00210E05" w:rsidP="005571F3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担当者</w:t>
                  </w:r>
                </w:p>
              </w:tc>
              <w:tc>
                <w:tcPr>
                  <w:tcW w:w="3572" w:type="dxa"/>
                </w:tcPr>
                <w:p w:rsidR="00210E05" w:rsidRPr="00F6401A" w:rsidRDefault="00210E05" w:rsidP="005571F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0E05" w:rsidRPr="00F6401A" w:rsidTr="005571F3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210E05" w:rsidRPr="00F6401A" w:rsidRDefault="00210E05" w:rsidP="005571F3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10E05" w:rsidRPr="00F6401A" w:rsidRDefault="00210E05" w:rsidP="005571F3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3572" w:type="dxa"/>
                </w:tcPr>
                <w:p w:rsidR="00210E05" w:rsidRPr="00F6401A" w:rsidRDefault="00210E05" w:rsidP="005571F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0E05" w:rsidRPr="00F6401A" w:rsidTr="005571F3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210E05" w:rsidRPr="00F6401A" w:rsidRDefault="00210E05" w:rsidP="005571F3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10E05" w:rsidRPr="00F6401A" w:rsidRDefault="00210E05" w:rsidP="005571F3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FAX</w:t>
                  </w:r>
                  <w:r w:rsidRPr="00F6401A">
                    <w:rPr>
                      <w:rFonts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572" w:type="dxa"/>
                </w:tcPr>
                <w:p w:rsidR="00210E05" w:rsidRPr="00F6401A" w:rsidRDefault="00210E05" w:rsidP="005571F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0E05" w:rsidRPr="00F6401A" w:rsidTr="005571F3">
              <w:tc>
                <w:tcPr>
                  <w:tcW w:w="586" w:type="dxa"/>
                  <w:vMerge/>
                  <w:textDirection w:val="tbRlV"/>
                  <w:vAlign w:val="center"/>
                </w:tcPr>
                <w:p w:rsidR="00210E05" w:rsidRPr="00F6401A" w:rsidRDefault="00210E05" w:rsidP="005571F3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10E05" w:rsidRPr="00F6401A" w:rsidRDefault="00210E05" w:rsidP="005571F3">
                  <w:pPr>
                    <w:jc w:val="center"/>
                    <w:rPr>
                      <w:sz w:val="18"/>
                      <w:szCs w:val="18"/>
                    </w:rPr>
                  </w:pPr>
                  <w:r w:rsidRPr="00F6401A">
                    <w:rPr>
                      <w:rFonts w:hint="eastAsi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3572" w:type="dxa"/>
                </w:tcPr>
                <w:p w:rsidR="00210E05" w:rsidRPr="00F6401A" w:rsidRDefault="00210E05" w:rsidP="005571F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81E78" w:rsidRPr="00210E05" w:rsidRDefault="00A81E78" w:rsidP="00C677DF">
            <w:pPr>
              <w:rPr>
                <w:szCs w:val="21"/>
              </w:rPr>
            </w:pPr>
          </w:p>
          <w:p w:rsidR="00A81E78" w:rsidRPr="00601C63" w:rsidRDefault="00A81E78" w:rsidP="00601C63">
            <w:pPr>
              <w:ind w:leftChars="48" w:left="101" w:rightChars="38" w:right="80" w:firstLineChars="103" w:firstLine="216"/>
              <w:jc w:val="left"/>
              <w:rPr>
                <w:szCs w:val="21"/>
              </w:rPr>
            </w:pPr>
            <w:r w:rsidRPr="00601C63">
              <w:rPr>
                <w:rFonts w:hint="eastAsia"/>
                <w:szCs w:val="21"/>
              </w:rPr>
              <w:t xml:space="preserve">　　年　　月　　日付け神環</w:t>
            </w:r>
            <w:r w:rsidR="00717EB3">
              <w:rPr>
                <w:rFonts w:hint="eastAsia"/>
                <w:szCs w:val="21"/>
              </w:rPr>
              <w:t>環</w:t>
            </w:r>
            <w:r w:rsidR="009533A3">
              <w:rPr>
                <w:rFonts w:hint="eastAsia"/>
                <w:szCs w:val="21"/>
              </w:rPr>
              <w:t>都</w:t>
            </w:r>
            <w:r w:rsidRPr="00601C63">
              <w:rPr>
                <w:rFonts w:hint="eastAsia"/>
                <w:szCs w:val="21"/>
              </w:rPr>
              <w:t>第　　　号により</w:t>
            </w:r>
            <w:r w:rsidR="008A7F00" w:rsidRPr="00601C63">
              <w:rPr>
                <w:rFonts w:hint="eastAsia"/>
                <w:szCs w:val="21"/>
              </w:rPr>
              <w:t>補助金</w:t>
            </w:r>
            <w:r w:rsidRPr="00601C63">
              <w:rPr>
                <w:rFonts w:hint="eastAsia"/>
                <w:szCs w:val="21"/>
              </w:rPr>
              <w:t>の交付決定を受けた</w:t>
            </w:r>
            <w:r w:rsidR="00D6259F">
              <w:rPr>
                <w:rFonts w:hint="eastAsia"/>
                <w:szCs w:val="21"/>
              </w:rPr>
              <w:t>生物多様性</w:t>
            </w:r>
            <w:r w:rsidR="00531D48">
              <w:rPr>
                <w:rFonts w:hint="eastAsia"/>
                <w:szCs w:val="21"/>
              </w:rPr>
              <w:t>保全</w:t>
            </w:r>
            <w:r w:rsidR="00D6259F">
              <w:rPr>
                <w:rFonts w:hint="eastAsia"/>
                <w:szCs w:val="21"/>
              </w:rPr>
              <w:t>活動</w:t>
            </w:r>
            <w:r w:rsidRPr="00601C63">
              <w:rPr>
                <w:rFonts w:hint="eastAsia"/>
                <w:szCs w:val="21"/>
              </w:rPr>
              <w:t>が完了しましたので，神戸市</w:t>
            </w:r>
            <w:r w:rsidR="00D6259F">
              <w:rPr>
                <w:rFonts w:hint="eastAsia"/>
                <w:szCs w:val="21"/>
              </w:rPr>
              <w:t>生物多様性保全活動</w:t>
            </w:r>
            <w:r w:rsidR="003A655D">
              <w:rPr>
                <w:rFonts w:hint="eastAsia"/>
                <w:szCs w:val="21"/>
              </w:rPr>
              <w:t>補助金</w:t>
            </w:r>
            <w:r w:rsidRPr="00601C63">
              <w:rPr>
                <w:rFonts w:hint="eastAsia"/>
                <w:szCs w:val="21"/>
              </w:rPr>
              <w:t>交付要綱第</w:t>
            </w:r>
            <w:r w:rsidR="003A655D">
              <w:rPr>
                <w:rFonts w:ascii="ＭＳ 明朝" w:hAnsi="ＭＳ 明朝" w:hint="eastAsia"/>
                <w:szCs w:val="21"/>
              </w:rPr>
              <w:t>11</w:t>
            </w:r>
            <w:r w:rsidRPr="00601C63">
              <w:rPr>
                <w:rFonts w:hint="eastAsia"/>
                <w:szCs w:val="21"/>
              </w:rPr>
              <w:t>条の規定により</w:t>
            </w:r>
            <w:r w:rsidR="00657D0D" w:rsidRPr="00601C63">
              <w:rPr>
                <w:rFonts w:hint="eastAsia"/>
                <w:szCs w:val="21"/>
              </w:rPr>
              <w:t>下記のとおり報告します</w:t>
            </w:r>
            <w:r w:rsidRPr="00601C63">
              <w:rPr>
                <w:rFonts w:hint="eastAsia"/>
                <w:szCs w:val="21"/>
              </w:rPr>
              <w:t>。</w:t>
            </w:r>
          </w:p>
          <w:p w:rsidR="00A81E78" w:rsidRPr="00531D48" w:rsidRDefault="00A81E78" w:rsidP="00C677DF"/>
          <w:p w:rsidR="00D6259F" w:rsidRDefault="00D6259F" w:rsidP="00C677DF"/>
          <w:p w:rsidR="00D6259F" w:rsidRPr="00D6259F" w:rsidRDefault="00D6259F" w:rsidP="00C677DF"/>
          <w:p w:rsidR="00A81E78" w:rsidRDefault="00A81E78" w:rsidP="00C677DF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57D0D" w:rsidRDefault="00657D0D" w:rsidP="00C677DF"/>
          <w:p w:rsidR="00D6259F" w:rsidRDefault="00D6259F" w:rsidP="00C677DF"/>
          <w:tbl>
            <w:tblPr>
              <w:tblStyle w:val="a7"/>
              <w:tblW w:w="9135" w:type="dxa"/>
              <w:tblInd w:w="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92"/>
              <w:gridCol w:w="5943"/>
            </w:tblGrid>
            <w:tr w:rsidR="00657D0D" w:rsidTr="00531D48">
              <w:trPr>
                <w:trHeight w:val="755"/>
              </w:trPr>
              <w:tc>
                <w:tcPr>
                  <w:tcW w:w="3192" w:type="dxa"/>
                  <w:vAlign w:val="center"/>
                </w:tcPr>
                <w:p w:rsidR="00657D0D" w:rsidRPr="0021219D" w:rsidRDefault="00601C63" w:rsidP="00601C63">
                  <w:pPr>
                    <w:rPr>
                      <w:rFonts w:asciiTheme="minorEastAsia" w:eastAsiaTheme="minorEastAsia" w:hAnsiTheme="minorEastAsia"/>
                    </w:rPr>
                  </w:pPr>
                  <w:r w:rsidRPr="0021219D">
                    <w:rPr>
                      <w:rFonts w:asciiTheme="minorEastAsia" w:eastAsiaTheme="minorEastAsia" w:hAnsiTheme="minorEastAsia" w:hint="eastAsia"/>
                    </w:rPr>
                    <w:t xml:space="preserve">１　</w:t>
                  </w:r>
                  <w:r w:rsidR="00531D48">
                    <w:rPr>
                      <w:rFonts w:asciiTheme="minorEastAsia" w:eastAsiaTheme="minorEastAsia" w:hAnsiTheme="minorEastAsia" w:hint="eastAsia"/>
                    </w:rPr>
                    <w:t>補助</w:t>
                  </w:r>
                  <w:r w:rsidR="00D6259F">
                    <w:rPr>
                      <w:rFonts w:asciiTheme="minorEastAsia" w:eastAsiaTheme="minorEastAsia" w:hAnsiTheme="minorEastAsia" w:hint="eastAsia"/>
                    </w:rPr>
                    <w:t>事業実施</w:t>
                  </w:r>
                  <w:r w:rsidR="00657D0D" w:rsidRPr="0021219D">
                    <w:rPr>
                      <w:rFonts w:asciiTheme="minorEastAsia" w:eastAsiaTheme="minorEastAsia" w:hAnsiTheme="minorEastAsia" w:hint="eastAsia"/>
                    </w:rPr>
                    <w:t>年月日</w:t>
                  </w:r>
                </w:p>
              </w:tc>
              <w:tc>
                <w:tcPr>
                  <w:tcW w:w="5943" w:type="dxa"/>
                  <w:vAlign w:val="center"/>
                </w:tcPr>
                <w:p w:rsidR="00657D0D" w:rsidRDefault="00657D0D" w:rsidP="00657D0D">
                  <w:pPr>
                    <w:ind w:left="287"/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  <w:r w:rsidR="00D6259F">
                    <w:rPr>
                      <w:rFonts w:hint="eastAsia"/>
                    </w:rPr>
                    <w:t>～　　年　　月　　日</w:t>
                  </w:r>
                </w:p>
              </w:tc>
            </w:tr>
            <w:tr w:rsidR="00D6259F" w:rsidTr="00531D48">
              <w:trPr>
                <w:trHeight w:val="765"/>
              </w:trPr>
              <w:tc>
                <w:tcPr>
                  <w:tcW w:w="3192" w:type="dxa"/>
                  <w:vAlign w:val="center"/>
                </w:tcPr>
                <w:p w:rsidR="00D6259F" w:rsidRPr="0021219D" w:rsidRDefault="00D6259F" w:rsidP="00D6259F">
                  <w:pPr>
                    <w:rPr>
                      <w:rFonts w:asciiTheme="minorEastAsia" w:eastAsiaTheme="minorEastAsia" w:hAnsiTheme="minorEastAsia"/>
                    </w:rPr>
                  </w:pPr>
                  <w:r w:rsidRPr="0021219D">
                    <w:rPr>
                      <w:rFonts w:asciiTheme="minorEastAsia" w:eastAsiaTheme="minorEastAsia" w:hAnsiTheme="minorEastAsia" w:hint="eastAsia"/>
                    </w:rPr>
                    <w:t xml:space="preserve">２　</w:t>
                  </w:r>
                  <w:r w:rsidR="00531D48">
                    <w:rPr>
                      <w:rFonts w:asciiTheme="minorEastAsia" w:eastAsiaTheme="minorEastAsia" w:hAnsiTheme="minorEastAsia" w:hint="eastAsia"/>
                    </w:rPr>
                    <w:t>実施状況が確認できる書類</w:t>
                  </w:r>
                </w:p>
              </w:tc>
              <w:tc>
                <w:tcPr>
                  <w:tcW w:w="5943" w:type="dxa"/>
                  <w:vAlign w:val="center"/>
                </w:tcPr>
                <w:p w:rsidR="00D6259F" w:rsidRDefault="00D6259F" w:rsidP="00D6259F">
                  <w:pPr>
                    <w:ind w:right="182" w:firstLineChars="100" w:firstLine="210"/>
                  </w:pPr>
                  <w:r>
                    <w:rPr>
                      <w:rFonts w:hint="eastAsia"/>
                    </w:rPr>
                    <w:t>別添のとおり</w:t>
                  </w:r>
                </w:p>
              </w:tc>
            </w:tr>
            <w:tr w:rsidR="00D6259F" w:rsidTr="00531D48">
              <w:trPr>
                <w:trHeight w:val="706"/>
              </w:trPr>
              <w:tc>
                <w:tcPr>
                  <w:tcW w:w="3192" w:type="dxa"/>
                  <w:vAlign w:val="center"/>
                </w:tcPr>
                <w:p w:rsidR="00D6259F" w:rsidRDefault="00D6259F" w:rsidP="00C677DF">
                  <w:r>
                    <w:rPr>
                      <w:rFonts w:hint="eastAsia"/>
                    </w:rPr>
                    <w:t>３　収支決算書</w:t>
                  </w:r>
                </w:p>
              </w:tc>
              <w:tc>
                <w:tcPr>
                  <w:tcW w:w="5943" w:type="dxa"/>
                  <w:vAlign w:val="center"/>
                </w:tcPr>
                <w:p w:rsidR="00D6259F" w:rsidRDefault="00D6259F" w:rsidP="00D6259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別添のとおり</w:t>
                  </w:r>
                </w:p>
              </w:tc>
            </w:tr>
            <w:tr w:rsidR="00D6259F" w:rsidTr="00531D48">
              <w:trPr>
                <w:trHeight w:val="703"/>
              </w:trPr>
              <w:tc>
                <w:tcPr>
                  <w:tcW w:w="3192" w:type="dxa"/>
                  <w:vAlign w:val="center"/>
                </w:tcPr>
                <w:p w:rsidR="00D6259F" w:rsidRDefault="00D6259F" w:rsidP="00C677DF">
                  <w:r>
                    <w:rPr>
                      <w:rFonts w:hint="eastAsia"/>
                    </w:rPr>
                    <w:t>４　領収書</w:t>
                  </w:r>
                </w:p>
              </w:tc>
              <w:tc>
                <w:tcPr>
                  <w:tcW w:w="5943" w:type="dxa"/>
                  <w:vAlign w:val="center"/>
                </w:tcPr>
                <w:p w:rsidR="00D6259F" w:rsidRDefault="00D6259F" w:rsidP="00D6259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別添のとおり</w:t>
                  </w:r>
                </w:p>
              </w:tc>
            </w:tr>
            <w:tr w:rsidR="00531D48" w:rsidTr="00531D48">
              <w:trPr>
                <w:trHeight w:val="748"/>
              </w:trPr>
              <w:tc>
                <w:tcPr>
                  <w:tcW w:w="3192" w:type="dxa"/>
                  <w:vAlign w:val="center"/>
                </w:tcPr>
                <w:p w:rsidR="00531D48" w:rsidRPr="00D6259F" w:rsidRDefault="00531D48" w:rsidP="00531D48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５　その他</w:t>
                  </w:r>
                </w:p>
              </w:tc>
              <w:tc>
                <w:tcPr>
                  <w:tcW w:w="5943" w:type="dxa"/>
                  <w:vAlign w:val="center"/>
                </w:tcPr>
                <w:p w:rsidR="00531D48" w:rsidRPr="00D6259F" w:rsidRDefault="00531D48" w:rsidP="00531D48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A81E78" w:rsidRDefault="00A81E78" w:rsidP="00C677DF"/>
        </w:tc>
      </w:tr>
    </w:tbl>
    <w:p w:rsidR="00CB1263" w:rsidRDefault="00CB1263" w:rsidP="001129FF">
      <w:pPr>
        <w:autoSpaceDN w:val="0"/>
      </w:pPr>
    </w:p>
    <w:sectPr w:rsidR="00CB1263" w:rsidSect="003A4043">
      <w:head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C9" w:rsidRDefault="00D174C9">
      <w:r>
        <w:separator/>
      </w:r>
    </w:p>
  </w:endnote>
  <w:endnote w:type="continuationSeparator" w:id="0">
    <w:p w:rsidR="00D174C9" w:rsidRDefault="00D1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C9" w:rsidRDefault="00D174C9">
      <w:r>
        <w:separator/>
      </w:r>
    </w:p>
  </w:footnote>
  <w:footnote w:type="continuationSeparator" w:id="0">
    <w:p w:rsidR="00D174C9" w:rsidRDefault="00D1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FF" w:rsidRDefault="001129FF" w:rsidP="001129FF">
    <w:pPr>
      <w:pStyle w:val="a4"/>
    </w:pPr>
  </w:p>
  <w:p w:rsidR="0021219D" w:rsidRPr="001129FF" w:rsidRDefault="001129FF" w:rsidP="00AD6628">
    <w:pPr>
      <w:pStyle w:val="a4"/>
      <w:rPr>
        <w:rFonts w:ascii="ＭＳ 明朝" w:hAnsi="ＭＳ 明朝"/>
      </w:rPr>
    </w:pPr>
    <w:r>
      <w:rPr>
        <w:rFonts w:hint="eastAsia"/>
      </w:rPr>
      <w:t>様式第</w:t>
    </w:r>
    <w:r w:rsidR="00183AFE">
      <w:rPr>
        <w:rFonts w:hint="eastAsia"/>
      </w:rPr>
      <w:t>6</w:t>
    </w:r>
    <w:r>
      <w:rPr>
        <w:rFonts w:hint="eastAsia"/>
      </w:rPr>
      <w:t>号（第</w:t>
    </w:r>
    <w:r w:rsidR="00531D48">
      <w:rPr>
        <w:rFonts w:ascii="ＭＳ 明朝" w:hAnsi="ＭＳ 明朝" w:hint="eastAsia"/>
      </w:rPr>
      <w:t>11</w:t>
    </w:r>
    <w:r w:rsidRPr="00ED4834">
      <w:rPr>
        <w:rFonts w:ascii="ＭＳ 明朝" w:hAnsi="ＭＳ 明朝" w:hint="eastAsia"/>
      </w:rPr>
      <w:t>条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D14"/>
    <w:multiLevelType w:val="hybridMultilevel"/>
    <w:tmpl w:val="C5E8084C"/>
    <w:lvl w:ilvl="0" w:tplc="F2AC4708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eastAsia"/>
      </w:rPr>
    </w:lvl>
    <w:lvl w:ilvl="1" w:tplc="A3D49DFE">
      <w:start w:val="1"/>
      <w:numFmt w:val="decimal"/>
      <w:lvlText w:val="(%2)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>
    <w:nsid w:val="099D74D6"/>
    <w:multiLevelType w:val="multilevel"/>
    <w:tmpl w:val="A53200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CF349C"/>
    <w:multiLevelType w:val="multilevel"/>
    <w:tmpl w:val="93DE54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D406AF"/>
    <w:multiLevelType w:val="hybridMultilevel"/>
    <w:tmpl w:val="42AAD4F4"/>
    <w:lvl w:ilvl="0" w:tplc="F2AC47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>
    <w:nsid w:val="10582E0F"/>
    <w:multiLevelType w:val="multilevel"/>
    <w:tmpl w:val="25CA36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5">
    <w:nsid w:val="109E40D7"/>
    <w:multiLevelType w:val="multilevel"/>
    <w:tmpl w:val="25CA36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6">
    <w:nsid w:val="12661172"/>
    <w:multiLevelType w:val="hybridMultilevel"/>
    <w:tmpl w:val="CCD83738"/>
    <w:lvl w:ilvl="0" w:tplc="246A7FC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394C38"/>
    <w:multiLevelType w:val="hybridMultilevel"/>
    <w:tmpl w:val="25CA3630"/>
    <w:lvl w:ilvl="0" w:tplc="47F61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8">
    <w:nsid w:val="286268D2"/>
    <w:multiLevelType w:val="multilevel"/>
    <w:tmpl w:val="C5E808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C94FF9"/>
    <w:multiLevelType w:val="hybridMultilevel"/>
    <w:tmpl w:val="330CA352"/>
    <w:lvl w:ilvl="0" w:tplc="47F61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C5E5DD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6C446B2"/>
    <w:multiLevelType w:val="hybridMultilevel"/>
    <w:tmpl w:val="DEBE9AF8"/>
    <w:lvl w:ilvl="0" w:tplc="BE323C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FB6819"/>
    <w:multiLevelType w:val="hybridMultilevel"/>
    <w:tmpl w:val="5AC6D3F4"/>
    <w:lvl w:ilvl="0" w:tplc="D082C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2">
    <w:nsid w:val="3CC10715"/>
    <w:multiLevelType w:val="multilevel"/>
    <w:tmpl w:val="BA3AD4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3">
    <w:nsid w:val="4C8D7754"/>
    <w:multiLevelType w:val="multilevel"/>
    <w:tmpl w:val="BA3AD4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4">
    <w:nsid w:val="4F367E1B"/>
    <w:multiLevelType w:val="hybridMultilevel"/>
    <w:tmpl w:val="2E9A135A"/>
    <w:lvl w:ilvl="0" w:tplc="246A7FC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5B83869"/>
    <w:multiLevelType w:val="hybridMultilevel"/>
    <w:tmpl w:val="86F86D40"/>
    <w:lvl w:ilvl="0" w:tplc="BE323CD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4"/>
        </w:tabs>
        <w:ind w:left="9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4"/>
        </w:tabs>
        <w:ind w:left="13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4"/>
        </w:tabs>
        <w:ind w:left="17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4"/>
        </w:tabs>
        <w:ind w:left="21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4"/>
        </w:tabs>
        <w:ind w:left="25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4"/>
        </w:tabs>
        <w:ind w:left="30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4"/>
        </w:tabs>
        <w:ind w:left="34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4"/>
        </w:tabs>
        <w:ind w:left="3854" w:hanging="420"/>
      </w:pPr>
    </w:lvl>
  </w:abstractNum>
  <w:abstractNum w:abstractNumId="16">
    <w:nsid w:val="5C4338EA"/>
    <w:multiLevelType w:val="multilevel"/>
    <w:tmpl w:val="86F86D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7">
    <w:nsid w:val="7C2609C3"/>
    <w:multiLevelType w:val="multilevel"/>
    <w:tmpl w:val="42AAD4F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7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08"/>
    <w:rsid w:val="00040B4A"/>
    <w:rsid w:val="00040DE2"/>
    <w:rsid w:val="000877B2"/>
    <w:rsid w:val="0010231C"/>
    <w:rsid w:val="001129FF"/>
    <w:rsid w:val="00133563"/>
    <w:rsid w:val="00183AFE"/>
    <w:rsid w:val="001C0F12"/>
    <w:rsid w:val="001E2AC8"/>
    <w:rsid w:val="001F049A"/>
    <w:rsid w:val="00210E05"/>
    <w:rsid w:val="0021219D"/>
    <w:rsid w:val="00261519"/>
    <w:rsid w:val="00285903"/>
    <w:rsid w:val="00286998"/>
    <w:rsid w:val="002B2751"/>
    <w:rsid w:val="002B7533"/>
    <w:rsid w:val="002C5BEF"/>
    <w:rsid w:val="00355AF0"/>
    <w:rsid w:val="00367FEE"/>
    <w:rsid w:val="00392807"/>
    <w:rsid w:val="003A4043"/>
    <w:rsid w:val="003A655D"/>
    <w:rsid w:val="003E717A"/>
    <w:rsid w:val="003F0EDE"/>
    <w:rsid w:val="00447893"/>
    <w:rsid w:val="00472F56"/>
    <w:rsid w:val="004745EB"/>
    <w:rsid w:val="00494D25"/>
    <w:rsid w:val="0050476B"/>
    <w:rsid w:val="00531D48"/>
    <w:rsid w:val="005B4181"/>
    <w:rsid w:val="00601C63"/>
    <w:rsid w:val="00657D0D"/>
    <w:rsid w:val="0068439C"/>
    <w:rsid w:val="006B0FE0"/>
    <w:rsid w:val="006B394D"/>
    <w:rsid w:val="00717EB3"/>
    <w:rsid w:val="00724A65"/>
    <w:rsid w:val="00740912"/>
    <w:rsid w:val="00781A52"/>
    <w:rsid w:val="00792DA1"/>
    <w:rsid w:val="007B5BF9"/>
    <w:rsid w:val="007C4C05"/>
    <w:rsid w:val="007F6208"/>
    <w:rsid w:val="008058C0"/>
    <w:rsid w:val="00840106"/>
    <w:rsid w:val="0085180F"/>
    <w:rsid w:val="00853103"/>
    <w:rsid w:val="008A7F00"/>
    <w:rsid w:val="008C223F"/>
    <w:rsid w:val="009426FC"/>
    <w:rsid w:val="009533A3"/>
    <w:rsid w:val="00955D03"/>
    <w:rsid w:val="009C23E8"/>
    <w:rsid w:val="009F33F8"/>
    <w:rsid w:val="009F3AB2"/>
    <w:rsid w:val="00A61399"/>
    <w:rsid w:val="00A76CDA"/>
    <w:rsid w:val="00A81E78"/>
    <w:rsid w:val="00AA5FDC"/>
    <w:rsid w:val="00AD5DDF"/>
    <w:rsid w:val="00AD6628"/>
    <w:rsid w:val="00AE0D6C"/>
    <w:rsid w:val="00B0393F"/>
    <w:rsid w:val="00B03ABE"/>
    <w:rsid w:val="00B551DC"/>
    <w:rsid w:val="00B71C64"/>
    <w:rsid w:val="00B77CE4"/>
    <w:rsid w:val="00BD74CD"/>
    <w:rsid w:val="00BF181A"/>
    <w:rsid w:val="00C16BB7"/>
    <w:rsid w:val="00C677DF"/>
    <w:rsid w:val="00CB1263"/>
    <w:rsid w:val="00CB1957"/>
    <w:rsid w:val="00CE0F11"/>
    <w:rsid w:val="00CF0ABE"/>
    <w:rsid w:val="00D11147"/>
    <w:rsid w:val="00D174C9"/>
    <w:rsid w:val="00D6259F"/>
    <w:rsid w:val="00D8060A"/>
    <w:rsid w:val="00DB4114"/>
    <w:rsid w:val="00DB42A3"/>
    <w:rsid w:val="00DC7E90"/>
    <w:rsid w:val="00DF6C5A"/>
    <w:rsid w:val="00E00729"/>
    <w:rsid w:val="00E128E3"/>
    <w:rsid w:val="00E2432C"/>
    <w:rsid w:val="00E720CF"/>
    <w:rsid w:val="00E80515"/>
    <w:rsid w:val="00E95AE4"/>
    <w:rsid w:val="00ED0F3F"/>
    <w:rsid w:val="00ED4834"/>
    <w:rsid w:val="00ED67FB"/>
    <w:rsid w:val="00F335DF"/>
    <w:rsid w:val="00F5622C"/>
    <w:rsid w:val="00F86E55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B0FE0"/>
    <w:pPr>
      <w:jc w:val="center"/>
      <w:outlineLvl w:val="0"/>
    </w:pPr>
    <w:rPr>
      <w:rFonts w:ascii="ＭＳ 明朝" w:hAnsi="ＭＳ 明朝"/>
      <w:b/>
      <w:bCs/>
      <w:sz w:val="32"/>
      <w:lang w:eastAsia="zh-TW"/>
    </w:rPr>
  </w:style>
  <w:style w:type="paragraph" w:styleId="2">
    <w:name w:val="heading 2"/>
    <w:basedOn w:val="a"/>
    <w:next w:val="a"/>
    <w:qFormat/>
    <w:rsid w:val="0068439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リード1"/>
    <w:basedOn w:val="a"/>
    <w:rsid w:val="0068439C"/>
    <w:pPr>
      <w:ind w:left="210" w:firstLine="210"/>
    </w:pPr>
    <w:rPr>
      <w:rFonts w:cs="ＭＳ 明朝"/>
      <w:szCs w:val="20"/>
    </w:rPr>
  </w:style>
  <w:style w:type="paragraph" w:customStyle="1" w:styleId="20">
    <w:name w:val="リード2"/>
    <w:basedOn w:val="a"/>
    <w:rsid w:val="0068439C"/>
    <w:pPr>
      <w:ind w:left="420" w:firstLine="210"/>
    </w:pPr>
    <w:rPr>
      <w:rFonts w:cs="ＭＳ 明朝"/>
      <w:szCs w:val="20"/>
    </w:rPr>
  </w:style>
  <w:style w:type="paragraph" w:customStyle="1" w:styleId="a3">
    <w:name w:val="図表タイトル"/>
    <w:basedOn w:val="a"/>
    <w:rsid w:val="00740912"/>
    <w:pPr>
      <w:jc w:val="center"/>
    </w:pPr>
    <w:rPr>
      <w:rFonts w:ascii="ＭＳ ゴシック" w:eastAsia="ＭＳ ゴシック" w:hAnsi="ＭＳ ゴシック" w:cs="ＭＳ 明朝"/>
      <w:szCs w:val="20"/>
    </w:rPr>
  </w:style>
  <w:style w:type="paragraph" w:styleId="a4">
    <w:name w:val="header"/>
    <w:basedOn w:val="a"/>
    <w:rsid w:val="004745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45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45EB"/>
  </w:style>
  <w:style w:type="table" w:styleId="a7">
    <w:name w:val="Table Grid"/>
    <w:basedOn w:val="a1"/>
    <w:rsid w:val="003A4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0FE0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semiHidden/>
    <w:rsid w:val="0010231C"/>
  </w:style>
  <w:style w:type="paragraph" w:styleId="21">
    <w:name w:val="toc 2"/>
    <w:basedOn w:val="a"/>
    <w:next w:val="a"/>
    <w:autoRedefine/>
    <w:semiHidden/>
    <w:rsid w:val="0010231C"/>
    <w:pPr>
      <w:ind w:left="210"/>
    </w:pPr>
  </w:style>
  <w:style w:type="character" w:styleId="a9">
    <w:name w:val="Hyperlink"/>
    <w:basedOn w:val="a0"/>
    <w:rsid w:val="00102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B0FE0"/>
    <w:pPr>
      <w:jc w:val="center"/>
      <w:outlineLvl w:val="0"/>
    </w:pPr>
    <w:rPr>
      <w:rFonts w:ascii="ＭＳ 明朝" w:hAnsi="ＭＳ 明朝"/>
      <w:b/>
      <w:bCs/>
      <w:sz w:val="32"/>
      <w:lang w:eastAsia="zh-TW"/>
    </w:rPr>
  </w:style>
  <w:style w:type="paragraph" w:styleId="2">
    <w:name w:val="heading 2"/>
    <w:basedOn w:val="a"/>
    <w:next w:val="a"/>
    <w:qFormat/>
    <w:rsid w:val="0068439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リード1"/>
    <w:basedOn w:val="a"/>
    <w:rsid w:val="0068439C"/>
    <w:pPr>
      <w:ind w:left="210" w:firstLine="210"/>
    </w:pPr>
    <w:rPr>
      <w:rFonts w:cs="ＭＳ 明朝"/>
      <w:szCs w:val="20"/>
    </w:rPr>
  </w:style>
  <w:style w:type="paragraph" w:customStyle="1" w:styleId="20">
    <w:name w:val="リード2"/>
    <w:basedOn w:val="a"/>
    <w:rsid w:val="0068439C"/>
    <w:pPr>
      <w:ind w:left="420" w:firstLine="210"/>
    </w:pPr>
    <w:rPr>
      <w:rFonts w:cs="ＭＳ 明朝"/>
      <w:szCs w:val="20"/>
    </w:rPr>
  </w:style>
  <w:style w:type="paragraph" w:customStyle="1" w:styleId="a3">
    <w:name w:val="図表タイトル"/>
    <w:basedOn w:val="a"/>
    <w:rsid w:val="00740912"/>
    <w:pPr>
      <w:jc w:val="center"/>
    </w:pPr>
    <w:rPr>
      <w:rFonts w:ascii="ＭＳ ゴシック" w:eastAsia="ＭＳ ゴシック" w:hAnsi="ＭＳ ゴシック" w:cs="ＭＳ 明朝"/>
      <w:szCs w:val="20"/>
    </w:rPr>
  </w:style>
  <w:style w:type="paragraph" w:styleId="a4">
    <w:name w:val="header"/>
    <w:basedOn w:val="a"/>
    <w:rsid w:val="004745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45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45EB"/>
  </w:style>
  <w:style w:type="table" w:styleId="a7">
    <w:name w:val="Table Grid"/>
    <w:basedOn w:val="a1"/>
    <w:rsid w:val="003A4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0FE0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semiHidden/>
    <w:rsid w:val="0010231C"/>
  </w:style>
  <w:style w:type="paragraph" w:styleId="21">
    <w:name w:val="toc 2"/>
    <w:basedOn w:val="a"/>
    <w:next w:val="a"/>
    <w:autoRedefine/>
    <w:semiHidden/>
    <w:rsid w:val="0010231C"/>
    <w:pPr>
      <w:ind w:left="210"/>
    </w:pPr>
  </w:style>
  <w:style w:type="character" w:styleId="a9">
    <w:name w:val="Hyperlink"/>
    <w:basedOn w:val="a0"/>
    <w:rsid w:val="00102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6867-7AE8-4AB1-B4D4-877C83B8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神戸市浄化槽設置整備事業交付金交付要綱</vt:lpstr>
      <vt:lpstr>神戸市浄化槽設置整備事業交付金交付要綱</vt:lpstr>
    </vt:vector>
  </TitlesOfParts>
  <Company/>
  <LinksUpToDate>false</LinksUpToDate>
  <CharactersWithSpaces>335</CharactersWithSpaces>
  <SharedDoc>false</SharedDoc>
  <HLinks>
    <vt:vector size="24" baseType="variant"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_Toc131227872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_Toc131227871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_Toc131227870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_Toc131227869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神戸市浄化槽設置整備事業交付金交付要綱</dc:title>
  <dc:creator>Ohsawa Toshio</dc:creator>
  <cp:lastModifiedBy>Administrator</cp:lastModifiedBy>
  <cp:revision>12</cp:revision>
  <cp:lastPrinted>2015-05-21T10:02:00Z</cp:lastPrinted>
  <dcterms:created xsi:type="dcterms:W3CDTF">2015-04-14T01:16:00Z</dcterms:created>
  <dcterms:modified xsi:type="dcterms:W3CDTF">2019-04-11T08:41:00Z</dcterms:modified>
</cp:coreProperties>
</file>