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6" w:rsidRPr="00842515" w:rsidRDefault="00F359FD" w:rsidP="00F51D36">
      <w:pPr>
        <w:pStyle w:val="Default"/>
        <w:jc w:val="center"/>
        <w:rPr>
          <w:color w:val="auto"/>
          <w:sz w:val="22"/>
          <w:szCs w:val="21"/>
        </w:rPr>
      </w:pPr>
      <w:r w:rsidRPr="00842515">
        <w:rPr>
          <w:rFonts w:hint="eastAsia"/>
          <w:color w:val="auto"/>
          <w:sz w:val="22"/>
          <w:szCs w:val="21"/>
        </w:rPr>
        <w:t>「</w:t>
      </w:r>
      <w:r w:rsidR="0029602E" w:rsidRPr="00842515">
        <w:rPr>
          <w:rFonts w:hint="eastAsia"/>
          <w:color w:val="auto"/>
          <w:szCs w:val="21"/>
        </w:rPr>
        <w:t>KOBE COOL CHOICE</w:t>
      </w:r>
      <w:r w:rsidR="00A82718" w:rsidRPr="00842515">
        <w:rPr>
          <w:rFonts w:hint="eastAsia"/>
          <w:color w:val="auto"/>
          <w:sz w:val="22"/>
          <w:szCs w:val="21"/>
        </w:rPr>
        <w:t>推進</w:t>
      </w:r>
      <w:r w:rsidR="00526E89" w:rsidRPr="00842515">
        <w:rPr>
          <w:rFonts w:hint="eastAsia"/>
          <w:color w:val="auto"/>
          <w:sz w:val="22"/>
          <w:szCs w:val="21"/>
        </w:rPr>
        <w:t>業務」委託仕様書</w:t>
      </w:r>
    </w:p>
    <w:p w:rsidR="00B468D2" w:rsidRPr="00066FE9" w:rsidRDefault="00B468D2" w:rsidP="00F51D36">
      <w:pPr>
        <w:pStyle w:val="Default"/>
        <w:jc w:val="center"/>
        <w:rPr>
          <w:color w:val="auto"/>
          <w:sz w:val="21"/>
          <w:szCs w:val="21"/>
        </w:rPr>
      </w:pPr>
    </w:p>
    <w:p w:rsidR="00F51D36" w:rsidRPr="00842515" w:rsidRDefault="00AC7D70" w:rsidP="00F51D36">
      <w:pPr>
        <w:pStyle w:val="Default"/>
        <w:rPr>
          <w:color w:val="auto"/>
          <w:sz w:val="21"/>
          <w:szCs w:val="21"/>
        </w:rPr>
      </w:pPr>
      <w:r w:rsidRPr="00842515">
        <w:rPr>
          <w:rFonts w:hint="eastAsia"/>
          <w:color w:val="auto"/>
          <w:sz w:val="21"/>
          <w:szCs w:val="21"/>
        </w:rPr>
        <w:t>１．</w:t>
      </w:r>
      <w:r w:rsidR="00F51D36" w:rsidRPr="00842515">
        <w:rPr>
          <w:rFonts w:hint="eastAsia"/>
          <w:color w:val="auto"/>
          <w:sz w:val="21"/>
          <w:szCs w:val="21"/>
        </w:rPr>
        <w:t>業務名称</w:t>
      </w:r>
    </w:p>
    <w:p w:rsidR="00F51D36" w:rsidRPr="00842515" w:rsidRDefault="0029602E" w:rsidP="0029602E">
      <w:pPr>
        <w:pStyle w:val="Default"/>
        <w:ind w:leftChars="100" w:left="283" w:hangingChars="35" w:hanging="73"/>
        <w:rPr>
          <w:rFonts w:asciiTheme="minorEastAsia" w:eastAsiaTheme="minorEastAsia" w:hAnsiTheme="minorEastAsia" w:cs="ＭＳ 明朝"/>
          <w:color w:val="auto"/>
          <w:sz w:val="21"/>
          <w:szCs w:val="21"/>
        </w:rPr>
      </w:pPr>
      <w:r w:rsidRPr="0029602E">
        <w:rPr>
          <w:rFonts w:asciiTheme="minorEastAsia" w:eastAsiaTheme="minorEastAsia" w:hAnsiTheme="minorEastAsia"/>
          <w:color w:val="auto"/>
          <w:sz w:val="21"/>
          <w:szCs w:val="21"/>
        </w:rPr>
        <w:t>KOBE COOL CHOICE</w:t>
      </w:r>
      <w:r w:rsidR="00A82718" w:rsidRPr="00842515">
        <w:rPr>
          <w:rFonts w:asciiTheme="minorEastAsia" w:eastAsiaTheme="minorEastAsia" w:hAnsiTheme="minorEastAsia" w:hint="eastAsia"/>
          <w:color w:val="auto"/>
          <w:sz w:val="21"/>
          <w:szCs w:val="21"/>
        </w:rPr>
        <w:t>推進業務</w:t>
      </w:r>
    </w:p>
    <w:p w:rsidR="00F51D36" w:rsidRPr="00842515" w:rsidRDefault="00F51D36" w:rsidP="00F51D36">
      <w:pPr>
        <w:pStyle w:val="Default"/>
        <w:rPr>
          <w:rFonts w:asciiTheme="minorEastAsia" w:eastAsiaTheme="minorEastAsia" w:hAnsiTheme="minorEastAsia" w:cs="ＭＳ 明朝"/>
          <w:color w:val="auto"/>
          <w:sz w:val="21"/>
          <w:szCs w:val="21"/>
        </w:rPr>
      </w:pPr>
    </w:p>
    <w:p w:rsidR="00F51D36" w:rsidRPr="00842515" w:rsidRDefault="00AC7D70" w:rsidP="00F51D36">
      <w:pPr>
        <w:pStyle w:val="Default"/>
        <w:rPr>
          <w:rFonts w:hAnsi="ＭＳ 明朝"/>
          <w:color w:val="auto"/>
          <w:sz w:val="21"/>
          <w:szCs w:val="21"/>
        </w:rPr>
      </w:pPr>
      <w:r w:rsidRPr="00842515">
        <w:rPr>
          <w:rFonts w:hAnsi="ＭＳ 明朝" w:hint="eastAsia"/>
          <w:color w:val="auto"/>
          <w:sz w:val="21"/>
          <w:szCs w:val="21"/>
        </w:rPr>
        <w:t>２．</w:t>
      </w:r>
      <w:r w:rsidR="00F51D36" w:rsidRPr="00842515">
        <w:rPr>
          <w:rFonts w:hAnsi="ＭＳ 明朝" w:hint="eastAsia"/>
          <w:color w:val="auto"/>
          <w:sz w:val="21"/>
          <w:szCs w:val="21"/>
        </w:rPr>
        <w:t>業務目的</w:t>
      </w:r>
    </w:p>
    <w:p w:rsidR="00A82718" w:rsidRPr="0029602E" w:rsidRDefault="006E0CAE" w:rsidP="00A82718">
      <w:pPr>
        <w:ind w:leftChars="100" w:left="210" w:firstLineChars="100" w:firstLine="210"/>
        <w:jc w:val="left"/>
        <w:rPr>
          <w:rFonts w:asciiTheme="minorEastAsia" w:hAnsiTheme="minorEastAsia"/>
          <w:szCs w:val="21"/>
        </w:rPr>
      </w:pPr>
      <w:r w:rsidRPr="0029602E">
        <w:rPr>
          <w:rFonts w:asciiTheme="minorEastAsia" w:hAnsiTheme="minorEastAsia" w:hint="eastAsia"/>
          <w:szCs w:val="21"/>
        </w:rPr>
        <w:t>本市では、</w:t>
      </w:r>
      <w:r w:rsidR="00A82718" w:rsidRPr="0029602E">
        <w:rPr>
          <w:rFonts w:asciiTheme="minorEastAsia" w:hAnsiTheme="minorEastAsia" w:hint="eastAsia"/>
          <w:szCs w:val="21"/>
        </w:rPr>
        <w:t>神戸市環境マスタープラン（平成</w:t>
      </w:r>
      <w:r w:rsidR="0029602E" w:rsidRPr="0029602E">
        <w:rPr>
          <w:rFonts w:asciiTheme="minorEastAsia" w:hAnsiTheme="minorEastAsia" w:hint="eastAsia"/>
          <w:szCs w:val="21"/>
        </w:rPr>
        <w:t>28</w:t>
      </w:r>
      <w:r w:rsidR="00A82718" w:rsidRPr="0029602E">
        <w:rPr>
          <w:rFonts w:asciiTheme="minorEastAsia" w:hAnsiTheme="minorEastAsia" w:hint="eastAsia"/>
          <w:szCs w:val="21"/>
        </w:rPr>
        <w:t>年3月策定）に</w:t>
      </w:r>
      <w:r w:rsidR="00066FE9">
        <w:rPr>
          <w:rFonts w:asciiTheme="minorEastAsia" w:hAnsiTheme="minorEastAsia" w:hint="eastAsia"/>
          <w:szCs w:val="21"/>
        </w:rPr>
        <w:t>おける「二酸化炭素の排出が少ないくらしと社会」の実現のため</w:t>
      </w:r>
      <w:r w:rsidR="00A82718" w:rsidRPr="0029602E">
        <w:rPr>
          <w:rFonts w:asciiTheme="minorEastAsia" w:hAnsiTheme="minorEastAsia" w:hint="eastAsia"/>
          <w:szCs w:val="21"/>
        </w:rPr>
        <w:t>、2030年度の市域における温室効果ガス排出量34％削減（2013年度比）という目標に向けて地球温暖化対策に取り組んでいる。目標達成のためには、行政の取り組みに加え、市民や事業者の地球温暖化に対する理解や意識の向上が不可欠であり、効果的かつ継続的な普及啓発活動に取り組む必要がある。</w:t>
      </w:r>
    </w:p>
    <w:p w:rsidR="00A82718" w:rsidRPr="0029602E" w:rsidRDefault="00A82718" w:rsidP="00A82718">
      <w:pPr>
        <w:ind w:leftChars="100" w:left="210" w:firstLineChars="100" w:firstLine="210"/>
        <w:jc w:val="left"/>
        <w:rPr>
          <w:rFonts w:asciiTheme="minorEastAsia" w:hAnsiTheme="minorEastAsia"/>
          <w:szCs w:val="21"/>
        </w:rPr>
      </w:pPr>
      <w:r w:rsidRPr="0029602E">
        <w:rPr>
          <w:rFonts w:asciiTheme="minorEastAsia" w:hAnsiTheme="minorEastAsia" w:hint="eastAsia"/>
          <w:szCs w:val="21"/>
        </w:rPr>
        <w:t>そのため、</w:t>
      </w:r>
      <w:r w:rsidR="00F26AF3" w:rsidRPr="0029602E">
        <w:rPr>
          <w:rFonts w:asciiTheme="minorEastAsia" w:hAnsiTheme="minorEastAsia" w:hint="eastAsia"/>
          <w:szCs w:val="21"/>
        </w:rPr>
        <w:t>国が進める</w:t>
      </w:r>
      <w:r w:rsidRPr="0029602E">
        <w:rPr>
          <w:rFonts w:asciiTheme="minorEastAsia" w:hAnsiTheme="minorEastAsia" w:hint="eastAsia"/>
          <w:szCs w:val="21"/>
        </w:rPr>
        <w:t>国民運動「</w:t>
      </w:r>
      <w:r w:rsidR="0029602E" w:rsidRPr="0029602E">
        <w:rPr>
          <w:rFonts w:asciiTheme="minorEastAsia" w:hAnsiTheme="minorEastAsia"/>
          <w:szCs w:val="21"/>
        </w:rPr>
        <w:t>COOL CHOICE</w:t>
      </w:r>
      <w:r w:rsidRPr="0029602E">
        <w:rPr>
          <w:rFonts w:asciiTheme="minorEastAsia" w:hAnsiTheme="minorEastAsia" w:hint="eastAsia"/>
          <w:szCs w:val="21"/>
        </w:rPr>
        <w:t>」と連動した「</w:t>
      </w:r>
      <w:r w:rsidR="0029602E" w:rsidRPr="0029602E">
        <w:rPr>
          <w:rFonts w:asciiTheme="minorEastAsia" w:hAnsiTheme="minorEastAsia"/>
          <w:szCs w:val="21"/>
        </w:rPr>
        <w:t>KOBE COOL CHOICE</w:t>
      </w:r>
      <w:r w:rsidRPr="0029602E">
        <w:rPr>
          <w:rFonts w:asciiTheme="minorEastAsia" w:hAnsiTheme="minorEastAsia" w:hint="eastAsia"/>
          <w:szCs w:val="21"/>
        </w:rPr>
        <w:t>」を市域内で展開することにより、</w:t>
      </w:r>
      <w:r w:rsidR="00A16111" w:rsidRPr="0029602E">
        <w:rPr>
          <w:rFonts w:asciiTheme="minorEastAsia" w:hAnsiTheme="minorEastAsia" w:hint="eastAsia"/>
          <w:szCs w:val="21"/>
        </w:rPr>
        <w:t>特にファミリー層や若年層</w:t>
      </w:r>
      <w:r w:rsidRPr="0029602E">
        <w:rPr>
          <w:rFonts w:asciiTheme="minorEastAsia" w:hAnsiTheme="minorEastAsia" w:hint="eastAsia"/>
          <w:szCs w:val="21"/>
        </w:rPr>
        <w:t>に対して日々の生活の中での賢い選択（</w:t>
      </w:r>
      <w:r w:rsidR="0029602E" w:rsidRPr="0029602E">
        <w:rPr>
          <w:rFonts w:asciiTheme="minorEastAsia" w:hAnsiTheme="minorEastAsia"/>
          <w:szCs w:val="21"/>
        </w:rPr>
        <w:t>COOL CHOICE</w:t>
      </w:r>
      <w:r w:rsidRPr="0029602E">
        <w:rPr>
          <w:rFonts w:asciiTheme="minorEastAsia" w:hAnsiTheme="minorEastAsia" w:hint="eastAsia"/>
          <w:szCs w:val="21"/>
        </w:rPr>
        <w:t>）を呼びかけ、一人でも多くの市民が現在のライフスタイルを見直すきっかけを作り出すとともに、低炭素社会の実現に向けて市民ひとりひとりが取り組むことの重要性について理解を促し、賛同と実践の輪を広げていくことを目的として本仕様のとおり業務を委託する。</w:t>
      </w:r>
    </w:p>
    <w:p w:rsidR="00C875C3" w:rsidRPr="00842515" w:rsidRDefault="00C875C3" w:rsidP="00F51D36">
      <w:pPr>
        <w:pStyle w:val="Default"/>
        <w:rPr>
          <w:rFonts w:asciiTheme="minorEastAsia" w:eastAsiaTheme="minorEastAsia" w:hAnsiTheme="minorEastAsia" w:cs="ＭＳ 明朝"/>
          <w:color w:val="auto"/>
          <w:sz w:val="21"/>
          <w:szCs w:val="21"/>
        </w:rPr>
      </w:pPr>
    </w:p>
    <w:p w:rsidR="00F51D36" w:rsidRPr="00842515" w:rsidRDefault="00AC7D70" w:rsidP="00F51D36">
      <w:pPr>
        <w:pStyle w:val="Default"/>
        <w:rPr>
          <w:rFonts w:hAnsi="ＭＳ 明朝"/>
          <w:color w:val="auto"/>
          <w:sz w:val="21"/>
          <w:szCs w:val="21"/>
        </w:rPr>
      </w:pPr>
      <w:r w:rsidRPr="00842515">
        <w:rPr>
          <w:rFonts w:hAnsi="ＭＳ 明朝" w:hint="eastAsia"/>
          <w:color w:val="auto"/>
          <w:sz w:val="21"/>
          <w:szCs w:val="21"/>
        </w:rPr>
        <w:t>３．</w:t>
      </w:r>
      <w:r w:rsidR="00F51D36" w:rsidRPr="00842515">
        <w:rPr>
          <w:rFonts w:hAnsi="ＭＳ 明朝" w:hint="eastAsia"/>
          <w:color w:val="auto"/>
          <w:sz w:val="21"/>
          <w:szCs w:val="21"/>
        </w:rPr>
        <w:t>業務内容</w:t>
      </w:r>
    </w:p>
    <w:p w:rsidR="006D3407" w:rsidRPr="00842515" w:rsidRDefault="006D3407" w:rsidP="006D3407">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（１）</w:t>
      </w:r>
      <w:r w:rsidR="00C5602D" w:rsidRPr="00C5602D">
        <w:rPr>
          <w:rFonts w:asciiTheme="minorEastAsia" w:eastAsiaTheme="minorEastAsia" w:hAnsiTheme="minorEastAsia" w:hint="eastAsia"/>
          <w:color w:val="auto"/>
          <w:sz w:val="21"/>
          <w:szCs w:val="21"/>
        </w:rPr>
        <w:t>RWC2019（ラグビーワールドカップ2019）神戸開催を契機としたPR</w:t>
      </w:r>
    </w:p>
    <w:p w:rsidR="00541713" w:rsidRPr="00842515" w:rsidRDefault="00541713" w:rsidP="006D3407">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 xml:space="preserve">　（実施時期）</w:t>
      </w:r>
    </w:p>
    <w:p w:rsidR="006C22A3" w:rsidRPr="00842515" w:rsidRDefault="00541713" w:rsidP="006D3407">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 xml:space="preserve">　　</w:t>
      </w:r>
      <w:r w:rsidR="00C5602D">
        <w:rPr>
          <w:rFonts w:asciiTheme="minorEastAsia" w:eastAsiaTheme="minorEastAsia" w:hAnsiTheme="minorEastAsia" w:hint="eastAsia"/>
          <w:color w:val="auto"/>
          <w:sz w:val="21"/>
          <w:szCs w:val="21"/>
        </w:rPr>
        <w:t>令和元年8月～9月</w:t>
      </w:r>
      <w:r w:rsidR="00487E0C" w:rsidRPr="00842515">
        <w:rPr>
          <w:rFonts w:asciiTheme="minorEastAsia" w:eastAsiaTheme="minorEastAsia" w:hAnsiTheme="minorEastAsia" w:hint="eastAsia"/>
          <w:color w:val="auto"/>
          <w:sz w:val="21"/>
          <w:szCs w:val="21"/>
        </w:rPr>
        <w:t>頃</w:t>
      </w:r>
      <w:r w:rsidR="006C22A3">
        <w:rPr>
          <w:rFonts w:asciiTheme="minorEastAsia" w:eastAsiaTheme="minorEastAsia" w:hAnsiTheme="minorEastAsia" w:hint="eastAsia"/>
          <w:color w:val="auto"/>
          <w:sz w:val="21"/>
          <w:szCs w:val="21"/>
        </w:rPr>
        <w:t>（うち</w:t>
      </w:r>
      <w:r w:rsidR="00C5602D">
        <w:rPr>
          <w:rFonts w:asciiTheme="minorEastAsia" w:eastAsiaTheme="minorEastAsia" w:hAnsiTheme="minorEastAsia" w:hint="eastAsia"/>
          <w:color w:val="auto"/>
          <w:sz w:val="21"/>
          <w:szCs w:val="21"/>
        </w:rPr>
        <w:t>1日</w:t>
      </w:r>
      <w:r w:rsidR="006C22A3">
        <w:rPr>
          <w:rFonts w:asciiTheme="minorEastAsia" w:eastAsiaTheme="minorEastAsia" w:hAnsiTheme="minorEastAsia" w:hint="eastAsia"/>
          <w:color w:val="auto"/>
          <w:sz w:val="21"/>
          <w:szCs w:val="21"/>
        </w:rPr>
        <w:t>）</w:t>
      </w:r>
    </w:p>
    <w:p w:rsidR="006D3407" w:rsidRPr="00842515" w:rsidRDefault="006D3407" w:rsidP="006D3407">
      <w:pPr>
        <w:pStyle w:val="Default"/>
        <w:ind w:leftChars="100" w:left="630" w:hangingChars="200" w:hanging="42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（内容）</w:t>
      </w:r>
    </w:p>
    <w:p w:rsidR="00C5602D" w:rsidRPr="00CA2400" w:rsidRDefault="00C5602D" w:rsidP="00C5602D">
      <w:pPr>
        <w:pStyle w:val="Default"/>
        <w:ind w:leftChars="100" w:left="210" w:firstLineChars="100" w:firstLine="210"/>
        <w:rPr>
          <w:rFonts w:asciiTheme="minorEastAsia" w:eastAsiaTheme="minorEastAsia" w:hAnsiTheme="minorEastAsia"/>
          <w:color w:val="auto"/>
          <w:sz w:val="21"/>
          <w:szCs w:val="21"/>
        </w:rPr>
      </w:pPr>
      <w:r w:rsidRPr="00C5602D">
        <w:rPr>
          <w:rFonts w:asciiTheme="minorEastAsia" w:eastAsiaTheme="minorEastAsia" w:hAnsiTheme="minorEastAsia" w:hint="eastAsia"/>
          <w:color w:val="auto"/>
          <w:sz w:val="21"/>
          <w:szCs w:val="21"/>
        </w:rPr>
        <w:t>世界三大スポーツイベントの一つであるRWCの神戸開催を契機と捉え、</w:t>
      </w:r>
      <w:r w:rsidR="00C95C3A">
        <w:rPr>
          <w:rFonts w:asciiTheme="minorEastAsia" w:eastAsiaTheme="minorEastAsia" w:hAnsiTheme="minorEastAsia" w:hint="eastAsia"/>
          <w:color w:val="auto"/>
          <w:sz w:val="21"/>
          <w:szCs w:val="21"/>
        </w:rPr>
        <w:t>プレイベント参加者に公共交通機関やシェアサイクル</w:t>
      </w:r>
      <w:r w:rsidRPr="00C5602D">
        <w:rPr>
          <w:rFonts w:asciiTheme="minorEastAsia" w:eastAsiaTheme="minorEastAsia" w:hAnsiTheme="minorEastAsia" w:hint="eastAsia"/>
          <w:color w:val="auto"/>
          <w:sz w:val="21"/>
          <w:szCs w:val="21"/>
        </w:rPr>
        <w:t>を利用した移動</w:t>
      </w:r>
      <w:r w:rsidR="00C95C3A">
        <w:rPr>
          <w:rFonts w:asciiTheme="minorEastAsia" w:eastAsiaTheme="minorEastAsia" w:hAnsiTheme="minorEastAsia" w:hint="eastAsia"/>
          <w:color w:val="auto"/>
          <w:sz w:val="21"/>
          <w:szCs w:val="21"/>
        </w:rPr>
        <w:t>を呼びかけるとともに</w:t>
      </w:r>
      <w:r w:rsidR="00232355">
        <w:rPr>
          <w:rFonts w:asciiTheme="minorEastAsia" w:eastAsiaTheme="minorEastAsia" w:hAnsiTheme="minorEastAsia" w:hint="eastAsia"/>
          <w:color w:val="auto"/>
          <w:sz w:val="21"/>
          <w:szCs w:val="21"/>
        </w:rPr>
        <w:t>、</w:t>
      </w:r>
      <w:r w:rsidR="00232355" w:rsidRPr="00232355">
        <w:rPr>
          <w:rFonts w:asciiTheme="minorEastAsia" w:eastAsiaTheme="minorEastAsia" w:hAnsiTheme="minorEastAsia" w:hint="eastAsia"/>
          <w:color w:val="auto"/>
          <w:sz w:val="21"/>
          <w:szCs w:val="21"/>
        </w:rPr>
        <w:t>COOL CHOICE</w:t>
      </w:r>
      <w:r w:rsidR="00232355">
        <w:rPr>
          <w:rFonts w:asciiTheme="minorEastAsia" w:eastAsiaTheme="minorEastAsia" w:hAnsiTheme="minorEastAsia" w:hint="eastAsia"/>
          <w:color w:val="auto"/>
          <w:sz w:val="21"/>
          <w:szCs w:val="21"/>
        </w:rPr>
        <w:t>への</w:t>
      </w:r>
      <w:r w:rsidR="00232355" w:rsidRPr="00232355">
        <w:rPr>
          <w:rFonts w:asciiTheme="minorEastAsia" w:eastAsiaTheme="minorEastAsia" w:hAnsiTheme="minorEastAsia" w:hint="eastAsia"/>
          <w:color w:val="auto"/>
          <w:sz w:val="21"/>
          <w:szCs w:val="21"/>
        </w:rPr>
        <w:t>賛同</w:t>
      </w:r>
      <w:r w:rsidRPr="00C5602D">
        <w:rPr>
          <w:rFonts w:asciiTheme="minorEastAsia" w:eastAsiaTheme="minorEastAsia" w:hAnsiTheme="minorEastAsia" w:hint="eastAsia"/>
          <w:color w:val="auto"/>
          <w:sz w:val="21"/>
          <w:szCs w:val="21"/>
        </w:rPr>
        <w:t>を呼びかける。</w:t>
      </w:r>
      <w:r w:rsidR="008568BC" w:rsidRPr="00C5602D">
        <w:rPr>
          <w:rFonts w:asciiTheme="minorEastAsia" w:eastAsiaTheme="minorEastAsia" w:hAnsiTheme="minorEastAsia" w:hint="eastAsia"/>
          <w:color w:val="auto"/>
          <w:sz w:val="21"/>
          <w:szCs w:val="21"/>
        </w:rPr>
        <w:t>プレイベントへの出展により、環境にやさしい移動手段について事前に周知し、多くの集客が見込まれる大会本番での利用促進を図る。</w:t>
      </w:r>
      <w:r w:rsidR="00232355">
        <w:rPr>
          <w:rFonts w:asciiTheme="minorEastAsia" w:eastAsiaTheme="minorEastAsia" w:hAnsiTheme="minorEastAsia" w:hint="eastAsia"/>
          <w:color w:val="auto"/>
          <w:sz w:val="21"/>
          <w:szCs w:val="21"/>
        </w:rPr>
        <w:t>啓発の対象者は1日500</w:t>
      </w:r>
      <w:r w:rsidR="00232355" w:rsidRPr="00842515">
        <w:rPr>
          <w:rFonts w:asciiTheme="minorEastAsia" w:eastAsiaTheme="minorEastAsia" w:hAnsiTheme="minorEastAsia" w:hint="eastAsia"/>
          <w:color w:val="auto"/>
          <w:sz w:val="21"/>
          <w:szCs w:val="21"/>
        </w:rPr>
        <w:t>人を目安とする</w:t>
      </w:r>
      <w:r w:rsidR="00232355" w:rsidRPr="00CA2400">
        <w:rPr>
          <w:rFonts w:asciiTheme="minorEastAsia" w:eastAsiaTheme="minorEastAsia" w:hAnsiTheme="minorEastAsia" w:hint="eastAsia"/>
          <w:color w:val="auto"/>
          <w:sz w:val="21"/>
          <w:szCs w:val="21"/>
        </w:rPr>
        <w:t>。うち、アンケート回答者及びCOOL CHOICE賛同者数の目標は350</w:t>
      </w:r>
      <w:r w:rsidR="00483ABA" w:rsidRPr="00CA2400">
        <w:rPr>
          <w:rFonts w:asciiTheme="minorEastAsia" w:eastAsiaTheme="minorEastAsia" w:hAnsiTheme="minorEastAsia" w:hint="eastAsia"/>
          <w:color w:val="auto"/>
          <w:sz w:val="21"/>
          <w:szCs w:val="21"/>
        </w:rPr>
        <w:t>人</w:t>
      </w:r>
      <w:r w:rsidR="00232355" w:rsidRPr="00CA2400">
        <w:rPr>
          <w:rFonts w:asciiTheme="minorEastAsia" w:eastAsiaTheme="minorEastAsia" w:hAnsiTheme="minorEastAsia" w:hint="eastAsia"/>
          <w:color w:val="auto"/>
          <w:sz w:val="21"/>
          <w:szCs w:val="21"/>
        </w:rPr>
        <w:t>とする。</w:t>
      </w:r>
    </w:p>
    <w:p w:rsidR="00C5602D" w:rsidRPr="00CA2400" w:rsidRDefault="00C5602D" w:rsidP="00C5602D">
      <w:pPr>
        <w:pStyle w:val="Default"/>
        <w:ind w:leftChars="100" w:left="420" w:hangingChars="100" w:hanging="210"/>
        <w:rPr>
          <w:rFonts w:asciiTheme="minorEastAsia" w:eastAsiaTheme="minorEastAsia" w:hAnsiTheme="minorEastAsia"/>
          <w:color w:val="auto"/>
          <w:sz w:val="21"/>
          <w:szCs w:val="21"/>
        </w:rPr>
      </w:pPr>
      <w:r w:rsidRPr="00CA2400">
        <w:rPr>
          <w:rFonts w:asciiTheme="minorEastAsia" w:eastAsiaTheme="minorEastAsia" w:hAnsiTheme="minorEastAsia" w:hint="eastAsia"/>
          <w:color w:val="auto"/>
          <w:sz w:val="21"/>
          <w:szCs w:val="21"/>
        </w:rPr>
        <w:t>（業務遂行のポイント）</w:t>
      </w:r>
    </w:p>
    <w:p w:rsidR="00C5602D" w:rsidRPr="00C5602D" w:rsidRDefault="00C5602D" w:rsidP="00C5602D">
      <w:pPr>
        <w:pStyle w:val="Default"/>
        <w:ind w:left="210" w:hangingChars="100" w:hanging="210"/>
        <w:rPr>
          <w:rFonts w:asciiTheme="minorEastAsia" w:eastAsiaTheme="minorEastAsia" w:hAnsiTheme="minorEastAsia"/>
          <w:color w:val="auto"/>
          <w:sz w:val="21"/>
          <w:szCs w:val="21"/>
        </w:rPr>
      </w:pPr>
      <w:r w:rsidRPr="00CA2400">
        <w:rPr>
          <w:rFonts w:asciiTheme="minorEastAsia" w:eastAsiaTheme="minorEastAsia" w:hAnsiTheme="minorEastAsia" w:hint="eastAsia"/>
          <w:color w:val="auto"/>
          <w:sz w:val="21"/>
          <w:szCs w:val="21"/>
        </w:rPr>
        <w:t>・神戸市が主催するプレイベントにて、大会の基本方針でもある「環境に配慮した開催」に沿った情報発信を行う。（実施想定：8月</w:t>
      </w:r>
      <w:r w:rsidR="00CA2400" w:rsidRPr="00CA2400">
        <w:rPr>
          <w:rFonts w:asciiTheme="minorEastAsia" w:eastAsiaTheme="minorEastAsia" w:hAnsiTheme="minorEastAsia" w:hint="eastAsia"/>
          <w:color w:val="auto"/>
          <w:sz w:val="21"/>
          <w:szCs w:val="21"/>
        </w:rPr>
        <w:t>（日程未定）</w:t>
      </w:r>
      <w:r w:rsidRPr="00CA2400">
        <w:rPr>
          <w:rFonts w:asciiTheme="minorEastAsia" w:eastAsiaTheme="minorEastAsia" w:hAnsiTheme="minorEastAsia" w:hint="eastAsia"/>
          <w:color w:val="auto"/>
          <w:sz w:val="21"/>
          <w:szCs w:val="21"/>
        </w:rPr>
        <w:t>「</w:t>
      </w:r>
      <w:r w:rsidRPr="00C5602D">
        <w:rPr>
          <w:rFonts w:asciiTheme="minorEastAsia" w:eastAsiaTheme="minorEastAsia" w:hAnsiTheme="minorEastAsia" w:hint="eastAsia"/>
          <w:color w:val="auto"/>
          <w:sz w:val="21"/>
          <w:szCs w:val="21"/>
        </w:rPr>
        <w:t>RWC参加国・地域の文化発信イベント（神戸の試合に参加する国・地域の文化を発信しラグビーに対する興味関心を向上させるイベント）」、9月6日「ラグビー日本代表テストマッチパブリックビューイング」のうちいずれか1つ）</w:t>
      </w:r>
      <w:r w:rsidR="008568BC">
        <w:rPr>
          <w:rFonts w:asciiTheme="minorEastAsia" w:eastAsiaTheme="minorEastAsia" w:hAnsiTheme="minorEastAsia" w:hint="eastAsia"/>
          <w:color w:val="auto"/>
          <w:sz w:val="21"/>
          <w:szCs w:val="21"/>
        </w:rPr>
        <w:t>どちらのイベントに出展するかについては本市と協議の上、決定する。</w:t>
      </w:r>
    </w:p>
    <w:p w:rsidR="00C5602D" w:rsidRDefault="00C5602D" w:rsidP="00C5602D">
      <w:pPr>
        <w:pStyle w:val="Default"/>
        <w:ind w:left="210" w:hangingChars="100" w:hanging="210"/>
        <w:rPr>
          <w:rFonts w:asciiTheme="minorEastAsia" w:eastAsiaTheme="minorEastAsia" w:hAnsiTheme="minorEastAsia" w:hint="eastAsia"/>
          <w:color w:val="auto"/>
          <w:sz w:val="21"/>
          <w:szCs w:val="21"/>
        </w:rPr>
      </w:pPr>
      <w:r w:rsidRPr="00C5602D">
        <w:rPr>
          <w:rFonts w:asciiTheme="minorEastAsia" w:eastAsiaTheme="minorEastAsia" w:hAnsiTheme="minorEastAsia" w:hint="eastAsia"/>
          <w:color w:val="auto"/>
          <w:sz w:val="21"/>
          <w:szCs w:val="21"/>
        </w:rPr>
        <w:t>・公共交通機関やシェアサイクルをより身近に感じられるよう、ブース内で</w:t>
      </w:r>
      <w:r w:rsidR="00AF4131">
        <w:rPr>
          <w:rFonts w:asciiTheme="minorEastAsia" w:eastAsiaTheme="minorEastAsia" w:hAnsiTheme="minorEastAsia" w:hint="eastAsia"/>
          <w:color w:val="auto"/>
          <w:sz w:val="21"/>
          <w:szCs w:val="21"/>
        </w:rPr>
        <w:t>クイズ、イベント、</w:t>
      </w:r>
      <w:r w:rsidRPr="00C5602D">
        <w:rPr>
          <w:rFonts w:asciiTheme="minorEastAsia" w:eastAsiaTheme="minorEastAsia" w:hAnsiTheme="minorEastAsia" w:hint="eastAsia"/>
          <w:color w:val="auto"/>
          <w:sz w:val="21"/>
          <w:szCs w:val="21"/>
        </w:rPr>
        <w:t>ゲーム等の交流型企画を実施する</w:t>
      </w:r>
      <w:r w:rsidR="00AF4131">
        <w:rPr>
          <w:rFonts w:asciiTheme="minorEastAsia" w:eastAsiaTheme="minorEastAsia" w:hAnsiTheme="minorEastAsia" w:hint="eastAsia"/>
          <w:color w:val="auto"/>
          <w:sz w:val="21"/>
          <w:szCs w:val="21"/>
        </w:rPr>
        <w:t>こと</w:t>
      </w:r>
      <w:r w:rsidRPr="00C5602D">
        <w:rPr>
          <w:rFonts w:asciiTheme="minorEastAsia" w:eastAsiaTheme="minorEastAsia" w:hAnsiTheme="minorEastAsia" w:hint="eastAsia"/>
          <w:color w:val="auto"/>
          <w:sz w:val="21"/>
          <w:szCs w:val="21"/>
        </w:rPr>
        <w:t>。</w:t>
      </w:r>
    </w:p>
    <w:p w:rsidR="00AF4131" w:rsidRDefault="00AF4131" w:rsidP="00AF4131">
      <w:pPr>
        <w:pStyle w:val="Default"/>
        <w:ind w:left="420" w:hangingChars="200" w:hanging="420"/>
        <w:rPr>
          <w:rFonts w:asciiTheme="minorEastAsia" w:eastAsiaTheme="minorEastAsia" w:hAnsiTheme="minorEastAsia" w:hint="eastAsia"/>
          <w:color w:val="auto"/>
          <w:sz w:val="21"/>
          <w:szCs w:val="21"/>
        </w:rPr>
      </w:pPr>
      <w:r>
        <w:rPr>
          <w:rFonts w:asciiTheme="minorEastAsia" w:eastAsiaTheme="minorEastAsia" w:hAnsiTheme="minorEastAsia" w:hint="eastAsia"/>
          <w:color w:val="auto"/>
          <w:sz w:val="21"/>
          <w:szCs w:val="21"/>
        </w:rPr>
        <w:t>・来場者</w:t>
      </w:r>
      <w:r w:rsidRPr="00842515">
        <w:rPr>
          <w:rFonts w:asciiTheme="minorEastAsia" w:eastAsiaTheme="minorEastAsia" w:hAnsiTheme="minorEastAsia" w:hint="eastAsia"/>
          <w:color w:val="auto"/>
          <w:sz w:val="21"/>
          <w:szCs w:val="21"/>
        </w:rPr>
        <w:t>に対して</w:t>
      </w:r>
      <w:r w:rsidRPr="0029602E">
        <w:rPr>
          <w:rFonts w:asciiTheme="minorEastAsia" w:eastAsiaTheme="minorEastAsia" w:hAnsiTheme="minorEastAsia"/>
          <w:color w:val="auto"/>
          <w:sz w:val="21"/>
          <w:szCs w:val="21"/>
        </w:rPr>
        <w:t>KOBE COOL CHOICE</w:t>
      </w:r>
      <w:r w:rsidRPr="00842515">
        <w:rPr>
          <w:rFonts w:asciiTheme="minorEastAsia" w:eastAsiaTheme="minorEastAsia" w:hAnsiTheme="minorEastAsia" w:hint="eastAsia"/>
          <w:color w:val="auto"/>
          <w:sz w:val="21"/>
          <w:szCs w:val="21"/>
        </w:rPr>
        <w:t>の認知度向上が図れるよう、</w:t>
      </w:r>
      <w:r>
        <w:rPr>
          <w:rFonts w:asciiTheme="minorEastAsia" w:eastAsiaTheme="minorEastAsia" w:hAnsiTheme="minorEastAsia" w:hint="eastAsia"/>
          <w:color w:val="auto"/>
          <w:sz w:val="21"/>
          <w:szCs w:val="21"/>
        </w:rPr>
        <w:t>わかりやすいブース装飾</w:t>
      </w:r>
    </w:p>
    <w:p w:rsidR="00AF4131" w:rsidRPr="00AF4131" w:rsidRDefault="00AF4131" w:rsidP="00E97073">
      <w:pPr>
        <w:pStyle w:val="Default"/>
        <w:ind w:leftChars="100" w:left="42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を行う</w:t>
      </w:r>
      <w:r w:rsidRPr="00842515">
        <w:rPr>
          <w:rFonts w:asciiTheme="minorEastAsia" w:eastAsiaTheme="minorEastAsia" w:hAnsiTheme="minorEastAsia" w:hint="eastAsia"/>
          <w:color w:val="auto"/>
          <w:sz w:val="21"/>
          <w:szCs w:val="21"/>
        </w:rPr>
        <w:t>こと。</w:t>
      </w:r>
      <w:bookmarkStart w:id="0" w:name="_GoBack"/>
      <w:bookmarkEnd w:id="0"/>
    </w:p>
    <w:p w:rsidR="00766B2B" w:rsidRDefault="00E2323A" w:rsidP="00C5602D">
      <w:pPr>
        <w:pStyle w:val="Default"/>
        <w:ind w:left="210" w:hangingChars="100" w:hanging="210"/>
        <w:rPr>
          <w:rFonts w:asciiTheme="minorEastAsia" w:eastAsiaTheme="minorEastAsia" w:hAnsiTheme="minorEastAsia" w:hint="eastAsia"/>
          <w:color w:val="auto"/>
          <w:sz w:val="21"/>
          <w:szCs w:val="21"/>
        </w:rPr>
      </w:pPr>
      <w:r w:rsidRPr="00842515">
        <w:rPr>
          <w:rFonts w:asciiTheme="minorEastAsia" w:eastAsiaTheme="minorEastAsia" w:hAnsiTheme="minorEastAsia" w:hint="eastAsia"/>
          <w:color w:val="auto"/>
          <w:sz w:val="21"/>
          <w:szCs w:val="21"/>
        </w:rPr>
        <w:lastRenderedPageBreak/>
        <w:t>・</w:t>
      </w:r>
      <w:r w:rsidR="00C5602D">
        <w:rPr>
          <w:rFonts w:asciiTheme="minorEastAsia" w:eastAsiaTheme="minorEastAsia" w:hAnsiTheme="minorEastAsia" w:hint="eastAsia"/>
          <w:color w:val="auto"/>
          <w:sz w:val="21"/>
          <w:szCs w:val="21"/>
        </w:rPr>
        <w:t>実施</w:t>
      </w:r>
      <w:r w:rsidR="00766B2B" w:rsidRPr="00842515">
        <w:rPr>
          <w:rFonts w:asciiTheme="minorEastAsia" w:eastAsiaTheme="minorEastAsia" w:hAnsiTheme="minorEastAsia" w:hint="eastAsia"/>
          <w:color w:val="auto"/>
          <w:sz w:val="21"/>
          <w:szCs w:val="21"/>
        </w:rPr>
        <w:t>にあたっては、「公共交通機関の利用促進」「シェアリングエコノミーの普及促進」</w:t>
      </w:r>
      <w:r w:rsidR="008A2C89" w:rsidRPr="00842515">
        <w:rPr>
          <w:rFonts w:asciiTheme="minorEastAsia" w:eastAsiaTheme="minorEastAsia" w:hAnsiTheme="minorEastAsia" w:hint="eastAsia"/>
          <w:color w:val="auto"/>
          <w:sz w:val="21"/>
          <w:szCs w:val="21"/>
        </w:rPr>
        <w:t>については必ずPR</w:t>
      </w:r>
      <w:r w:rsidR="00C5602D">
        <w:rPr>
          <w:rFonts w:asciiTheme="minorEastAsia" w:eastAsiaTheme="minorEastAsia" w:hAnsiTheme="minorEastAsia" w:hint="eastAsia"/>
          <w:color w:val="auto"/>
          <w:sz w:val="21"/>
          <w:szCs w:val="21"/>
        </w:rPr>
        <w:t>できるようにすること。</w:t>
      </w:r>
    </w:p>
    <w:p w:rsidR="00EC4DD4" w:rsidRPr="00842515" w:rsidRDefault="00EC4DD4" w:rsidP="00EC4DD4">
      <w:pPr>
        <w:pStyle w:val="Default"/>
        <w:ind w:leftChars="50" w:left="315"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・来場者</w:t>
      </w:r>
      <w:r w:rsidRPr="00842515">
        <w:rPr>
          <w:rFonts w:asciiTheme="minorEastAsia" w:eastAsiaTheme="minorEastAsia" w:hAnsiTheme="minorEastAsia" w:hint="eastAsia"/>
          <w:color w:val="auto"/>
          <w:sz w:val="21"/>
          <w:szCs w:val="21"/>
        </w:rPr>
        <w:t>へのアンケートを実施し、</w:t>
      </w:r>
      <w:r w:rsidRPr="0029602E">
        <w:rPr>
          <w:rFonts w:asciiTheme="minorEastAsia" w:eastAsiaTheme="minorEastAsia" w:hAnsiTheme="minorEastAsia"/>
          <w:color w:val="auto"/>
          <w:sz w:val="21"/>
          <w:szCs w:val="21"/>
        </w:rPr>
        <w:t>KOBE COOL CHOICE</w:t>
      </w:r>
      <w:r w:rsidRPr="00842515">
        <w:rPr>
          <w:rFonts w:asciiTheme="minorEastAsia" w:eastAsiaTheme="minorEastAsia" w:hAnsiTheme="minorEastAsia" w:hint="eastAsia"/>
          <w:color w:val="auto"/>
          <w:sz w:val="21"/>
          <w:szCs w:val="21"/>
        </w:rPr>
        <w:t>への理解や</w:t>
      </w:r>
      <w:r>
        <w:rPr>
          <w:rFonts w:asciiTheme="minorEastAsia" w:eastAsiaTheme="minorEastAsia" w:hAnsiTheme="minorEastAsia" w:hint="eastAsia"/>
          <w:color w:val="auto"/>
          <w:sz w:val="21"/>
          <w:szCs w:val="21"/>
        </w:rPr>
        <w:t>公共交通機関の利用</w:t>
      </w:r>
      <w:r w:rsidRPr="00842515">
        <w:rPr>
          <w:rFonts w:asciiTheme="minorEastAsia" w:eastAsiaTheme="minorEastAsia" w:hAnsiTheme="minorEastAsia" w:hint="eastAsia"/>
          <w:color w:val="auto"/>
          <w:sz w:val="21"/>
          <w:szCs w:val="21"/>
        </w:rPr>
        <w:t>等に対する興味・関心度について</w:t>
      </w:r>
      <w:r>
        <w:rPr>
          <w:rFonts w:asciiTheme="minorEastAsia" w:eastAsiaTheme="minorEastAsia" w:hAnsiTheme="minorEastAsia" w:hint="eastAsia"/>
          <w:color w:val="auto"/>
          <w:sz w:val="21"/>
          <w:szCs w:val="21"/>
        </w:rPr>
        <w:t>、効率的な方法を用いて</w:t>
      </w:r>
      <w:r w:rsidRPr="00842515">
        <w:rPr>
          <w:rFonts w:asciiTheme="minorEastAsia" w:eastAsiaTheme="minorEastAsia" w:hAnsiTheme="minorEastAsia" w:hint="eastAsia"/>
          <w:color w:val="auto"/>
          <w:sz w:val="21"/>
          <w:szCs w:val="21"/>
        </w:rPr>
        <w:t>情報収集すること。</w:t>
      </w:r>
    </w:p>
    <w:p w:rsidR="00EC4DD4" w:rsidRPr="00842515" w:rsidRDefault="00EC4DD4" w:rsidP="00EC4DD4">
      <w:pPr>
        <w:pStyle w:val="Default"/>
        <w:ind w:leftChars="200" w:left="42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※アンケート記入者に粗品を配布する場合、費用は本市が負担する</w:t>
      </w:r>
      <w:r>
        <w:rPr>
          <w:rFonts w:asciiTheme="minorEastAsia" w:eastAsiaTheme="minorEastAsia" w:hAnsiTheme="minorEastAsia" w:hint="eastAsia"/>
          <w:color w:val="auto"/>
          <w:sz w:val="21"/>
          <w:szCs w:val="21"/>
        </w:rPr>
        <w:t>が、効果的な粗品を参考価格とともに提案すること</w:t>
      </w:r>
      <w:r w:rsidRPr="00842515">
        <w:rPr>
          <w:rFonts w:asciiTheme="minorEastAsia" w:eastAsiaTheme="minorEastAsia" w:hAnsiTheme="minorEastAsia" w:hint="eastAsia"/>
          <w:color w:val="auto"/>
          <w:sz w:val="21"/>
          <w:szCs w:val="21"/>
        </w:rPr>
        <w:t>。</w:t>
      </w:r>
    </w:p>
    <w:p w:rsidR="008A2C89" w:rsidRPr="00EC4DD4" w:rsidRDefault="008A2C89" w:rsidP="006D3407">
      <w:pPr>
        <w:pStyle w:val="Default"/>
        <w:rPr>
          <w:rFonts w:asciiTheme="minorEastAsia" w:eastAsiaTheme="minorEastAsia" w:hAnsiTheme="minorEastAsia"/>
          <w:color w:val="auto"/>
          <w:sz w:val="21"/>
          <w:szCs w:val="21"/>
        </w:rPr>
      </w:pPr>
    </w:p>
    <w:p w:rsidR="00156864" w:rsidRPr="00842515" w:rsidRDefault="00B37314" w:rsidP="0061330F">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（２</w:t>
      </w:r>
      <w:r w:rsidR="006D3407" w:rsidRPr="00842515">
        <w:rPr>
          <w:rFonts w:asciiTheme="minorEastAsia" w:eastAsiaTheme="minorEastAsia" w:hAnsiTheme="minorEastAsia" w:hint="eastAsia"/>
          <w:color w:val="auto"/>
          <w:sz w:val="21"/>
          <w:szCs w:val="21"/>
        </w:rPr>
        <w:t>）</w:t>
      </w:r>
      <w:r w:rsidR="00C5602D" w:rsidRPr="00C5602D">
        <w:rPr>
          <w:rFonts w:asciiTheme="minorEastAsia" w:eastAsiaTheme="minorEastAsia" w:hAnsiTheme="minorEastAsia" w:hint="eastAsia"/>
          <w:color w:val="auto"/>
          <w:sz w:val="21"/>
          <w:szCs w:val="21"/>
        </w:rPr>
        <w:t>宅配便スマートキャッチキャンペーン（宅配ロッカーの利用促進）</w:t>
      </w:r>
    </w:p>
    <w:p w:rsidR="00156864" w:rsidRPr="00842515" w:rsidRDefault="00156864" w:rsidP="00156864">
      <w:pPr>
        <w:pStyle w:val="Default"/>
        <w:ind w:firstLineChars="100" w:firstLine="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（実施時期）</w:t>
      </w:r>
    </w:p>
    <w:p w:rsidR="008A2C89" w:rsidRPr="00842515" w:rsidRDefault="00156864" w:rsidP="00156864">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 xml:space="preserve">　　</w:t>
      </w:r>
      <w:r w:rsidR="00C5602D">
        <w:rPr>
          <w:rFonts w:asciiTheme="minorEastAsia" w:eastAsiaTheme="minorEastAsia" w:hAnsiTheme="minorEastAsia" w:hint="eastAsia"/>
          <w:color w:val="auto"/>
          <w:sz w:val="21"/>
          <w:szCs w:val="21"/>
        </w:rPr>
        <w:t>令和元年</w:t>
      </w:r>
      <w:r w:rsidRPr="00842515">
        <w:rPr>
          <w:rFonts w:asciiTheme="minorEastAsia" w:eastAsiaTheme="minorEastAsia" w:hAnsiTheme="minorEastAsia" w:hint="eastAsia"/>
          <w:color w:val="auto"/>
          <w:sz w:val="21"/>
          <w:szCs w:val="21"/>
        </w:rPr>
        <w:t>９月～</w:t>
      </w:r>
      <w:r w:rsidR="00C5602D">
        <w:rPr>
          <w:rFonts w:asciiTheme="minorEastAsia" w:eastAsiaTheme="minorEastAsia" w:hAnsiTheme="minorEastAsia" w:hint="eastAsia"/>
          <w:color w:val="auto"/>
          <w:sz w:val="21"/>
          <w:szCs w:val="21"/>
        </w:rPr>
        <w:t>令和２年１月</w:t>
      </w:r>
      <w:r w:rsidR="002A337B" w:rsidRPr="00842515">
        <w:rPr>
          <w:rFonts w:asciiTheme="minorEastAsia" w:eastAsiaTheme="minorEastAsia" w:hAnsiTheme="minorEastAsia" w:hint="eastAsia"/>
          <w:color w:val="auto"/>
          <w:sz w:val="21"/>
          <w:szCs w:val="21"/>
        </w:rPr>
        <w:t>の</w:t>
      </w:r>
      <w:r w:rsidR="00C5602D">
        <w:rPr>
          <w:rFonts w:asciiTheme="minorEastAsia" w:eastAsiaTheme="minorEastAsia" w:hAnsiTheme="minorEastAsia" w:hint="eastAsia"/>
          <w:color w:val="auto"/>
          <w:sz w:val="21"/>
          <w:szCs w:val="21"/>
        </w:rPr>
        <w:t>うち４</w:t>
      </w:r>
      <w:r w:rsidR="002A337B" w:rsidRPr="00842515">
        <w:rPr>
          <w:rFonts w:asciiTheme="minorEastAsia" w:eastAsiaTheme="minorEastAsia" w:hAnsiTheme="minorEastAsia" w:hint="eastAsia"/>
          <w:color w:val="auto"/>
          <w:sz w:val="21"/>
          <w:szCs w:val="21"/>
        </w:rPr>
        <w:t>日間</w:t>
      </w:r>
    </w:p>
    <w:p w:rsidR="00156864" w:rsidRPr="00842515" w:rsidRDefault="00156864" w:rsidP="00156864">
      <w:pPr>
        <w:pStyle w:val="Default"/>
        <w:ind w:firstLineChars="100" w:firstLine="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（内容）</w:t>
      </w:r>
    </w:p>
    <w:p w:rsidR="00EC4DD4" w:rsidRDefault="00C5602D" w:rsidP="00EC4DD4">
      <w:pPr>
        <w:pStyle w:val="Default"/>
        <w:ind w:leftChars="100" w:left="210" w:firstLineChars="100" w:firstLine="210"/>
        <w:rPr>
          <w:rFonts w:asciiTheme="minorEastAsia" w:eastAsiaTheme="minorEastAsia" w:hAnsiTheme="minorEastAsia"/>
          <w:color w:val="auto"/>
          <w:sz w:val="21"/>
          <w:szCs w:val="21"/>
        </w:rPr>
      </w:pPr>
      <w:r w:rsidRPr="00C5602D">
        <w:rPr>
          <w:rFonts w:asciiTheme="minorEastAsia" w:eastAsiaTheme="minorEastAsia" w:hAnsiTheme="minorEastAsia" w:hint="eastAsia"/>
          <w:color w:val="auto"/>
          <w:sz w:val="21"/>
          <w:szCs w:val="21"/>
        </w:rPr>
        <w:t>市内の宅配ロッカーが設置されている各駅</w:t>
      </w:r>
      <w:r w:rsidR="00483ABA">
        <w:rPr>
          <w:rFonts w:asciiTheme="minorEastAsia" w:eastAsiaTheme="minorEastAsia" w:hAnsiTheme="minorEastAsia" w:hint="eastAsia"/>
          <w:color w:val="auto"/>
          <w:sz w:val="21"/>
          <w:szCs w:val="21"/>
        </w:rPr>
        <w:t>等</w:t>
      </w:r>
      <w:r w:rsidRPr="00C5602D">
        <w:rPr>
          <w:rFonts w:asciiTheme="minorEastAsia" w:eastAsiaTheme="minorEastAsia" w:hAnsiTheme="minorEastAsia" w:hint="eastAsia"/>
          <w:color w:val="auto"/>
          <w:sz w:val="21"/>
          <w:szCs w:val="21"/>
        </w:rPr>
        <w:t>において、宅配便の再配達防止及び宅配ロッカーの利用促進を啓発するキャンペーンを実施する。</w:t>
      </w:r>
      <w:r w:rsidR="00EC4DD4" w:rsidRPr="007C3C3E">
        <w:rPr>
          <w:rFonts w:asciiTheme="minorEastAsia" w:eastAsiaTheme="minorEastAsia" w:hAnsiTheme="minorEastAsia" w:hint="eastAsia"/>
          <w:color w:val="auto"/>
          <w:sz w:val="21"/>
          <w:szCs w:val="21"/>
        </w:rPr>
        <w:t>昨年度実績であるヤマト運輸㈱との連携に加え、神戸市が平成31年3月に包括連携協定を締結した日本郵便㈱とも連携し、さらなる展開を図る。</w:t>
      </w:r>
    </w:p>
    <w:p w:rsidR="00C5602D" w:rsidRPr="00B846ED" w:rsidRDefault="00B846ED" w:rsidP="00E97073">
      <w:pPr>
        <w:pStyle w:val="Default"/>
        <w:ind w:leftChars="100" w:left="210" w:firstLineChars="100" w:firstLine="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宅配便の再配達防止が「低炭素物流の普及促進」につながることをPR</w:t>
      </w:r>
      <w:r>
        <w:rPr>
          <w:rFonts w:asciiTheme="minorEastAsia" w:eastAsiaTheme="minorEastAsia" w:hAnsiTheme="minorEastAsia" w:hint="eastAsia"/>
          <w:color w:val="auto"/>
          <w:sz w:val="21"/>
          <w:szCs w:val="21"/>
        </w:rPr>
        <w:t>する広報用チラシを</w:t>
      </w:r>
      <w:r w:rsidRPr="00842515">
        <w:rPr>
          <w:rFonts w:asciiTheme="minorEastAsia" w:eastAsiaTheme="minorEastAsia" w:hAnsiTheme="minorEastAsia" w:hint="eastAsia"/>
          <w:color w:val="auto"/>
          <w:sz w:val="21"/>
          <w:szCs w:val="21"/>
        </w:rPr>
        <w:t>配布する。啓発の対象者は</w:t>
      </w:r>
      <w:r w:rsidR="00483ABA" w:rsidRPr="00842515">
        <w:rPr>
          <w:rFonts w:asciiTheme="minorEastAsia" w:eastAsiaTheme="minorEastAsia" w:hAnsiTheme="minorEastAsia" w:hint="eastAsia"/>
          <w:color w:val="auto"/>
          <w:sz w:val="21"/>
          <w:szCs w:val="21"/>
        </w:rPr>
        <w:t>累計で</w:t>
      </w:r>
      <w:r w:rsidR="00483ABA">
        <w:rPr>
          <w:rFonts w:asciiTheme="minorEastAsia" w:eastAsiaTheme="minorEastAsia" w:hAnsiTheme="minorEastAsia" w:hint="eastAsia"/>
          <w:color w:val="auto"/>
          <w:sz w:val="21"/>
          <w:szCs w:val="21"/>
        </w:rPr>
        <w:t>23</w:t>
      </w:r>
      <w:r w:rsidRPr="00842515">
        <w:rPr>
          <w:rFonts w:asciiTheme="minorEastAsia" w:eastAsiaTheme="minorEastAsia" w:hAnsiTheme="minorEastAsia" w:hint="eastAsia"/>
          <w:color w:val="auto"/>
          <w:sz w:val="21"/>
          <w:szCs w:val="21"/>
        </w:rPr>
        <w:t>,000人</w:t>
      </w:r>
      <w:r w:rsidR="00483ABA">
        <w:rPr>
          <w:rFonts w:asciiTheme="minorEastAsia" w:eastAsiaTheme="minorEastAsia" w:hAnsiTheme="minorEastAsia" w:hint="eastAsia"/>
          <w:color w:val="auto"/>
          <w:sz w:val="21"/>
          <w:szCs w:val="21"/>
        </w:rPr>
        <w:t>、</w:t>
      </w:r>
      <w:r w:rsidR="00001E8B">
        <w:rPr>
          <w:rFonts w:asciiTheme="minorEastAsia" w:eastAsiaTheme="minorEastAsia" w:hAnsiTheme="minorEastAsia" w:hint="eastAsia"/>
          <w:color w:val="auto"/>
          <w:sz w:val="21"/>
          <w:szCs w:val="21"/>
        </w:rPr>
        <w:t>チラシ配布部数</w:t>
      </w:r>
      <w:r w:rsidR="00001E8B" w:rsidRPr="00001E8B">
        <w:rPr>
          <w:rFonts w:asciiTheme="minorEastAsia" w:eastAsiaTheme="minorEastAsia" w:hAnsiTheme="minorEastAsia" w:hint="eastAsia"/>
          <w:color w:val="auto"/>
          <w:sz w:val="21"/>
          <w:szCs w:val="21"/>
        </w:rPr>
        <w:t>の目標は</w:t>
      </w:r>
      <w:r w:rsidR="00483ABA" w:rsidRPr="00001E8B">
        <w:rPr>
          <w:rFonts w:asciiTheme="minorEastAsia" w:eastAsiaTheme="minorEastAsia" w:hAnsiTheme="minorEastAsia" w:hint="eastAsia"/>
          <w:color w:val="auto"/>
          <w:sz w:val="21"/>
          <w:szCs w:val="21"/>
        </w:rPr>
        <w:t>4</w:t>
      </w:r>
      <w:r w:rsidR="00483ABA">
        <w:rPr>
          <w:rFonts w:asciiTheme="minorEastAsia" w:eastAsiaTheme="minorEastAsia" w:hAnsiTheme="minorEastAsia" w:hint="eastAsia"/>
          <w:color w:val="auto"/>
          <w:sz w:val="21"/>
          <w:szCs w:val="21"/>
        </w:rPr>
        <w:t>,600人</w:t>
      </w:r>
      <w:r w:rsidRPr="00842515">
        <w:rPr>
          <w:rFonts w:asciiTheme="minorEastAsia" w:eastAsiaTheme="minorEastAsia" w:hAnsiTheme="minorEastAsia" w:hint="eastAsia"/>
          <w:color w:val="auto"/>
          <w:sz w:val="21"/>
          <w:szCs w:val="21"/>
        </w:rPr>
        <w:t>とする。</w:t>
      </w:r>
    </w:p>
    <w:p w:rsidR="00156864" w:rsidRDefault="00156864" w:rsidP="00C5602D">
      <w:pPr>
        <w:pStyle w:val="Default"/>
        <w:ind w:leftChars="100" w:left="420" w:hangingChars="100" w:hanging="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（業務遂行のポイント）</w:t>
      </w:r>
    </w:p>
    <w:p w:rsidR="00B846ED" w:rsidRPr="00B846ED" w:rsidRDefault="00C5602D" w:rsidP="00C5602D">
      <w:pPr>
        <w:pStyle w:val="Default"/>
        <w:rPr>
          <w:rFonts w:asciiTheme="minorEastAsia" w:eastAsiaTheme="minorEastAsia" w:hAnsiTheme="minorEastAsia"/>
          <w:color w:val="auto"/>
          <w:sz w:val="21"/>
          <w:szCs w:val="21"/>
        </w:rPr>
      </w:pPr>
      <w:r w:rsidRPr="00C5602D">
        <w:rPr>
          <w:rFonts w:asciiTheme="minorEastAsia" w:eastAsiaTheme="minorEastAsia" w:hAnsiTheme="minorEastAsia" w:hint="eastAsia"/>
          <w:color w:val="auto"/>
          <w:sz w:val="21"/>
          <w:szCs w:val="21"/>
        </w:rPr>
        <w:t>・宅配便の取扱量が多くなる年末</w:t>
      </w:r>
      <w:r>
        <w:rPr>
          <w:rFonts w:asciiTheme="minorEastAsia" w:eastAsiaTheme="minorEastAsia" w:hAnsiTheme="minorEastAsia" w:hint="eastAsia"/>
          <w:color w:val="auto"/>
          <w:sz w:val="21"/>
          <w:szCs w:val="21"/>
        </w:rPr>
        <w:t>年始に向</w:t>
      </w:r>
      <w:r w:rsidRPr="00C5602D">
        <w:rPr>
          <w:rFonts w:asciiTheme="minorEastAsia" w:eastAsiaTheme="minorEastAsia" w:hAnsiTheme="minorEastAsia" w:hint="eastAsia"/>
          <w:color w:val="auto"/>
          <w:sz w:val="21"/>
          <w:szCs w:val="21"/>
        </w:rPr>
        <w:t>けて実施</w:t>
      </w:r>
    </w:p>
    <w:p w:rsidR="00C5602D" w:rsidRDefault="00C5602D" w:rsidP="00C5602D">
      <w:pPr>
        <w:pStyle w:val="Default"/>
        <w:ind w:left="210" w:hangingChars="100" w:hanging="210"/>
        <w:rPr>
          <w:rFonts w:asciiTheme="minorEastAsia" w:eastAsiaTheme="minorEastAsia" w:hAnsiTheme="minorEastAsia"/>
          <w:color w:val="auto"/>
          <w:sz w:val="21"/>
          <w:szCs w:val="21"/>
        </w:rPr>
      </w:pPr>
      <w:r w:rsidRPr="00C5602D">
        <w:rPr>
          <w:rFonts w:asciiTheme="minorEastAsia" w:eastAsiaTheme="minorEastAsia" w:hAnsiTheme="minorEastAsia" w:hint="eastAsia"/>
          <w:color w:val="auto"/>
          <w:sz w:val="21"/>
          <w:szCs w:val="21"/>
        </w:rPr>
        <w:t>・市民が普段使用している駅</w:t>
      </w:r>
      <w:r w:rsidR="007C3C3E">
        <w:rPr>
          <w:rFonts w:asciiTheme="minorEastAsia" w:eastAsiaTheme="minorEastAsia" w:hAnsiTheme="minorEastAsia" w:hint="eastAsia"/>
          <w:color w:val="auto"/>
          <w:sz w:val="21"/>
          <w:szCs w:val="21"/>
        </w:rPr>
        <w:t>等</w:t>
      </w:r>
      <w:r w:rsidRPr="00C5602D">
        <w:rPr>
          <w:rFonts w:asciiTheme="minorEastAsia" w:eastAsiaTheme="minorEastAsia" w:hAnsiTheme="minorEastAsia" w:hint="eastAsia"/>
          <w:color w:val="auto"/>
          <w:sz w:val="21"/>
          <w:szCs w:val="21"/>
        </w:rPr>
        <w:t>（４箇所程度）において、設置されている宅配ロッカーの設置場所及び利用方法等を周知することで、認知度及び利用率の向上を図る。</w:t>
      </w:r>
    </w:p>
    <w:p w:rsidR="00B846ED" w:rsidRPr="00842515" w:rsidRDefault="00B846ED" w:rsidP="00B846ED">
      <w:pPr>
        <w:pStyle w:val="Default"/>
        <w:ind w:left="420" w:hangingChars="200" w:hanging="42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・市民になじみのある環境局キャラクター「ワケトン」等の活用により、駅利用者の関心</w:t>
      </w:r>
    </w:p>
    <w:p w:rsidR="00B846ED" w:rsidRPr="00842515" w:rsidRDefault="00B846ED" w:rsidP="00B846ED">
      <w:pPr>
        <w:pStyle w:val="Default"/>
        <w:ind w:leftChars="100" w:left="420" w:hangingChars="100" w:hanging="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を集める工夫をすること。</w:t>
      </w:r>
    </w:p>
    <w:p w:rsidR="00EC4DD4" w:rsidRPr="00842515" w:rsidRDefault="00B846ED" w:rsidP="00EC4DD4">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・宅配便の再配達防止が「低炭素物流の普及促進」につながることを重点的にPRすること。</w:t>
      </w:r>
    </w:p>
    <w:p w:rsidR="00EC4DD4" w:rsidRDefault="00EC4DD4" w:rsidP="00EC4DD4">
      <w:pPr>
        <w:pStyle w:val="Default"/>
        <w:rPr>
          <w:rFonts w:asciiTheme="minorEastAsia" w:eastAsiaTheme="minorEastAsia" w:hAnsiTheme="minorEastAsia" w:hint="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z w:val="21"/>
          <w:szCs w:val="21"/>
        </w:rPr>
        <w:t>広報用チラシは本市で準備する。</w:t>
      </w:r>
    </w:p>
    <w:p w:rsidR="00C5602D" w:rsidRPr="00EC4DD4" w:rsidRDefault="00EC4DD4" w:rsidP="00EC4DD4">
      <w:pPr>
        <w:pStyle w:val="Default"/>
        <w:ind w:leftChars="100" w:left="210"/>
        <w:rPr>
          <w:rFonts w:asciiTheme="minorEastAsia" w:eastAsiaTheme="minorEastAsia" w:hAnsiTheme="minorEastAsia" w:hint="eastAsia"/>
          <w:color w:val="auto"/>
          <w:sz w:val="21"/>
          <w:szCs w:val="21"/>
        </w:rPr>
      </w:pPr>
      <w:r>
        <w:rPr>
          <w:rFonts w:asciiTheme="minorEastAsia" w:eastAsiaTheme="minorEastAsia" w:hAnsiTheme="minorEastAsia" w:hint="eastAsia"/>
          <w:color w:val="auto"/>
          <w:sz w:val="21"/>
          <w:szCs w:val="21"/>
        </w:rPr>
        <w:t>※</w:t>
      </w:r>
      <w:r w:rsidRPr="00842515">
        <w:rPr>
          <w:rFonts w:asciiTheme="minorEastAsia" w:eastAsiaTheme="minorEastAsia" w:hAnsiTheme="minorEastAsia" w:hint="eastAsia"/>
          <w:color w:val="auto"/>
          <w:sz w:val="21"/>
          <w:szCs w:val="21"/>
        </w:rPr>
        <w:t>粗品を配布する場合、費用は本市が負担する</w:t>
      </w:r>
      <w:r>
        <w:rPr>
          <w:rFonts w:asciiTheme="minorEastAsia" w:eastAsiaTheme="minorEastAsia" w:hAnsiTheme="minorEastAsia" w:hint="eastAsia"/>
          <w:color w:val="auto"/>
          <w:sz w:val="21"/>
          <w:szCs w:val="21"/>
        </w:rPr>
        <w:t>が、効果的な粗品を参考価格とともに提案すること</w:t>
      </w:r>
      <w:r w:rsidRPr="00842515">
        <w:rPr>
          <w:rFonts w:asciiTheme="minorEastAsia" w:eastAsiaTheme="minorEastAsia" w:hAnsiTheme="minorEastAsia" w:hint="eastAsia"/>
          <w:color w:val="auto"/>
          <w:sz w:val="21"/>
          <w:szCs w:val="21"/>
        </w:rPr>
        <w:t>。</w:t>
      </w:r>
    </w:p>
    <w:p w:rsidR="00EC4DD4" w:rsidRPr="00842515" w:rsidRDefault="00EC4DD4" w:rsidP="00C5602D">
      <w:pPr>
        <w:pStyle w:val="Default"/>
        <w:rPr>
          <w:rFonts w:asciiTheme="minorEastAsia" w:eastAsiaTheme="minorEastAsia" w:hAnsiTheme="minorEastAsia"/>
          <w:color w:val="auto"/>
          <w:sz w:val="21"/>
          <w:szCs w:val="21"/>
        </w:rPr>
      </w:pPr>
    </w:p>
    <w:p w:rsidR="00156864" w:rsidRPr="00842515" w:rsidRDefault="00B37314" w:rsidP="00156864">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（３）</w:t>
      </w:r>
      <w:r w:rsidR="00C5602D" w:rsidRPr="00C5602D">
        <w:rPr>
          <w:rFonts w:asciiTheme="minorEastAsia" w:eastAsiaTheme="minorEastAsia" w:hAnsiTheme="minorEastAsia" w:hint="eastAsia"/>
          <w:color w:val="auto"/>
          <w:sz w:val="21"/>
          <w:szCs w:val="21"/>
        </w:rPr>
        <w:t>県市連携による「エコなくらしの相談会」</w:t>
      </w:r>
    </w:p>
    <w:p w:rsidR="00156864" w:rsidRPr="00842515" w:rsidRDefault="00156864" w:rsidP="00156864">
      <w:pPr>
        <w:pStyle w:val="Default"/>
        <w:ind w:firstLineChars="100" w:firstLine="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（実施時期）</w:t>
      </w:r>
    </w:p>
    <w:p w:rsidR="00156864" w:rsidRPr="00842515" w:rsidRDefault="00156864" w:rsidP="00156864">
      <w:pPr>
        <w:pStyle w:val="Default"/>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 xml:space="preserve">　　</w:t>
      </w:r>
      <w:r w:rsidR="00C5602D">
        <w:rPr>
          <w:rFonts w:asciiTheme="minorEastAsia" w:eastAsiaTheme="minorEastAsia" w:hAnsiTheme="minorEastAsia" w:hint="eastAsia"/>
          <w:color w:val="auto"/>
          <w:sz w:val="21"/>
          <w:szCs w:val="21"/>
        </w:rPr>
        <w:t>令和元年</w:t>
      </w:r>
      <w:r w:rsidRPr="00842515">
        <w:rPr>
          <w:rFonts w:asciiTheme="minorEastAsia" w:eastAsiaTheme="minorEastAsia" w:hAnsiTheme="minorEastAsia" w:hint="eastAsia"/>
          <w:color w:val="auto"/>
          <w:sz w:val="21"/>
          <w:szCs w:val="21"/>
        </w:rPr>
        <w:t>11</w:t>
      </w:r>
      <w:r w:rsidR="00C5602D">
        <w:rPr>
          <w:rFonts w:asciiTheme="minorEastAsia" w:eastAsiaTheme="minorEastAsia" w:hAnsiTheme="minorEastAsia" w:hint="eastAsia"/>
          <w:color w:val="auto"/>
          <w:sz w:val="21"/>
          <w:szCs w:val="21"/>
        </w:rPr>
        <w:t>月～令和２年１月</w:t>
      </w:r>
      <w:r w:rsidR="00C5602D" w:rsidRPr="00842515">
        <w:rPr>
          <w:rFonts w:asciiTheme="minorEastAsia" w:eastAsiaTheme="minorEastAsia" w:hAnsiTheme="minorEastAsia" w:hint="eastAsia"/>
          <w:color w:val="auto"/>
          <w:sz w:val="21"/>
          <w:szCs w:val="21"/>
        </w:rPr>
        <w:t>の</w:t>
      </w:r>
      <w:r w:rsidR="00C5602D">
        <w:rPr>
          <w:rFonts w:asciiTheme="minorEastAsia" w:eastAsiaTheme="minorEastAsia" w:hAnsiTheme="minorEastAsia" w:hint="eastAsia"/>
          <w:color w:val="auto"/>
          <w:sz w:val="21"/>
          <w:szCs w:val="21"/>
        </w:rPr>
        <w:t>うち４</w:t>
      </w:r>
      <w:r w:rsidR="00C5602D" w:rsidRPr="00842515">
        <w:rPr>
          <w:rFonts w:asciiTheme="minorEastAsia" w:eastAsiaTheme="minorEastAsia" w:hAnsiTheme="minorEastAsia" w:hint="eastAsia"/>
          <w:color w:val="auto"/>
          <w:sz w:val="21"/>
          <w:szCs w:val="21"/>
        </w:rPr>
        <w:t>日間</w:t>
      </w:r>
    </w:p>
    <w:p w:rsidR="00156864" w:rsidRPr="00842515" w:rsidRDefault="00156864" w:rsidP="00156864">
      <w:pPr>
        <w:pStyle w:val="Default"/>
        <w:ind w:firstLineChars="100" w:firstLine="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（内容）</w:t>
      </w:r>
    </w:p>
    <w:p w:rsidR="00156864" w:rsidRPr="00232355" w:rsidRDefault="00C5602D" w:rsidP="00BB4F02">
      <w:pPr>
        <w:pStyle w:val="Default"/>
        <w:ind w:leftChars="100" w:left="210" w:firstLineChars="100" w:firstLine="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市内商業施設や</w:t>
      </w:r>
      <w:r w:rsidR="00156864" w:rsidRPr="00842515">
        <w:rPr>
          <w:rFonts w:asciiTheme="minorEastAsia" w:eastAsiaTheme="minorEastAsia" w:hAnsiTheme="minorEastAsia" w:hint="eastAsia"/>
          <w:color w:val="auto"/>
          <w:sz w:val="21"/>
          <w:szCs w:val="21"/>
        </w:rPr>
        <w:t>ショッピングモール</w:t>
      </w:r>
      <w:r>
        <w:rPr>
          <w:rFonts w:asciiTheme="minorEastAsia" w:eastAsiaTheme="minorEastAsia" w:hAnsiTheme="minorEastAsia" w:hint="eastAsia"/>
          <w:color w:val="auto"/>
          <w:sz w:val="21"/>
          <w:szCs w:val="21"/>
        </w:rPr>
        <w:t>等</w:t>
      </w:r>
      <w:r w:rsidR="00156864" w:rsidRPr="00842515">
        <w:rPr>
          <w:rFonts w:asciiTheme="minorEastAsia" w:eastAsiaTheme="minorEastAsia" w:hAnsiTheme="minorEastAsia" w:hint="eastAsia"/>
          <w:color w:val="auto"/>
          <w:sz w:val="21"/>
          <w:szCs w:val="21"/>
        </w:rPr>
        <w:t>に啓発ブースを出展し、買い物客</w:t>
      </w:r>
      <w:r w:rsidR="00232355">
        <w:rPr>
          <w:rFonts w:asciiTheme="minorEastAsia" w:eastAsiaTheme="minorEastAsia" w:hAnsiTheme="minorEastAsia" w:hint="eastAsia"/>
          <w:color w:val="auto"/>
          <w:sz w:val="21"/>
          <w:szCs w:val="21"/>
        </w:rPr>
        <w:t>等に対して</w:t>
      </w:r>
      <w:r w:rsidR="00232355" w:rsidRPr="00232355">
        <w:rPr>
          <w:rFonts w:asciiTheme="minorEastAsia" w:eastAsiaTheme="minorEastAsia" w:hAnsiTheme="minorEastAsia" w:hint="eastAsia"/>
          <w:color w:val="auto"/>
          <w:sz w:val="21"/>
          <w:szCs w:val="21"/>
        </w:rPr>
        <w:t>COOL CHOICE</w:t>
      </w:r>
      <w:r w:rsidR="00232355">
        <w:rPr>
          <w:rFonts w:asciiTheme="minorEastAsia" w:eastAsiaTheme="minorEastAsia" w:hAnsiTheme="minorEastAsia" w:hint="eastAsia"/>
          <w:color w:val="auto"/>
          <w:sz w:val="21"/>
          <w:szCs w:val="21"/>
        </w:rPr>
        <w:t>への</w:t>
      </w:r>
      <w:r w:rsidR="00232355" w:rsidRPr="00232355">
        <w:rPr>
          <w:rFonts w:asciiTheme="minorEastAsia" w:eastAsiaTheme="minorEastAsia" w:hAnsiTheme="minorEastAsia" w:hint="eastAsia"/>
          <w:color w:val="auto"/>
          <w:sz w:val="21"/>
          <w:szCs w:val="21"/>
        </w:rPr>
        <w:t>賛同</w:t>
      </w:r>
      <w:r w:rsidR="00232355">
        <w:rPr>
          <w:rFonts w:asciiTheme="minorEastAsia" w:eastAsiaTheme="minorEastAsia" w:hAnsiTheme="minorEastAsia" w:hint="eastAsia"/>
          <w:color w:val="auto"/>
          <w:sz w:val="21"/>
          <w:szCs w:val="21"/>
        </w:rPr>
        <w:t>を呼びかける。その中で、</w:t>
      </w:r>
      <w:r w:rsidR="00232355" w:rsidRPr="00C5602D">
        <w:rPr>
          <w:rFonts w:asciiTheme="minorEastAsia" w:eastAsiaTheme="minorEastAsia" w:hAnsiTheme="minorEastAsia" w:hint="eastAsia"/>
          <w:color w:val="auto"/>
          <w:sz w:val="21"/>
          <w:szCs w:val="21"/>
        </w:rPr>
        <w:t>家庭での省エネの実践に関心を持つ神戸市民に対し</w:t>
      </w:r>
      <w:r w:rsidR="00232355">
        <w:rPr>
          <w:rFonts w:asciiTheme="minorEastAsia" w:eastAsiaTheme="minorEastAsia" w:hAnsiTheme="minorEastAsia" w:hint="eastAsia"/>
          <w:color w:val="auto"/>
          <w:sz w:val="21"/>
          <w:szCs w:val="21"/>
        </w:rPr>
        <w:t>ては</w:t>
      </w:r>
      <w:r w:rsidR="00232355" w:rsidRPr="00C5602D">
        <w:rPr>
          <w:rFonts w:asciiTheme="minorEastAsia" w:eastAsiaTheme="minorEastAsia" w:hAnsiTheme="minorEastAsia" w:hint="eastAsia"/>
          <w:color w:val="auto"/>
          <w:sz w:val="21"/>
          <w:szCs w:val="21"/>
        </w:rPr>
        <w:t>、</w:t>
      </w:r>
      <w:r w:rsidRPr="00C5602D">
        <w:rPr>
          <w:rFonts w:asciiTheme="minorEastAsia" w:eastAsiaTheme="minorEastAsia" w:hAnsiTheme="minorEastAsia" w:hint="eastAsia"/>
          <w:color w:val="auto"/>
          <w:sz w:val="21"/>
          <w:szCs w:val="21"/>
        </w:rPr>
        <w:t>ひょうご環境創造協会が派遣するうちエコ診断士と連携し</w:t>
      </w:r>
      <w:r w:rsidR="00232355">
        <w:rPr>
          <w:rFonts w:asciiTheme="minorEastAsia" w:eastAsiaTheme="minorEastAsia" w:hAnsiTheme="minorEastAsia" w:hint="eastAsia"/>
          <w:color w:val="auto"/>
          <w:sz w:val="21"/>
          <w:szCs w:val="21"/>
        </w:rPr>
        <w:t>て</w:t>
      </w:r>
      <w:r w:rsidRPr="00C5602D">
        <w:rPr>
          <w:rFonts w:asciiTheme="minorEastAsia" w:eastAsiaTheme="minorEastAsia" w:hAnsiTheme="minorEastAsia" w:hint="eastAsia"/>
          <w:color w:val="auto"/>
          <w:sz w:val="21"/>
          <w:szCs w:val="21"/>
        </w:rPr>
        <w:t>家庭でのエネルギー削減に関する相談会を実施し、うちエコ診断の受診や削減行動の実践につなげる。</w:t>
      </w:r>
      <w:r w:rsidR="00232355" w:rsidRPr="00842515">
        <w:rPr>
          <w:rFonts w:asciiTheme="minorEastAsia" w:eastAsiaTheme="minorEastAsia" w:hAnsiTheme="minorEastAsia" w:hint="eastAsia"/>
          <w:color w:val="auto"/>
          <w:sz w:val="21"/>
          <w:szCs w:val="21"/>
        </w:rPr>
        <w:t>啓発の対象者は累計で</w:t>
      </w:r>
      <w:r w:rsidR="00232355">
        <w:rPr>
          <w:rFonts w:asciiTheme="minorEastAsia" w:eastAsiaTheme="minorEastAsia" w:hAnsiTheme="minorEastAsia" w:hint="eastAsia"/>
          <w:color w:val="auto"/>
          <w:sz w:val="21"/>
          <w:szCs w:val="21"/>
        </w:rPr>
        <w:t>300</w:t>
      </w:r>
      <w:r w:rsidR="00232355" w:rsidRPr="00842515">
        <w:rPr>
          <w:rFonts w:asciiTheme="minorEastAsia" w:eastAsiaTheme="minorEastAsia" w:hAnsiTheme="minorEastAsia" w:hint="eastAsia"/>
          <w:color w:val="auto"/>
          <w:sz w:val="21"/>
          <w:szCs w:val="21"/>
        </w:rPr>
        <w:t>人を目安とする</w:t>
      </w:r>
      <w:r w:rsidR="00232355" w:rsidRPr="000F7E06">
        <w:rPr>
          <w:rFonts w:asciiTheme="minorEastAsia" w:eastAsiaTheme="minorEastAsia" w:hAnsiTheme="minorEastAsia" w:hint="eastAsia"/>
          <w:color w:val="auto"/>
          <w:sz w:val="21"/>
          <w:szCs w:val="21"/>
        </w:rPr>
        <w:t>。うち、アンケート回答者及びCOOL CHOICE賛同者数の目標は</w:t>
      </w:r>
      <w:r w:rsidR="00C80A85" w:rsidRPr="00842515">
        <w:rPr>
          <w:rFonts w:asciiTheme="minorEastAsia" w:eastAsiaTheme="minorEastAsia" w:hAnsiTheme="minorEastAsia" w:hint="eastAsia"/>
          <w:color w:val="auto"/>
          <w:sz w:val="21"/>
          <w:szCs w:val="21"/>
        </w:rPr>
        <w:t>累計で</w:t>
      </w:r>
      <w:r w:rsidR="00232355" w:rsidRPr="000F7E06">
        <w:rPr>
          <w:rFonts w:asciiTheme="minorEastAsia" w:eastAsiaTheme="minorEastAsia" w:hAnsiTheme="minorEastAsia" w:hint="eastAsia"/>
          <w:color w:val="auto"/>
          <w:sz w:val="21"/>
          <w:szCs w:val="21"/>
        </w:rPr>
        <w:t>260</w:t>
      </w:r>
      <w:r w:rsidR="000F7E06" w:rsidRPr="000F7E06">
        <w:rPr>
          <w:rFonts w:asciiTheme="minorEastAsia" w:eastAsiaTheme="minorEastAsia" w:hAnsiTheme="minorEastAsia" w:hint="eastAsia"/>
          <w:color w:val="auto"/>
          <w:sz w:val="21"/>
          <w:szCs w:val="21"/>
        </w:rPr>
        <w:t>人</w:t>
      </w:r>
      <w:r w:rsidR="00232355" w:rsidRPr="000F7E06">
        <w:rPr>
          <w:rFonts w:asciiTheme="minorEastAsia" w:eastAsiaTheme="minorEastAsia" w:hAnsiTheme="minorEastAsia" w:hint="eastAsia"/>
          <w:color w:val="auto"/>
          <w:sz w:val="21"/>
          <w:szCs w:val="21"/>
        </w:rPr>
        <w:t>とする。</w:t>
      </w:r>
      <w:r w:rsidR="00C80A85">
        <w:rPr>
          <w:rFonts w:asciiTheme="minorEastAsia" w:eastAsiaTheme="minorEastAsia" w:hAnsiTheme="minorEastAsia" w:hint="eastAsia"/>
          <w:color w:val="auto"/>
          <w:sz w:val="21"/>
          <w:szCs w:val="21"/>
        </w:rPr>
        <w:t>うちエコ診断受診者の目標は1回あたり10人とする。</w:t>
      </w:r>
    </w:p>
    <w:p w:rsidR="00156864" w:rsidRPr="00842515" w:rsidRDefault="00156864" w:rsidP="00156864">
      <w:pPr>
        <w:pStyle w:val="Default"/>
        <w:ind w:firstLineChars="100" w:firstLine="21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（業務遂行のポイント）</w:t>
      </w:r>
    </w:p>
    <w:p w:rsidR="00C5602D" w:rsidRPr="00C5602D" w:rsidRDefault="00C5602D" w:rsidP="00AF4131">
      <w:pPr>
        <w:pStyle w:val="Default"/>
        <w:ind w:left="420" w:hangingChars="200" w:hanging="420"/>
        <w:rPr>
          <w:rFonts w:asciiTheme="minorEastAsia" w:eastAsiaTheme="minorEastAsia" w:hAnsiTheme="minorEastAsia"/>
          <w:color w:val="auto"/>
          <w:sz w:val="21"/>
          <w:szCs w:val="21"/>
        </w:rPr>
      </w:pPr>
      <w:r w:rsidRPr="00C5602D">
        <w:rPr>
          <w:rFonts w:asciiTheme="minorEastAsia" w:eastAsiaTheme="minorEastAsia" w:hAnsiTheme="minorEastAsia" w:hint="eastAsia"/>
          <w:color w:val="auto"/>
          <w:sz w:val="21"/>
          <w:szCs w:val="21"/>
        </w:rPr>
        <w:lastRenderedPageBreak/>
        <w:t>・</w:t>
      </w:r>
      <w:r w:rsidR="00B846ED" w:rsidRPr="00C5602D">
        <w:rPr>
          <w:rFonts w:asciiTheme="minorEastAsia" w:eastAsiaTheme="minorEastAsia" w:hAnsiTheme="minorEastAsia" w:hint="eastAsia"/>
          <w:color w:val="auto"/>
          <w:sz w:val="21"/>
          <w:szCs w:val="21"/>
        </w:rPr>
        <w:t>ひょうご環境創造協会</w:t>
      </w:r>
      <w:r w:rsidR="00B846ED">
        <w:rPr>
          <w:rFonts w:asciiTheme="minorEastAsia" w:eastAsiaTheme="minorEastAsia" w:hAnsiTheme="minorEastAsia" w:hint="eastAsia"/>
          <w:color w:val="auto"/>
          <w:sz w:val="21"/>
          <w:szCs w:val="21"/>
        </w:rPr>
        <w:t>と連携して省エネ相談会を</w:t>
      </w:r>
      <w:r w:rsidRPr="00C5602D">
        <w:rPr>
          <w:rFonts w:asciiTheme="minorEastAsia" w:eastAsiaTheme="minorEastAsia" w:hAnsiTheme="minorEastAsia" w:hint="eastAsia"/>
          <w:color w:val="auto"/>
          <w:sz w:val="21"/>
          <w:szCs w:val="21"/>
        </w:rPr>
        <w:t>実施し、</w:t>
      </w:r>
      <w:r w:rsidR="00AF4131">
        <w:rPr>
          <w:rFonts w:asciiTheme="minorEastAsia" w:eastAsiaTheme="minorEastAsia" w:hAnsiTheme="minorEastAsia" w:hint="eastAsia"/>
          <w:color w:val="auto"/>
          <w:sz w:val="21"/>
          <w:szCs w:val="21"/>
        </w:rPr>
        <w:t>診断士派遣にかかる調整等を行うこと</w:t>
      </w:r>
      <w:r w:rsidRPr="00C5602D">
        <w:rPr>
          <w:rFonts w:asciiTheme="minorEastAsia" w:eastAsiaTheme="minorEastAsia" w:hAnsiTheme="minorEastAsia" w:hint="eastAsia"/>
          <w:color w:val="auto"/>
          <w:sz w:val="21"/>
          <w:szCs w:val="21"/>
        </w:rPr>
        <w:t>。</w:t>
      </w:r>
    </w:p>
    <w:p w:rsidR="00B846ED" w:rsidRDefault="00C5602D" w:rsidP="00C5602D">
      <w:pPr>
        <w:pStyle w:val="Default"/>
        <w:ind w:left="420" w:hangingChars="200" w:hanging="420"/>
        <w:rPr>
          <w:rFonts w:asciiTheme="minorEastAsia" w:eastAsiaTheme="minorEastAsia" w:hAnsiTheme="minorEastAsia"/>
          <w:color w:val="auto"/>
          <w:sz w:val="21"/>
          <w:szCs w:val="21"/>
        </w:rPr>
      </w:pPr>
      <w:r w:rsidRPr="00C5602D">
        <w:rPr>
          <w:rFonts w:asciiTheme="minorEastAsia" w:eastAsiaTheme="minorEastAsia" w:hAnsiTheme="minorEastAsia" w:hint="eastAsia"/>
          <w:color w:val="auto"/>
          <w:sz w:val="21"/>
          <w:szCs w:val="21"/>
        </w:rPr>
        <w:t>・参加者が省エネ家電への買い替え検討や購買行動を起こしやすいよう、家電量販店等が</w:t>
      </w:r>
    </w:p>
    <w:p w:rsidR="00890DC9" w:rsidRDefault="00EC4DD4" w:rsidP="00EC4DD4">
      <w:pPr>
        <w:pStyle w:val="Default"/>
        <w:ind w:leftChars="100" w:left="420"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テナントに入っている市内商業施設のイベントスペース</w:t>
      </w:r>
      <w:r w:rsidR="00C5602D" w:rsidRPr="00C5602D">
        <w:rPr>
          <w:rFonts w:asciiTheme="minorEastAsia" w:eastAsiaTheme="minorEastAsia" w:hAnsiTheme="minorEastAsia" w:hint="eastAsia"/>
          <w:color w:val="auto"/>
          <w:sz w:val="21"/>
          <w:szCs w:val="21"/>
        </w:rPr>
        <w:t>を活用する</w:t>
      </w:r>
      <w:r>
        <w:rPr>
          <w:rFonts w:asciiTheme="minorEastAsia" w:eastAsiaTheme="minorEastAsia" w:hAnsiTheme="minorEastAsia" w:hint="eastAsia"/>
          <w:color w:val="auto"/>
          <w:sz w:val="21"/>
          <w:szCs w:val="21"/>
        </w:rPr>
        <w:t>等、一人でも多くの</w:t>
      </w:r>
      <w:r w:rsidRPr="00842515">
        <w:rPr>
          <w:rFonts w:asciiTheme="minorEastAsia" w:eastAsiaTheme="minorEastAsia" w:hAnsiTheme="minorEastAsia" w:hint="eastAsia"/>
          <w:color w:val="auto"/>
          <w:sz w:val="21"/>
          <w:szCs w:val="21"/>
        </w:rPr>
        <w:t>市民が家庭での省エネに興味をもち、</w:t>
      </w:r>
      <w:r>
        <w:rPr>
          <w:rFonts w:asciiTheme="minorEastAsia" w:eastAsiaTheme="minorEastAsia" w:hAnsiTheme="minorEastAsia" w:hint="eastAsia"/>
          <w:color w:val="auto"/>
          <w:sz w:val="21"/>
          <w:szCs w:val="21"/>
        </w:rPr>
        <w:t>うちエコ診断の受診や日常生活における省エネ行動の</w:t>
      </w:r>
      <w:r w:rsidRPr="00842515">
        <w:rPr>
          <w:rFonts w:asciiTheme="minorEastAsia" w:eastAsiaTheme="minorEastAsia" w:hAnsiTheme="minorEastAsia" w:hint="eastAsia"/>
          <w:color w:val="auto"/>
          <w:sz w:val="21"/>
          <w:szCs w:val="21"/>
        </w:rPr>
        <w:t>実践につながるよう、効果的な会場の選定を行う</w:t>
      </w:r>
      <w:r>
        <w:rPr>
          <w:rFonts w:asciiTheme="minorEastAsia" w:eastAsiaTheme="minorEastAsia" w:hAnsiTheme="minorEastAsia" w:hint="eastAsia"/>
          <w:color w:val="auto"/>
          <w:sz w:val="21"/>
          <w:szCs w:val="21"/>
        </w:rPr>
        <w:t>こと</w:t>
      </w:r>
      <w:r w:rsidR="00C5602D" w:rsidRPr="00C5602D">
        <w:rPr>
          <w:rFonts w:asciiTheme="minorEastAsia" w:eastAsiaTheme="minorEastAsia" w:hAnsiTheme="minorEastAsia" w:hint="eastAsia"/>
          <w:color w:val="auto"/>
          <w:sz w:val="21"/>
          <w:szCs w:val="21"/>
        </w:rPr>
        <w:t>。</w:t>
      </w:r>
    </w:p>
    <w:p w:rsidR="00EC4DD4" w:rsidRPr="00842515" w:rsidRDefault="00EC4DD4" w:rsidP="00EC4DD4">
      <w:pPr>
        <w:pStyle w:val="Default"/>
        <w:ind w:leftChars="16" w:left="244" w:hangingChars="100" w:hanging="21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・来場者</w:t>
      </w:r>
      <w:r w:rsidRPr="00842515">
        <w:rPr>
          <w:rFonts w:asciiTheme="minorEastAsia" w:eastAsiaTheme="minorEastAsia" w:hAnsiTheme="minorEastAsia" w:hint="eastAsia"/>
          <w:color w:val="auto"/>
          <w:sz w:val="21"/>
          <w:szCs w:val="21"/>
        </w:rPr>
        <w:t>へのアンケートを実施し、</w:t>
      </w:r>
      <w:r w:rsidRPr="0029602E">
        <w:rPr>
          <w:rFonts w:asciiTheme="minorEastAsia" w:eastAsiaTheme="minorEastAsia" w:hAnsiTheme="minorEastAsia"/>
          <w:color w:val="auto"/>
          <w:sz w:val="21"/>
          <w:szCs w:val="21"/>
        </w:rPr>
        <w:t>KOBE COOL CHOICE</w:t>
      </w:r>
      <w:r w:rsidRPr="00842515">
        <w:rPr>
          <w:rFonts w:asciiTheme="minorEastAsia" w:eastAsiaTheme="minorEastAsia" w:hAnsiTheme="minorEastAsia" w:hint="eastAsia"/>
          <w:color w:val="auto"/>
          <w:sz w:val="21"/>
          <w:szCs w:val="21"/>
        </w:rPr>
        <w:t>への理解や</w:t>
      </w:r>
      <w:r>
        <w:rPr>
          <w:rFonts w:asciiTheme="minorEastAsia" w:eastAsiaTheme="minorEastAsia" w:hAnsiTheme="minorEastAsia" w:hint="eastAsia"/>
          <w:color w:val="auto"/>
          <w:sz w:val="21"/>
          <w:szCs w:val="21"/>
        </w:rPr>
        <w:t>公共交通機関の利用</w:t>
      </w:r>
      <w:r w:rsidRPr="00842515">
        <w:rPr>
          <w:rFonts w:asciiTheme="minorEastAsia" w:eastAsiaTheme="minorEastAsia" w:hAnsiTheme="minorEastAsia" w:hint="eastAsia"/>
          <w:color w:val="auto"/>
          <w:sz w:val="21"/>
          <w:szCs w:val="21"/>
        </w:rPr>
        <w:t>等に対する興味・関心度について</w:t>
      </w:r>
      <w:r>
        <w:rPr>
          <w:rFonts w:asciiTheme="minorEastAsia" w:eastAsiaTheme="minorEastAsia" w:hAnsiTheme="minorEastAsia" w:hint="eastAsia"/>
          <w:color w:val="auto"/>
          <w:sz w:val="21"/>
          <w:szCs w:val="21"/>
        </w:rPr>
        <w:t>、効率的な方法を用いて</w:t>
      </w:r>
      <w:r w:rsidRPr="00842515">
        <w:rPr>
          <w:rFonts w:asciiTheme="minorEastAsia" w:eastAsiaTheme="minorEastAsia" w:hAnsiTheme="minorEastAsia" w:hint="eastAsia"/>
          <w:color w:val="auto"/>
          <w:sz w:val="21"/>
          <w:szCs w:val="21"/>
        </w:rPr>
        <w:t>情報収集すること。</w:t>
      </w:r>
    </w:p>
    <w:p w:rsidR="00EC4DD4" w:rsidRPr="00842515" w:rsidRDefault="00EC4DD4" w:rsidP="00EC4DD4">
      <w:pPr>
        <w:pStyle w:val="Default"/>
        <w:ind w:leftChars="200" w:left="420"/>
        <w:rPr>
          <w:rFonts w:asciiTheme="minorEastAsia" w:eastAsiaTheme="minorEastAsia" w:hAnsiTheme="minorEastAsia"/>
          <w:color w:val="auto"/>
          <w:sz w:val="21"/>
          <w:szCs w:val="21"/>
        </w:rPr>
      </w:pPr>
      <w:r w:rsidRPr="00842515">
        <w:rPr>
          <w:rFonts w:asciiTheme="minorEastAsia" w:eastAsiaTheme="minorEastAsia" w:hAnsiTheme="minorEastAsia" w:hint="eastAsia"/>
          <w:color w:val="auto"/>
          <w:sz w:val="21"/>
          <w:szCs w:val="21"/>
        </w:rPr>
        <w:t>※アンケート記入者に粗品を配布する場合、費用は本市が負担する</w:t>
      </w:r>
      <w:r>
        <w:rPr>
          <w:rFonts w:asciiTheme="minorEastAsia" w:eastAsiaTheme="minorEastAsia" w:hAnsiTheme="minorEastAsia" w:hint="eastAsia"/>
          <w:color w:val="auto"/>
          <w:sz w:val="21"/>
          <w:szCs w:val="21"/>
        </w:rPr>
        <w:t>が、効果的な粗品を参考価格とともに提案すること</w:t>
      </w:r>
      <w:r w:rsidRPr="00842515">
        <w:rPr>
          <w:rFonts w:asciiTheme="minorEastAsia" w:eastAsiaTheme="minorEastAsia" w:hAnsiTheme="minorEastAsia" w:hint="eastAsia"/>
          <w:color w:val="auto"/>
          <w:sz w:val="21"/>
          <w:szCs w:val="21"/>
        </w:rPr>
        <w:t>。</w:t>
      </w:r>
    </w:p>
    <w:p w:rsidR="003B3C32" w:rsidRDefault="00EC4DD4" w:rsidP="00EC4DD4">
      <w:pPr>
        <w:pStyle w:val="Default"/>
        <w:ind w:left="210" w:hangingChars="100" w:hanging="210"/>
        <w:rPr>
          <w:rFonts w:asciiTheme="minorEastAsia" w:eastAsiaTheme="minorEastAsia" w:hAnsiTheme="minorEastAsia" w:hint="eastAsia"/>
          <w:color w:val="auto"/>
          <w:sz w:val="21"/>
          <w:szCs w:val="21"/>
        </w:rPr>
      </w:pPr>
      <w:r>
        <w:rPr>
          <w:rFonts w:asciiTheme="minorEastAsia" w:eastAsiaTheme="minorEastAsia" w:hAnsiTheme="minorEastAsia" w:hint="eastAsia"/>
          <w:color w:val="auto"/>
          <w:sz w:val="21"/>
          <w:szCs w:val="21"/>
        </w:rPr>
        <w:t>・実施にあたっては、</w:t>
      </w:r>
      <w:r w:rsidRPr="00842515">
        <w:rPr>
          <w:rFonts w:asciiTheme="minorEastAsia" w:eastAsiaTheme="minorEastAsia" w:hAnsiTheme="minorEastAsia" w:hint="eastAsia"/>
          <w:color w:val="auto"/>
          <w:sz w:val="21"/>
          <w:szCs w:val="21"/>
        </w:rPr>
        <w:t>「ウォームビズ実施の推進」「省エネ機器の買い替え促進」「照明の効率的な利用促進」「省エネ住宅の普及促進」については必ずPR</w:t>
      </w:r>
      <w:r>
        <w:rPr>
          <w:rFonts w:asciiTheme="minorEastAsia" w:eastAsiaTheme="minorEastAsia" w:hAnsiTheme="minorEastAsia" w:hint="eastAsia"/>
          <w:color w:val="auto"/>
          <w:sz w:val="21"/>
          <w:szCs w:val="21"/>
        </w:rPr>
        <w:t>できるようにすること。</w:t>
      </w:r>
    </w:p>
    <w:p w:rsidR="00EC4DD4" w:rsidRPr="00EC4DD4" w:rsidRDefault="00EC4DD4" w:rsidP="00B846ED">
      <w:pPr>
        <w:pStyle w:val="Default"/>
        <w:rPr>
          <w:rFonts w:asciiTheme="minorEastAsia" w:eastAsiaTheme="minorEastAsia" w:hAnsiTheme="minorEastAsia"/>
          <w:color w:val="auto"/>
          <w:sz w:val="21"/>
          <w:szCs w:val="21"/>
        </w:rPr>
      </w:pPr>
    </w:p>
    <w:p w:rsidR="00F51D36" w:rsidRPr="00842515" w:rsidRDefault="00AC7D70" w:rsidP="00F51D36">
      <w:pPr>
        <w:pStyle w:val="Default"/>
        <w:rPr>
          <w:rFonts w:hAnsi="ＭＳ 明朝"/>
          <w:color w:val="auto"/>
          <w:sz w:val="21"/>
          <w:szCs w:val="21"/>
        </w:rPr>
      </w:pPr>
      <w:r w:rsidRPr="00842515">
        <w:rPr>
          <w:rFonts w:hAnsi="ＭＳ 明朝" w:hint="eastAsia"/>
          <w:color w:val="auto"/>
          <w:sz w:val="21"/>
          <w:szCs w:val="21"/>
        </w:rPr>
        <w:t>４．</w:t>
      </w:r>
      <w:r w:rsidR="00F51D36" w:rsidRPr="00842515">
        <w:rPr>
          <w:rFonts w:hAnsi="ＭＳ 明朝" w:hint="eastAsia"/>
          <w:color w:val="auto"/>
          <w:sz w:val="21"/>
          <w:szCs w:val="21"/>
        </w:rPr>
        <w:t>委託契約金額の上限</w:t>
      </w:r>
    </w:p>
    <w:p w:rsidR="00F51D36" w:rsidRPr="00842515" w:rsidRDefault="005D359E" w:rsidP="0065769E">
      <w:pPr>
        <w:pStyle w:val="Default"/>
        <w:rPr>
          <w:rFonts w:asciiTheme="minorEastAsia" w:eastAsiaTheme="minorEastAsia" w:hAnsiTheme="minorEastAsia" w:cs="ＭＳ 明朝"/>
          <w:color w:val="auto"/>
          <w:sz w:val="21"/>
          <w:szCs w:val="21"/>
        </w:rPr>
      </w:pPr>
      <w:r w:rsidRPr="005D359E">
        <w:rPr>
          <w:rFonts w:asciiTheme="minorEastAsia" w:eastAsiaTheme="minorEastAsia" w:hAnsiTheme="minorEastAsia" w:cs="ＭＳ 明朝" w:hint="eastAsia"/>
          <w:color w:val="auto"/>
          <w:sz w:val="21"/>
          <w:szCs w:val="21"/>
        </w:rPr>
        <w:t>4,2</w:t>
      </w:r>
      <w:r w:rsidR="00BB4F02" w:rsidRPr="005D359E">
        <w:rPr>
          <w:rFonts w:asciiTheme="minorEastAsia" w:eastAsiaTheme="minorEastAsia" w:hAnsiTheme="minorEastAsia" w:cs="ＭＳ 明朝" w:hint="eastAsia"/>
          <w:color w:val="auto"/>
          <w:sz w:val="21"/>
          <w:szCs w:val="21"/>
        </w:rPr>
        <w:t>0</w:t>
      </w:r>
      <w:r w:rsidR="00B846ED" w:rsidRPr="005D359E">
        <w:rPr>
          <w:rFonts w:asciiTheme="minorEastAsia" w:eastAsiaTheme="minorEastAsia" w:hAnsiTheme="minorEastAsia" w:cs="ＭＳ 明朝" w:hint="eastAsia"/>
          <w:color w:val="auto"/>
          <w:sz w:val="21"/>
          <w:szCs w:val="21"/>
        </w:rPr>
        <w:t>0</w:t>
      </w:r>
      <w:r w:rsidR="002108D2" w:rsidRPr="005D359E">
        <w:rPr>
          <w:rFonts w:asciiTheme="minorEastAsia" w:eastAsiaTheme="minorEastAsia" w:hAnsiTheme="minorEastAsia" w:cs="ＭＳ 明朝" w:hint="eastAsia"/>
          <w:color w:val="auto"/>
          <w:sz w:val="21"/>
          <w:szCs w:val="21"/>
        </w:rPr>
        <w:t>千</w:t>
      </w:r>
      <w:r w:rsidR="00F51D36" w:rsidRPr="005D359E">
        <w:rPr>
          <w:rFonts w:asciiTheme="minorEastAsia" w:eastAsiaTheme="minorEastAsia" w:hAnsiTheme="minorEastAsia" w:cs="ＭＳ 明朝"/>
          <w:color w:val="auto"/>
          <w:sz w:val="21"/>
          <w:szCs w:val="21"/>
        </w:rPr>
        <w:t>円</w:t>
      </w:r>
      <w:r w:rsidR="00F51D36" w:rsidRPr="00842515">
        <w:rPr>
          <w:rFonts w:asciiTheme="minorEastAsia" w:eastAsiaTheme="minorEastAsia" w:hAnsiTheme="minorEastAsia" w:cs="ＭＳ 明朝"/>
          <w:color w:val="auto"/>
          <w:sz w:val="21"/>
          <w:szCs w:val="21"/>
        </w:rPr>
        <w:t>（消費税・地方消費税含む</w:t>
      </w:r>
      <w:r w:rsidR="002108D2" w:rsidRPr="00842515">
        <w:rPr>
          <w:rFonts w:asciiTheme="minorEastAsia" w:eastAsiaTheme="minorEastAsia" w:hAnsiTheme="minorEastAsia" w:cs="ＭＳ 明朝" w:hint="eastAsia"/>
          <w:color w:val="auto"/>
          <w:sz w:val="21"/>
          <w:szCs w:val="21"/>
        </w:rPr>
        <w:t>。</w:t>
      </w:r>
      <w:r w:rsidR="00F51D36" w:rsidRPr="00842515">
        <w:rPr>
          <w:rFonts w:asciiTheme="minorEastAsia" w:eastAsiaTheme="minorEastAsia" w:hAnsiTheme="minorEastAsia" w:cs="ＭＳ 明朝"/>
          <w:color w:val="auto"/>
          <w:sz w:val="21"/>
          <w:szCs w:val="21"/>
        </w:rPr>
        <w:t>）</w:t>
      </w:r>
    </w:p>
    <w:p w:rsidR="00F51D36" w:rsidRPr="00842515" w:rsidRDefault="00F51D36" w:rsidP="00F51D36">
      <w:pPr>
        <w:pStyle w:val="Default"/>
        <w:rPr>
          <w:rFonts w:ascii="ＭＳ 明朝" w:hAnsi="ＭＳ 明朝" w:cs="ＭＳ 明朝"/>
          <w:color w:val="auto"/>
          <w:sz w:val="21"/>
          <w:szCs w:val="21"/>
        </w:rPr>
      </w:pPr>
    </w:p>
    <w:p w:rsidR="00F51D36" w:rsidRPr="00842515" w:rsidRDefault="00AC7D70" w:rsidP="00F51D36">
      <w:pPr>
        <w:pStyle w:val="Default"/>
        <w:rPr>
          <w:rFonts w:hAnsi="ＭＳ 明朝"/>
          <w:color w:val="auto"/>
          <w:sz w:val="21"/>
          <w:szCs w:val="21"/>
        </w:rPr>
      </w:pPr>
      <w:r w:rsidRPr="00842515">
        <w:rPr>
          <w:rFonts w:hAnsi="ＭＳ 明朝" w:hint="eastAsia"/>
          <w:color w:val="auto"/>
          <w:sz w:val="21"/>
          <w:szCs w:val="21"/>
        </w:rPr>
        <w:t>５．</w:t>
      </w:r>
      <w:r w:rsidR="00F51D36" w:rsidRPr="00842515">
        <w:rPr>
          <w:rFonts w:hAnsi="ＭＳ 明朝" w:hint="eastAsia"/>
          <w:color w:val="auto"/>
          <w:sz w:val="21"/>
          <w:szCs w:val="21"/>
        </w:rPr>
        <w:t>委託業務期間</w:t>
      </w:r>
    </w:p>
    <w:p w:rsidR="00F51D36" w:rsidRPr="00842515" w:rsidRDefault="00F51D36" w:rsidP="00F51D36">
      <w:pPr>
        <w:pStyle w:val="Default"/>
        <w:ind w:firstLineChars="100" w:firstLine="210"/>
        <w:rPr>
          <w:rFonts w:asciiTheme="minorEastAsia" w:eastAsiaTheme="minorEastAsia" w:hAnsiTheme="minorEastAsia" w:cs="ＭＳ 明朝"/>
          <w:color w:val="auto"/>
          <w:sz w:val="21"/>
          <w:szCs w:val="21"/>
        </w:rPr>
      </w:pPr>
      <w:r w:rsidRPr="00842515">
        <w:rPr>
          <w:rFonts w:asciiTheme="minorEastAsia" w:eastAsiaTheme="minorEastAsia" w:hAnsiTheme="minorEastAsia" w:cs="ＭＳ 明朝"/>
          <w:color w:val="auto"/>
          <w:sz w:val="21"/>
          <w:szCs w:val="21"/>
        </w:rPr>
        <w:t>委託契約締結日から</w:t>
      </w:r>
      <w:r w:rsidR="00B846ED">
        <w:rPr>
          <w:rFonts w:asciiTheme="minorEastAsia" w:eastAsiaTheme="minorEastAsia" w:hAnsiTheme="minorEastAsia" w:cs="ＭＳ 明朝" w:hint="eastAsia"/>
          <w:color w:val="auto"/>
          <w:sz w:val="21"/>
          <w:szCs w:val="21"/>
        </w:rPr>
        <w:t>令和２</w:t>
      </w:r>
      <w:r w:rsidRPr="00842515">
        <w:rPr>
          <w:rFonts w:asciiTheme="minorEastAsia" w:eastAsiaTheme="minorEastAsia" w:hAnsiTheme="minorEastAsia" w:cs="ＭＳ 明朝"/>
          <w:color w:val="auto"/>
          <w:sz w:val="21"/>
          <w:szCs w:val="21"/>
        </w:rPr>
        <w:t>年</w:t>
      </w:r>
      <w:r w:rsidR="00B846ED">
        <w:rPr>
          <w:rFonts w:asciiTheme="minorEastAsia" w:eastAsiaTheme="minorEastAsia" w:hAnsiTheme="minorEastAsia" w:cs="ＭＳ 明朝" w:hint="eastAsia"/>
          <w:color w:val="auto"/>
          <w:sz w:val="21"/>
          <w:szCs w:val="21"/>
        </w:rPr>
        <w:t>１</w:t>
      </w:r>
      <w:r w:rsidRPr="00842515">
        <w:rPr>
          <w:rFonts w:asciiTheme="minorEastAsia" w:eastAsiaTheme="minorEastAsia" w:hAnsiTheme="minorEastAsia" w:cs="ＭＳ 明朝"/>
          <w:color w:val="auto"/>
          <w:sz w:val="21"/>
          <w:szCs w:val="21"/>
        </w:rPr>
        <w:t>月</w:t>
      </w:r>
      <w:r w:rsidRPr="00842515">
        <w:rPr>
          <w:rFonts w:asciiTheme="minorEastAsia" w:eastAsiaTheme="minorEastAsia" w:hAnsiTheme="minorEastAsia" w:cs="ＭＳ 明朝" w:hint="eastAsia"/>
          <w:color w:val="auto"/>
          <w:sz w:val="21"/>
          <w:szCs w:val="21"/>
        </w:rPr>
        <w:t>31</w:t>
      </w:r>
      <w:r w:rsidRPr="00842515">
        <w:rPr>
          <w:rFonts w:asciiTheme="minorEastAsia" w:eastAsiaTheme="minorEastAsia" w:hAnsiTheme="minorEastAsia" w:cs="ＭＳ 明朝"/>
          <w:color w:val="auto"/>
          <w:sz w:val="21"/>
          <w:szCs w:val="21"/>
        </w:rPr>
        <w:t>日まで</w:t>
      </w:r>
    </w:p>
    <w:p w:rsidR="00F51D36" w:rsidRPr="00842515" w:rsidRDefault="00F51D36" w:rsidP="00F51D36">
      <w:pPr>
        <w:pStyle w:val="Default"/>
        <w:rPr>
          <w:rFonts w:ascii="ＭＳ 明朝" w:hAnsi="ＭＳ 明朝" w:cs="ＭＳ 明朝"/>
          <w:color w:val="auto"/>
          <w:sz w:val="21"/>
          <w:szCs w:val="21"/>
        </w:rPr>
      </w:pPr>
    </w:p>
    <w:p w:rsidR="00F51D36" w:rsidRPr="00842515" w:rsidRDefault="00AC7D70" w:rsidP="00F51D36">
      <w:pPr>
        <w:pStyle w:val="Default"/>
        <w:rPr>
          <w:rFonts w:hAnsi="ＭＳ 明朝"/>
          <w:color w:val="auto"/>
          <w:sz w:val="21"/>
          <w:szCs w:val="21"/>
        </w:rPr>
      </w:pPr>
      <w:r w:rsidRPr="00842515">
        <w:rPr>
          <w:rFonts w:hAnsi="ＭＳ 明朝" w:hint="eastAsia"/>
          <w:color w:val="auto"/>
          <w:sz w:val="21"/>
          <w:szCs w:val="21"/>
        </w:rPr>
        <w:t>６．</w:t>
      </w:r>
      <w:r w:rsidR="00725941" w:rsidRPr="00842515">
        <w:rPr>
          <w:rFonts w:hAnsi="ＭＳ 明朝" w:hint="eastAsia"/>
          <w:color w:val="auto"/>
          <w:sz w:val="21"/>
          <w:szCs w:val="21"/>
        </w:rPr>
        <w:t>成果</w:t>
      </w:r>
      <w:r w:rsidR="00D876B0" w:rsidRPr="00842515">
        <w:rPr>
          <w:rFonts w:hAnsi="ＭＳ 明朝" w:hint="eastAsia"/>
          <w:color w:val="auto"/>
          <w:sz w:val="21"/>
          <w:szCs w:val="21"/>
        </w:rPr>
        <w:t>物</w:t>
      </w:r>
    </w:p>
    <w:p w:rsidR="00F51D36" w:rsidRPr="00842515" w:rsidRDefault="00725941" w:rsidP="00725941">
      <w:pPr>
        <w:pStyle w:val="Default"/>
        <w:rPr>
          <w:rFonts w:asciiTheme="minorEastAsia" w:eastAsiaTheme="minorEastAsia" w:hAnsiTheme="minorEastAsia" w:cs="ＭＳ 明朝"/>
          <w:color w:val="auto"/>
          <w:sz w:val="21"/>
          <w:szCs w:val="21"/>
        </w:rPr>
      </w:pPr>
      <w:r w:rsidRPr="00842515">
        <w:rPr>
          <w:rFonts w:asciiTheme="minorEastAsia" w:eastAsiaTheme="minorEastAsia" w:hAnsiTheme="minorEastAsia" w:hint="eastAsia"/>
          <w:color w:val="auto"/>
          <w:sz w:val="21"/>
          <w:szCs w:val="21"/>
        </w:rPr>
        <w:t>（１</w:t>
      </w:r>
      <w:r w:rsidRPr="00842515">
        <w:rPr>
          <w:rFonts w:asciiTheme="minorEastAsia" w:eastAsiaTheme="minorEastAsia" w:hAnsiTheme="minorEastAsia"/>
          <w:color w:val="auto"/>
          <w:sz w:val="21"/>
          <w:szCs w:val="21"/>
        </w:rPr>
        <w:t>）</w:t>
      </w:r>
      <w:r w:rsidRPr="00842515">
        <w:rPr>
          <w:rFonts w:asciiTheme="minorEastAsia" w:eastAsiaTheme="minorEastAsia" w:hAnsiTheme="minorEastAsia" w:hint="eastAsia"/>
          <w:color w:val="auto"/>
          <w:sz w:val="21"/>
          <w:szCs w:val="21"/>
        </w:rPr>
        <w:t>業務実施</w:t>
      </w:r>
      <w:r w:rsidR="00814C28" w:rsidRPr="00842515">
        <w:rPr>
          <w:rFonts w:asciiTheme="minorEastAsia" w:eastAsiaTheme="minorEastAsia" w:hAnsiTheme="minorEastAsia" w:cs="ＭＳ 明朝"/>
          <w:color w:val="auto"/>
          <w:sz w:val="21"/>
          <w:szCs w:val="21"/>
        </w:rPr>
        <w:t>報告書１部及び電子データ</w:t>
      </w:r>
    </w:p>
    <w:p w:rsidR="00725941" w:rsidRPr="00842515" w:rsidRDefault="00A82718" w:rsidP="00F51D36">
      <w:pPr>
        <w:pStyle w:val="Default"/>
        <w:rPr>
          <w:rFonts w:asciiTheme="minorEastAsia" w:eastAsiaTheme="minorEastAsia" w:hAnsiTheme="minorEastAsia" w:cs="ＭＳ 明朝"/>
          <w:color w:val="auto"/>
          <w:sz w:val="21"/>
          <w:szCs w:val="21"/>
        </w:rPr>
      </w:pPr>
      <w:r w:rsidRPr="00842515">
        <w:rPr>
          <w:rFonts w:asciiTheme="minorEastAsia" w:eastAsiaTheme="minorEastAsia" w:hAnsiTheme="minorEastAsia" w:cs="ＭＳ 明朝" w:hint="eastAsia"/>
          <w:color w:val="auto"/>
          <w:sz w:val="21"/>
          <w:szCs w:val="21"/>
        </w:rPr>
        <w:t>（２</w:t>
      </w:r>
      <w:r w:rsidR="00725941" w:rsidRPr="00842515">
        <w:rPr>
          <w:rFonts w:asciiTheme="minorEastAsia" w:eastAsiaTheme="minorEastAsia" w:hAnsiTheme="minorEastAsia" w:cs="ＭＳ 明朝" w:hint="eastAsia"/>
          <w:color w:val="auto"/>
          <w:sz w:val="21"/>
          <w:szCs w:val="21"/>
        </w:rPr>
        <w:t>）普及啓発のために制作したイラスト等</w:t>
      </w:r>
      <w:r w:rsidR="002E0480" w:rsidRPr="00842515">
        <w:rPr>
          <w:rFonts w:asciiTheme="minorEastAsia" w:eastAsiaTheme="minorEastAsia" w:hAnsiTheme="minorEastAsia" w:cs="ＭＳ 明朝" w:hint="eastAsia"/>
          <w:color w:val="auto"/>
          <w:sz w:val="21"/>
          <w:szCs w:val="21"/>
        </w:rPr>
        <w:t>及びそれらの</w:t>
      </w:r>
      <w:r w:rsidR="00725941" w:rsidRPr="00842515">
        <w:rPr>
          <w:rFonts w:asciiTheme="minorEastAsia" w:eastAsiaTheme="minorEastAsia" w:hAnsiTheme="minorEastAsia" w:cs="ＭＳ 明朝" w:hint="eastAsia"/>
          <w:color w:val="auto"/>
          <w:sz w:val="21"/>
          <w:szCs w:val="21"/>
        </w:rPr>
        <w:t>電子データ</w:t>
      </w:r>
    </w:p>
    <w:p w:rsidR="00725941" w:rsidRPr="00842515" w:rsidRDefault="00814C28" w:rsidP="00F51D36">
      <w:pPr>
        <w:pStyle w:val="Default"/>
        <w:rPr>
          <w:rFonts w:asciiTheme="minorEastAsia" w:eastAsiaTheme="minorEastAsia" w:hAnsiTheme="minorEastAsia" w:cs="ＭＳ 明朝"/>
          <w:color w:val="auto"/>
          <w:sz w:val="21"/>
          <w:szCs w:val="21"/>
        </w:rPr>
      </w:pPr>
      <w:r w:rsidRPr="00842515">
        <w:rPr>
          <w:rFonts w:asciiTheme="minorEastAsia" w:eastAsiaTheme="minorEastAsia" w:hAnsiTheme="minorEastAsia" w:cs="ＭＳ 明朝" w:hint="eastAsia"/>
          <w:color w:val="auto"/>
          <w:sz w:val="21"/>
          <w:szCs w:val="21"/>
        </w:rPr>
        <w:t xml:space="preserve">　※電子データはいずれも二次利用が可能なものとする。</w:t>
      </w:r>
    </w:p>
    <w:p w:rsidR="00814C28" w:rsidRPr="00842515" w:rsidRDefault="00814C28" w:rsidP="00F51D36">
      <w:pPr>
        <w:pStyle w:val="Default"/>
        <w:rPr>
          <w:rFonts w:asciiTheme="minorEastAsia" w:eastAsiaTheme="minorEastAsia" w:hAnsiTheme="minorEastAsia" w:cs="ＭＳ 明朝"/>
          <w:color w:val="auto"/>
          <w:sz w:val="21"/>
          <w:szCs w:val="21"/>
        </w:rPr>
      </w:pPr>
    </w:p>
    <w:p w:rsidR="00F51D36" w:rsidRPr="00842515" w:rsidRDefault="00AC7D70" w:rsidP="00F51D36">
      <w:pPr>
        <w:pStyle w:val="Default"/>
        <w:rPr>
          <w:rFonts w:asciiTheme="majorEastAsia" w:eastAsiaTheme="majorEastAsia" w:hAnsiTheme="majorEastAsia"/>
          <w:color w:val="auto"/>
          <w:sz w:val="21"/>
          <w:szCs w:val="21"/>
        </w:rPr>
      </w:pPr>
      <w:r w:rsidRPr="00842515">
        <w:rPr>
          <w:rFonts w:hAnsi="ＭＳ 明朝" w:hint="eastAsia"/>
          <w:color w:val="auto"/>
          <w:sz w:val="21"/>
          <w:szCs w:val="21"/>
        </w:rPr>
        <w:t>７．</w:t>
      </w:r>
      <w:r w:rsidR="00F51D36" w:rsidRPr="00842515">
        <w:rPr>
          <w:rFonts w:hAnsi="ＭＳ 明朝" w:hint="eastAsia"/>
          <w:color w:val="auto"/>
          <w:sz w:val="21"/>
          <w:szCs w:val="21"/>
        </w:rPr>
        <w:t>留意事項</w:t>
      </w:r>
    </w:p>
    <w:p w:rsidR="00081D4A" w:rsidRPr="00842515" w:rsidRDefault="00F51D36" w:rsidP="00F51D36">
      <w:pPr>
        <w:pStyle w:val="Default"/>
        <w:rPr>
          <w:rFonts w:asciiTheme="minorEastAsia" w:eastAsiaTheme="minorEastAsia" w:hAnsiTheme="minorEastAsia" w:cs="ＭＳ 明朝"/>
          <w:color w:val="auto"/>
          <w:sz w:val="21"/>
          <w:szCs w:val="21"/>
        </w:rPr>
      </w:pPr>
      <w:r w:rsidRPr="00842515">
        <w:rPr>
          <w:rFonts w:asciiTheme="minorEastAsia" w:eastAsiaTheme="minorEastAsia" w:hAnsiTheme="minorEastAsia" w:cs="ＭＳ 明朝"/>
          <w:color w:val="auto"/>
          <w:sz w:val="21"/>
          <w:szCs w:val="21"/>
        </w:rPr>
        <w:t>（１）</w:t>
      </w:r>
      <w:r w:rsidR="00081D4A" w:rsidRPr="00842515">
        <w:rPr>
          <w:rFonts w:asciiTheme="minorEastAsia" w:eastAsiaTheme="minorEastAsia" w:hAnsiTheme="minorEastAsia" w:cs="ＭＳ 明朝" w:hint="eastAsia"/>
          <w:color w:val="auto"/>
          <w:sz w:val="21"/>
          <w:szCs w:val="21"/>
        </w:rPr>
        <w:t>本業務が国民運動「COOL CHOICE」及びそれに連動した「KOBE COOL CHOICE」の普及</w:t>
      </w:r>
    </w:p>
    <w:p w:rsidR="00081D4A" w:rsidRPr="00842515" w:rsidRDefault="00081D4A" w:rsidP="00081D4A">
      <w:pPr>
        <w:pStyle w:val="Default"/>
        <w:ind w:firstLineChars="300" w:firstLine="630"/>
        <w:rPr>
          <w:rFonts w:asciiTheme="minorEastAsia" w:eastAsiaTheme="minorEastAsia" w:hAnsiTheme="minorEastAsia" w:cs="ＭＳ 明朝"/>
          <w:color w:val="auto"/>
          <w:sz w:val="21"/>
          <w:szCs w:val="21"/>
        </w:rPr>
      </w:pPr>
      <w:r w:rsidRPr="00842515">
        <w:rPr>
          <w:rFonts w:asciiTheme="minorEastAsia" w:eastAsiaTheme="minorEastAsia" w:hAnsiTheme="minorEastAsia" w:cs="ＭＳ 明朝" w:hint="eastAsia"/>
          <w:color w:val="auto"/>
          <w:sz w:val="21"/>
          <w:szCs w:val="21"/>
        </w:rPr>
        <w:t>啓発であることが分かるよう、業務の遂行にあたってはそれぞれ指定のロゴマーク</w:t>
      </w:r>
    </w:p>
    <w:p w:rsidR="00081D4A" w:rsidRPr="00842515" w:rsidRDefault="00081D4A" w:rsidP="00081D4A">
      <w:pPr>
        <w:pStyle w:val="Default"/>
        <w:ind w:firstLineChars="300" w:firstLine="630"/>
        <w:rPr>
          <w:rFonts w:asciiTheme="minorEastAsia" w:eastAsiaTheme="minorEastAsia" w:hAnsiTheme="minorEastAsia" w:cs="ＭＳ 明朝"/>
          <w:color w:val="auto"/>
          <w:sz w:val="21"/>
          <w:szCs w:val="21"/>
        </w:rPr>
      </w:pPr>
      <w:r w:rsidRPr="00842515">
        <w:rPr>
          <w:rFonts w:asciiTheme="minorEastAsia" w:eastAsiaTheme="minorEastAsia" w:hAnsiTheme="minorEastAsia" w:cs="ＭＳ 明朝" w:hint="eastAsia"/>
          <w:color w:val="auto"/>
          <w:sz w:val="21"/>
          <w:szCs w:val="21"/>
        </w:rPr>
        <w:t>（別途、本市からデータを提供）を使用すること。</w:t>
      </w:r>
    </w:p>
    <w:p w:rsidR="00F51D36" w:rsidRPr="00842515" w:rsidRDefault="00081D4A" w:rsidP="00F51D36">
      <w:pPr>
        <w:pStyle w:val="Default"/>
        <w:rPr>
          <w:rFonts w:asciiTheme="minorEastAsia" w:eastAsiaTheme="minorEastAsia" w:hAnsiTheme="minorEastAsia" w:cs="ＭＳ 明朝"/>
          <w:color w:val="auto"/>
          <w:sz w:val="21"/>
          <w:szCs w:val="21"/>
        </w:rPr>
      </w:pPr>
      <w:r w:rsidRPr="00842515">
        <w:rPr>
          <w:rFonts w:asciiTheme="minorEastAsia" w:eastAsiaTheme="minorEastAsia" w:hAnsiTheme="minorEastAsia" w:cs="ＭＳ 明朝" w:hint="eastAsia"/>
          <w:color w:val="auto"/>
          <w:sz w:val="21"/>
          <w:szCs w:val="21"/>
        </w:rPr>
        <w:t>（２）</w:t>
      </w:r>
      <w:r w:rsidR="00F51D36" w:rsidRPr="00842515">
        <w:rPr>
          <w:rFonts w:asciiTheme="minorEastAsia" w:eastAsiaTheme="minorEastAsia" w:hAnsiTheme="minorEastAsia" w:cs="ＭＳ 明朝"/>
          <w:color w:val="auto"/>
          <w:sz w:val="21"/>
          <w:szCs w:val="21"/>
        </w:rPr>
        <w:t>本業務により作成された成果物等の著作権は、本市に帰属するものとする。</w:t>
      </w:r>
    </w:p>
    <w:p w:rsidR="00956167" w:rsidRPr="00842515" w:rsidRDefault="00081D4A" w:rsidP="00F51D36">
      <w:pPr>
        <w:rPr>
          <w:rFonts w:asciiTheme="minorEastAsia" w:hAnsiTheme="minorEastAsia"/>
          <w:szCs w:val="21"/>
        </w:rPr>
      </w:pPr>
      <w:r w:rsidRPr="00842515">
        <w:rPr>
          <w:rFonts w:asciiTheme="minorEastAsia" w:hAnsiTheme="minorEastAsia" w:cs="ＭＳ 明朝"/>
          <w:szCs w:val="21"/>
        </w:rPr>
        <w:t>（</w:t>
      </w:r>
      <w:r w:rsidRPr="00842515">
        <w:rPr>
          <w:rFonts w:asciiTheme="minorEastAsia" w:hAnsiTheme="minorEastAsia" w:cs="ＭＳ 明朝" w:hint="eastAsia"/>
          <w:szCs w:val="21"/>
        </w:rPr>
        <w:t>３</w:t>
      </w:r>
      <w:r w:rsidR="00F51D36" w:rsidRPr="00842515">
        <w:rPr>
          <w:rFonts w:asciiTheme="minorEastAsia" w:hAnsiTheme="minorEastAsia" w:cs="ＭＳ 明朝"/>
          <w:szCs w:val="21"/>
        </w:rPr>
        <w:t>）その他、仕様書に定めのない事項については、必要に応じて双方協議して定める。</w:t>
      </w:r>
    </w:p>
    <w:sectPr w:rsidR="00956167" w:rsidRPr="00842515" w:rsidSect="00031EEF">
      <w:footerReference w:type="default" r:id="rId8"/>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BB" w:rsidRDefault="000B1DBB" w:rsidP="00165E6F">
      <w:r>
        <w:separator/>
      </w:r>
    </w:p>
  </w:endnote>
  <w:endnote w:type="continuationSeparator" w:id="0">
    <w:p w:rsidR="000B1DBB" w:rsidRDefault="000B1DBB" w:rsidP="0016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54693"/>
      <w:docPartObj>
        <w:docPartGallery w:val="Page Numbers (Bottom of Page)"/>
        <w:docPartUnique/>
      </w:docPartObj>
    </w:sdtPr>
    <w:sdtEndPr/>
    <w:sdtContent>
      <w:p w:rsidR="00151A76" w:rsidRDefault="00151A76">
        <w:pPr>
          <w:pStyle w:val="a5"/>
          <w:jc w:val="center"/>
        </w:pPr>
        <w:r>
          <w:fldChar w:fldCharType="begin"/>
        </w:r>
        <w:r>
          <w:instrText>PAGE   \* MERGEFORMAT</w:instrText>
        </w:r>
        <w:r>
          <w:fldChar w:fldCharType="separate"/>
        </w:r>
        <w:r w:rsidR="00E97073" w:rsidRPr="00E97073">
          <w:rPr>
            <w:noProof/>
            <w:lang w:val="ja-JP"/>
          </w:rPr>
          <w:t>3</w:t>
        </w:r>
        <w:r>
          <w:fldChar w:fldCharType="end"/>
        </w:r>
      </w:p>
    </w:sdtContent>
  </w:sdt>
  <w:p w:rsidR="00151A76" w:rsidRDefault="00151A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BB" w:rsidRDefault="000B1DBB" w:rsidP="00165E6F">
      <w:r>
        <w:separator/>
      </w:r>
    </w:p>
  </w:footnote>
  <w:footnote w:type="continuationSeparator" w:id="0">
    <w:p w:rsidR="000B1DBB" w:rsidRDefault="000B1DBB" w:rsidP="00165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36"/>
    <w:rsid w:val="00001E8B"/>
    <w:rsid w:val="00015A80"/>
    <w:rsid w:val="00031550"/>
    <w:rsid w:val="00031EEF"/>
    <w:rsid w:val="000326AF"/>
    <w:rsid w:val="00064736"/>
    <w:rsid w:val="00066FE9"/>
    <w:rsid w:val="000732AC"/>
    <w:rsid w:val="00081D4A"/>
    <w:rsid w:val="000A1B5E"/>
    <w:rsid w:val="000B0DAE"/>
    <w:rsid w:val="000B1DBB"/>
    <w:rsid w:val="000B6CAA"/>
    <w:rsid w:val="000E00EA"/>
    <w:rsid w:val="000E37AA"/>
    <w:rsid w:val="000F6FAB"/>
    <w:rsid w:val="000F7E06"/>
    <w:rsid w:val="00125905"/>
    <w:rsid w:val="00125D57"/>
    <w:rsid w:val="001329EF"/>
    <w:rsid w:val="0013401C"/>
    <w:rsid w:val="001432D5"/>
    <w:rsid w:val="0015029A"/>
    <w:rsid w:val="00151A76"/>
    <w:rsid w:val="00151B74"/>
    <w:rsid w:val="00156864"/>
    <w:rsid w:val="00162492"/>
    <w:rsid w:val="00165E6F"/>
    <w:rsid w:val="0017312E"/>
    <w:rsid w:val="0017570B"/>
    <w:rsid w:val="00193916"/>
    <w:rsid w:val="001978FD"/>
    <w:rsid w:val="001B5F74"/>
    <w:rsid w:val="002076E9"/>
    <w:rsid w:val="002108D2"/>
    <w:rsid w:val="00230297"/>
    <w:rsid w:val="00232355"/>
    <w:rsid w:val="00241774"/>
    <w:rsid w:val="0026483F"/>
    <w:rsid w:val="002919E3"/>
    <w:rsid w:val="0029602E"/>
    <w:rsid w:val="002A337B"/>
    <w:rsid w:val="002B519D"/>
    <w:rsid w:val="002D1D0B"/>
    <w:rsid w:val="002E0480"/>
    <w:rsid w:val="002F5CA8"/>
    <w:rsid w:val="003369FC"/>
    <w:rsid w:val="00341ACE"/>
    <w:rsid w:val="003601F2"/>
    <w:rsid w:val="0036188D"/>
    <w:rsid w:val="0039050A"/>
    <w:rsid w:val="003B3C32"/>
    <w:rsid w:val="003C06DB"/>
    <w:rsid w:val="003C79E3"/>
    <w:rsid w:val="003D51B5"/>
    <w:rsid w:val="00401BA2"/>
    <w:rsid w:val="004077F8"/>
    <w:rsid w:val="0041123C"/>
    <w:rsid w:val="00422239"/>
    <w:rsid w:val="004347A4"/>
    <w:rsid w:val="00440A72"/>
    <w:rsid w:val="0044236E"/>
    <w:rsid w:val="00460C80"/>
    <w:rsid w:val="004620C1"/>
    <w:rsid w:val="00463677"/>
    <w:rsid w:val="00483ABA"/>
    <w:rsid w:val="0048724D"/>
    <w:rsid w:val="00487E0C"/>
    <w:rsid w:val="004D1730"/>
    <w:rsid w:val="004D399E"/>
    <w:rsid w:val="004D3E31"/>
    <w:rsid w:val="004D5296"/>
    <w:rsid w:val="004E12A3"/>
    <w:rsid w:val="004F73A0"/>
    <w:rsid w:val="00501173"/>
    <w:rsid w:val="005053CA"/>
    <w:rsid w:val="005060C5"/>
    <w:rsid w:val="00526E89"/>
    <w:rsid w:val="00541713"/>
    <w:rsid w:val="005525FC"/>
    <w:rsid w:val="00572DB1"/>
    <w:rsid w:val="00586226"/>
    <w:rsid w:val="005B4658"/>
    <w:rsid w:val="005C15F9"/>
    <w:rsid w:val="005C1FFC"/>
    <w:rsid w:val="005D24A3"/>
    <w:rsid w:val="005D359E"/>
    <w:rsid w:val="005F07EB"/>
    <w:rsid w:val="00611612"/>
    <w:rsid w:val="0061330F"/>
    <w:rsid w:val="0063084A"/>
    <w:rsid w:val="006539F3"/>
    <w:rsid w:val="0065769E"/>
    <w:rsid w:val="00666B57"/>
    <w:rsid w:val="00692E12"/>
    <w:rsid w:val="006A5FD5"/>
    <w:rsid w:val="006B71B0"/>
    <w:rsid w:val="006C01EE"/>
    <w:rsid w:val="006C22A3"/>
    <w:rsid w:val="006C6BAA"/>
    <w:rsid w:val="006D1AA3"/>
    <w:rsid w:val="006D3407"/>
    <w:rsid w:val="006E0182"/>
    <w:rsid w:val="006E0CAE"/>
    <w:rsid w:val="006E35B6"/>
    <w:rsid w:val="006E68B9"/>
    <w:rsid w:val="006F1B5F"/>
    <w:rsid w:val="007103CD"/>
    <w:rsid w:val="00711CCD"/>
    <w:rsid w:val="00717C63"/>
    <w:rsid w:val="00725941"/>
    <w:rsid w:val="00731E1D"/>
    <w:rsid w:val="00741102"/>
    <w:rsid w:val="00766B2B"/>
    <w:rsid w:val="00774C2D"/>
    <w:rsid w:val="00784C88"/>
    <w:rsid w:val="00785937"/>
    <w:rsid w:val="00787791"/>
    <w:rsid w:val="007A0C75"/>
    <w:rsid w:val="007B2707"/>
    <w:rsid w:val="007B60F9"/>
    <w:rsid w:val="007B7199"/>
    <w:rsid w:val="007C3C3E"/>
    <w:rsid w:val="0080326B"/>
    <w:rsid w:val="00810B36"/>
    <w:rsid w:val="0081361C"/>
    <w:rsid w:val="0081461E"/>
    <w:rsid w:val="00814C28"/>
    <w:rsid w:val="00815158"/>
    <w:rsid w:val="0081622E"/>
    <w:rsid w:val="00816FF9"/>
    <w:rsid w:val="008212CB"/>
    <w:rsid w:val="0082432A"/>
    <w:rsid w:val="00842515"/>
    <w:rsid w:val="008568BC"/>
    <w:rsid w:val="00865427"/>
    <w:rsid w:val="00890DC9"/>
    <w:rsid w:val="00897702"/>
    <w:rsid w:val="008A2C89"/>
    <w:rsid w:val="008C13CE"/>
    <w:rsid w:val="008C581A"/>
    <w:rsid w:val="008C773C"/>
    <w:rsid w:val="008D1117"/>
    <w:rsid w:val="008E0B5D"/>
    <w:rsid w:val="00935DC7"/>
    <w:rsid w:val="0093790E"/>
    <w:rsid w:val="00942615"/>
    <w:rsid w:val="00956167"/>
    <w:rsid w:val="00982CD0"/>
    <w:rsid w:val="009B3363"/>
    <w:rsid w:val="009C1E58"/>
    <w:rsid w:val="009D3F04"/>
    <w:rsid w:val="009E49F5"/>
    <w:rsid w:val="009E4E71"/>
    <w:rsid w:val="009F3B99"/>
    <w:rsid w:val="009F58A7"/>
    <w:rsid w:val="00A16111"/>
    <w:rsid w:val="00A24F83"/>
    <w:rsid w:val="00A30E62"/>
    <w:rsid w:val="00A428A7"/>
    <w:rsid w:val="00A43950"/>
    <w:rsid w:val="00A62235"/>
    <w:rsid w:val="00A76948"/>
    <w:rsid w:val="00A80B06"/>
    <w:rsid w:val="00A82718"/>
    <w:rsid w:val="00A82C30"/>
    <w:rsid w:val="00A856FC"/>
    <w:rsid w:val="00A85B84"/>
    <w:rsid w:val="00A875AA"/>
    <w:rsid w:val="00A93BCF"/>
    <w:rsid w:val="00A96477"/>
    <w:rsid w:val="00A976A5"/>
    <w:rsid w:val="00AB1544"/>
    <w:rsid w:val="00AB722C"/>
    <w:rsid w:val="00AC7D70"/>
    <w:rsid w:val="00AC7ED1"/>
    <w:rsid w:val="00AF4131"/>
    <w:rsid w:val="00B02168"/>
    <w:rsid w:val="00B03C74"/>
    <w:rsid w:val="00B141A9"/>
    <w:rsid w:val="00B35354"/>
    <w:rsid w:val="00B36285"/>
    <w:rsid w:val="00B37314"/>
    <w:rsid w:val="00B468D2"/>
    <w:rsid w:val="00B8196D"/>
    <w:rsid w:val="00B846ED"/>
    <w:rsid w:val="00B9387B"/>
    <w:rsid w:val="00BB1D51"/>
    <w:rsid w:val="00BB2683"/>
    <w:rsid w:val="00BB4F02"/>
    <w:rsid w:val="00BC0CFF"/>
    <w:rsid w:val="00C14092"/>
    <w:rsid w:val="00C2379D"/>
    <w:rsid w:val="00C37F8E"/>
    <w:rsid w:val="00C519EE"/>
    <w:rsid w:val="00C51C38"/>
    <w:rsid w:val="00C5602D"/>
    <w:rsid w:val="00C67B09"/>
    <w:rsid w:val="00C70620"/>
    <w:rsid w:val="00C70FAF"/>
    <w:rsid w:val="00C7221E"/>
    <w:rsid w:val="00C80A85"/>
    <w:rsid w:val="00C84ED4"/>
    <w:rsid w:val="00C8616B"/>
    <w:rsid w:val="00C875C3"/>
    <w:rsid w:val="00C95C3A"/>
    <w:rsid w:val="00CA2400"/>
    <w:rsid w:val="00CA5CE4"/>
    <w:rsid w:val="00CA6353"/>
    <w:rsid w:val="00CA7A03"/>
    <w:rsid w:val="00CB3D3B"/>
    <w:rsid w:val="00CD2371"/>
    <w:rsid w:val="00CD2B4F"/>
    <w:rsid w:val="00CE2FE1"/>
    <w:rsid w:val="00CE3194"/>
    <w:rsid w:val="00CF0869"/>
    <w:rsid w:val="00CF25C9"/>
    <w:rsid w:val="00D01C0E"/>
    <w:rsid w:val="00D043E0"/>
    <w:rsid w:val="00D174C1"/>
    <w:rsid w:val="00D24800"/>
    <w:rsid w:val="00D30A54"/>
    <w:rsid w:val="00D529D5"/>
    <w:rsid w:val="00D60FE4"/>
    <w:rsid w:val="00D64869"/>
    <w:rsid w:val="00D84155"/>
    <w:rsid w:val="00D876B0"/>
    <w:rsid w:val="00D904BB"/>
    <w:rsid w:val="00DA05BB"/>
    <w:rsid w:val="00DA59D1"/>
    <w:rsid w:val="00DB6C71"/>
    <w:rsid w:val="00DD0D00"/>
    <w:rsid w:val="00DD416D"/>
    <w:rsid w:val="00DE294B"/>
    <w:rsid w:val="00DE2EC7"/>
    <w:rsid w:val="00DE5642"/>
    <w:rsid w:val="00E020C7"/>
    <w:rsid w:val="00E22B5F"/>
    <w:rsid w:val="00E2323A"/>
    <w:rsid w:val="00E63AE9"/>
    <w:rsid w:val="00E75A6B"/>
    <w:rsid w:val="00E8037D"/>
    <w:rsid w:val="00E82F90"/>
    <w:rsid w:val="00E90957"/>
    <w:rsid w:val="00E93B1E"/>
    <w:rsid w:val="00E95531"/>
    <w:rsid w:val="00E97073"/>
    <w:rsid w:val="00EA42DD"/>
    <w:rsid w:val="00EA7E1A"/>
    <w:rsid w:val="00EB79BE"/>
    <w:rsid w:val="00EC45F3"/>
    <w:rsid w:val="00EC4DD4"/>
    <w:rsid w:val="00EE1BAB"/>
    <w:rsid w:val="00F26AF3"/>
    <w:rsid w:val="00F359FD"/>
    <w:rsid w:val="00F47D83"/>
    <w:rsid w:val="00F5168D"/>
    <w:rsid w:val="00F51D36"/>
    <w:rsid w:val="00F57B29"/>
    <w:rsid w:val="00F61AC5"/>
    <w:rsid w:val="00F67070"/>
    <w:rsid w:val="00F72DFF"/>
    <w:rsid w:val="00F90295"/>
    <w:rsid w:val="00FB487D"/>
    <w:rsid w:val="00FC0DB6"/>
    <w:rsid w:val="00FC1CC8"/>
    <w:rsid w:val="00FE4C78"/>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1D3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65E6F"/>
    <w:pPr>
      <w:tabs>
        <w:tab w:val="center" w:pos="4252"/>
        <w:tab w:val="right" w:pos="8504"/>
      </w:tabs>
      <w:snapToGrid w:val="0"/>
    </w:pPr>
  </w:style>
  <w:style w:type="character" w:customStyle="1" w:styleId="a4">
    <w:name w:val="ヘッダー (文字)"/>
    <w:basedOn w:val="a0"/>
    <w:link w:val="a3"/>
    <w:uiPriority w:val="99"/>
    <w:rsid w:val="00165E6F"/>
  </w:style>
  <w:style w:type="paragraph" w:styleId="a5">
    <w:name w:val="footer"/>
    <w:basedOn w:val="a"/>
    <w:link w:val="a6"/>
    <w:uiPriority w:val="99"/>
    <w:unhideWhenUsed/>
    <w:rsid w:val="00165E6F"/>
    <w:pPr>
      <w:tabs>
        <w:tab w:val="center" w:pos="4252"/>
        <w:tab w:val="right" w:pos="8504"/>
      </w:tabs>
      <w:snapToGrid w:val="0"/>
    </w:pPr>
  </w:style>
  <w:style w:type="character" w:customStyle="1" w:styleId="a6">
    <w:name w:val="フッター (文字)"/>
    <w:basedOn w:val="a0"/>
    <w:link w:val="a5"/>
    <w:uiPriority w:val="99"/>
    <w:rsid w:val="00165E6F"/>
  </w:style>
  <w:style w:type="paragraph" w:styleId="a7">
    <w:name w:val="Balloon Text"/>
    <w:basedOn w:val="a"/>
    <w:link w:val="a8"/>
    <w:uiPriority w:val="99"/>
    <w:semiHidden/>
    <w:unhideWhenUsed/>
    <w:rsid w:val="00CB3D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3D3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63AE9"/>
    <w:rPr>
      <w:sz w:val="18"/>
      <w:szCs w:val="18"/>
    </w:rPr>
  </w:style>
  <w:style w:type="paragraph" w:styleId="aa">
    <w:name w:val="annotation text"/>
    <w:basedOn w:val="a"/>
    <w:link w:val="ab"/>
    <w:uiPriority w:val="99"/>
    <w:semiHidden/>
    <w:unhideWhenUsed/>
    <w:rsid w:val="00E63AE9"/>
    <w:pPr>
      <w:jc w:val="left"/>
    </w:pPr>
  </w:style>
  <w:style w:type="character" w:customStyle="1" w:styleId="ab">
    <w:name w:val="コメント文字列 (文字)"/>
    <w:basedOn w:val="a0"/>
    <w:link w:val="aa"/>
    <w:uiPriority w:val="99"/>
    <w:semiHidden/>
    <w:rsid w:val="00E63AE9"/>
  </w:style>
  <w:style w:type="paragraph" w:styleId="ac">
    <w:name w:val="annotation subject"/>
    <w:basedOn w:val="aa"/>
    <w:next w:val="aa"/>
    <w:link w:val="ad"/>
    <w:uiPriority w:val="99"/>
    <w:semiHidden/>
    <w:unhideWhenUsed/>
    <w:rsid w:val="00E63AE9"/>
    <w:rPr>
      <w:b/>
      <w:bCs/>
    </w:rPr>
  </w:style>
  <w:style w:type="character" w:customStyle="1" w:styleId="ad">
    <w:name w:val="コメント内容 (文字)"/>
    <w:basedOn w:val="ab"/>
    <w:link w:val="ac"/>
    <w:uiPriority w:val="99"/>
    <w:semiHidden/>
    <w:rsid w:val="00E63AE9"/>
    <w:rPr>
      <w:b/>
      <w:bCs/>
    </w:rPr>
  </w:style>
  <w:style w:type="paragraph" w:styleId="ae">
    <w:name w:val="Revision"/>
    <w:hidden/>
    <w:uiPriority w:val="99"/>
    <w:semiHidden/>
    <w:rsid w:val="00F67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1D3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65E6F"/>
    <w:pPr>
      <w:tabs>
        <w:tab w:val="center" w:pos="4252"/>
        <w:tab w:val="right" w:pos="8504"/>
      </w:tabs>
      <w:snapToGrid w:val="0"/>
    </w:pPr>
  </w:style>
  <w:style w:type="character" w:customStyle="1" w:styleId="a4">
    <w:name w:val="ヘッダー (文字)"/>
    <w:basedOn w:val="a0"/>
    <w:link w:val="a3"/>
    <w:uiPriority w:val="99"/>
    <w:rsid w:val="00165E6F"/>
  </w:style>
  <w:style w:type="paragraph" w:styleId="a5">
    <w:name w:val="footer"/>
    <w:basedOn w:val="a"/>
    <w:link w:val="a6"/>
    <w:uiPriority w:val="99"/>
    <w:unhideWhenUsed/>
    <w:rsid w:val="00165E6F"/>
    <w:pPr>
      <w:tabs>
        <w:tab w:val="center" w:pos="4252"/>
        <w:tab w:val="right" w:pos="8504"/>
      </w:tabs>
      <w:snapToGrid w:val="0"/>
    </w:pPr>
  </w:style>
  <w:style w:type="character" w:customStyle="1" w:styleId="a6">
    <w:name w:val="フッター (文字)"/>
    <w:basedOn w:val="a0"/>
    <w:link w:val="a5"/>
    <w:uiPriority w:val="99"/>
    <w:rsid w:val="00165E6F"/>
  </w:style>
  <w:style w:type="paragraph" w:styleId="a7">
    <w:name w:val="Balloon Text"/>
    <w:basedOn w:val="a"/>
    <w:link w:val="a8"/>
    <w:uiPriority w:val="99"/>
    <w:semiHidden/>
    <w:unhideWhenUsed/>
    <w:rsid w:val="00CB3D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3D3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63AE9"/>
    <w:rPr>
      <w:sz w:val="18"/>
      <w:szCs w:val="18"/>
    </w:rPr>
  </w:style>
  <w:style w:type="paragraph" w:styleId="aa">
    <w:name w:val="annotation text"/>
    <w:basedOn w:val="a"/>
    <w:link w:val="ab"/>
    <w:uiPriority w:val="99"/>
    <w:semiHidden/>
    <w:unhideWhenUsed/>
    <w:rsid w:val="00E63AE9"/>
    <w:pPr>
      <w:jc w:val="left"/>
    </w:pPr>
  </w:style>
  <w:style w:type="character" w:customStyle="1" w:styleId="ab">
    <w:name w:val="コメント文字列 (文字)"/>
    <w:basedOn w:val="a0"/>
    <w:link w:val="aa"/>
    <w:uiPriority w:val="99"/>
    <w:semiHidden/>
    <w:rsid w:val="00E63AE9"/>
  </w:style>
  <w:style w:type="paragraph" w:styleId="ac">
    <w:name w:val="annotation subject"/>
    <w:basedOn w:val="aa"/>
    <w:next w:val="aa"/>
    <w:link w:val="ad"/>
    <w:uiPriority w:val="99"/>
    <w:semiHidden/>
    <w:unhideWhenUsed/>
    <w:rsid w:val="00E63AE9"/>
    <w:rPr>
      <w:b/>
      <w:bCs/>
    </w:rPr>
  </w:style>
  <w:style w:type="character" w:customStyle="1" w:styleId="ad">
    <w:name w:val="コメント内容 (文字)"/>
    <w:basedOn w:val="ab"/>
    <w:link w:val="ac"/>
    <w:uiPriority w:val="99"/>
    <w:semiHidden/>
    <w:rsid w:val="00E63AE9"/>
    <w:rPr>
      <w:b/>
      <w:bCs/>
    </w:rPr>
  </w:style>
  <w:style w:type="paragraph" w:styleId="ae">
    <w:name w:val="Revision"/>
    <w:hidden/>
    <w:uiPriority w:val="99"/>
    <w:semiHidden/>
    <w:rsid w:val="00F6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5A07-1E64-4ED1-BE8C-4DD502F0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2018-05-11T01:31:00Z</cp:lastPrinted>
  <dcterms:created xsi:type="dcterms:W3CDTF">2018-05-10T13:19:00Z</dcterms:created>
  <dcterms:modified xsi:type="dcterms:W3CDTF">2019-05-28T10:31:00Z</dcterms:modified>
</cp:coreProperties>
</file>